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8.xml" ContentType="application/vnd.openxmlformats-officedocument.wordprocessingml.header+xml"/>
  <Override PartName="/word/footer60.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1.xml" ContentType="application/vnd.openxmlformats-officedocument.wordprocessingml.header+xml"/>
  <Override PartName="/word/footer6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CE4B" w14:textId="77777777" w:rsidR="004B768E" w:rsidRDefault="004B768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D33F742" wp14:editId="2DA1912B">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05B160D" w14:textId="77777777" w:rsidR="004B768E" w:rsidRPr="00811BB8" w:rsidRDefault="004B768E" w:rsidP="00C37AA0">
                                <w:pPr>
                                  <w:pStyle w:val="Brdtext"/>
                                </w:pPr>
                                <w:r>
                                  <w:rPr>
                                    <w:noProof/>
                                    <w:lang w:eastAsia="sv-SE"/>
                                  </w:rPr>
                                  <w:drawing>
                                    <wp:inline distT="0" distB="0" distL="0" distR="0" wp14:anchorId="1E009C5D" wp14:editId="187B623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33F74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05B160D" w14:textId="77777777" w:rsidR="004B768E" w:rsidRPr="00811BB8" w:rsidRDefault="004B768E" w:rsidP="00C37AA0">
                          <w:pPr>
                            <w:pStyle w:val="Brdtext"/>
                          </w:pPr>
                          <w:r>
                            <w:rPr>
                              <w:noProof/>
                              <w:lang w:eastAsia="sv-SE"/>
                            </w:rPr>
                            <w:drawing>
                              <wp:inline distT="0" distB="0" distL="0" distR="0" wp14:anchorId="1E009C5D" wp14:editId="187B623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5BDE5D2" w14:textId="31BFE0BC" w:rsidR="004B768E" w:rsidRDefault="00174807" w:rsidP="00333C9D">
          <w:pPr>
            <w:pStyle w:val="Prophuvudrubrik"/>
          </w:pPr>
          <w:r>
            <w:t>2025/26:</w:t>
          </w:r>
          <w:r w:rsidR="003C41FE">
            <w:t>193</w:t>
          </w:r>
        </w:p>
      </w:sdtContent>
    </w:sdt>
    <w:p w14:paraId="61266335" w14:textId="77777777" w:rsidR="004B768E" w:rsidRPr="005F407A" w:rsidRDefault="004B768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0D452E" w14:paraId="580228C4"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8B8D1C1" w14:textId="22E71B9A" w:rsidR="004B768E" w:rsidRDefault="00174807" w:rsidP="00333C9D">
                <w:pPr>
                  <w:pStyle w:val="Proprubrik"/>
                  <w:spacing w:after="20"/>
                </w:pPr>
                <w:r>
                  <w:t>Bättre förutsättningar för trygghet och studiero i skolan</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553A95E" w14:textId="24BC7C87" w:rsidR="004B768E" w:rsidRDefault="00174807"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5951CDD" w14:textId="45A8A48D" w:rsidR="004B768E" w:rsidRPr="00141F91" w:rsidRDefault="003C41FE" w:rsidP="00333C9D">
                <w:pPr>
                  <w:pStyle w:val="Proprubrik"/>
                  <w:rPr>
                    <w:szCs w:val="26"/>
                  </w:rPr>
                </w:pPr>
                <w:r>
                  <w:rPr>
                    <w:szCs w:val="26"/>
                  </w:rPr>
                  <w:t>2025/26:193</w:t>
                </w:r>
              </w:p>
            </w:sdtContent>
          </w:sdt>
        </w:tc>
      </w:tr>
    </w:tbl>
    <w:p w14:paraId="1D92407D" w14:textId="77777777" w:rsidR="004B768E" w:rsidRDefault="004B768E" w:rsidP="00333C9D">
      <w:pPr>
        <w:pStyle w:val="Brdtext"/>
        <w:spacing w:before="60"/>
      </w:pPr>
    </w:p>
    <w:p w14:paraId="0EC0C49E" w14:textId="77777777" w:rsidR="004B768E" w:rsidRDefault="004B768E" w:rsidP="00333C9D">
      <w:pPr>
        <w:pStyle w:val="Brdtext"/>
      </w:pPr>
      <w:r>
        <w:t>Regeringen överlämnar denna proposition till riksdagen.</w:t>
      </w:r>
    </w:p>
    <w:p w14:paraId="1443A6A3" w14:textId="77777777" w:rsidR="004B768E" w:rsidRDefault="004B768E" w:rsidP="00333C9D">
      <w:pPr>
        <w:pStyle w:val="Brdtext"/>
      </w:pPr>
    </w:p>
    <w:p w14:paraId="025C6867" w14:textId="2C6F02B1" w:rsidR="004B768E" w:rsidRDefault="004B768E"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0F7755">
            <w:t>den 17 mars 2026</w:t>
          </w:r>
        </w:sdtContent>
      </w:sdt>
    </w:p>
    <w:p w14:paraId="2E1DD8D6" w14:textId="77777777" w:rsidR="004B768E" w:rsidRDefault="004B768E" w:rsidP="00333C9D">
      <w:pPr>
        <w:pStyle w:val="Brdtextmedindrag"/>
      </w:pPr>
    </w:p>
    <w:p w14:paraId="4A146408" w14:textId="4CE2DE57" w:rsidR="004B768E" w:rsidRDefault="00606417" w:rsidP="00333C9D">
      <w:pPr>
        <w:pStyle w:val="Propnamnunderskrift1"/>
      </w:pPr>
      <w:r>
        <w:t>Lotta Edholm</w:t>
      </w:r>
    </w:p>
    <w:p w14:paraId="0B4E7308" w14:textId="52666507" w:rsidR="004B768E" w:rsidRDefault="004B768E" w:rsidP="00333C9D">
      <w:pPr>
        <w:pStyle w:val="Propnamnunderskrift2"/>
        <w:tabs>
          <w:tab w:val="clear" w:pos="2693"/>
          <w:tab w:val="clear" w:pos="7474"/>
          <w:tab w:val="left" w:pos="2126"/>
        </w:tabs>
      </w:pPr>
      <w:r>
        <w:tab/>
      </w:r>
      <w:r w:rsidR="00D2742F">
        <w:t>Simona Mohamsson</w:t>
      </w:r>
    </w:p>
    <w:p w14:paraId="5B9FB180" w14:textId="6B87DD5B" w:rsidR="004B768E" w:rsidRPr="009F7B6B" w:rsidRDefault="004B768E" w:rsidP="00BB2C9D">
      <w:pPr>
        <w:pStyle w:val="Propnamnunderskrift2medplatsefter"/>
        <w:rPr>
          <w:b/>
          <w:bCs/>
        </w:rP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74807">
            <w:rPr>
              <w:i w:val="0"/>
            </w:rPr>
            <w:t>Utbildningsdepartementet</w:t>
          </w:r>
        </w:sdtContent>
      </w:sdt>
      <w:r w:rsidRPr="008F01E7">
        <w:rPr>
          <w:i w:val="0"/>
          <w:iCs w:val="0"/>
        </w:rPr>
        <w:t>)</w:t>
      </w:r>
    </w:p>
    <w:p w14:paraId="1869732A" w14:textId="77777777" w:rsidR="004B768E" w:rsidRDefault="004B768E" w:rsidP="00333C9D">
      <w:pPr>
        <w:pStyle w:val="Proprubrik"/>
        <w:spacing w:before="80" w:after="400"/>
      </w:pPr>
      <w:r>
        <w:t>Propositionens huvudsakliga innehåll</w:t>
      </w:r>
    </w:p>
    <w:p w14:paraId="51A01519" w14:textId="77777777" w:rsidR="00EB6281" w:rsidRDefault="00EB6281" w:rsidP="00EB6281">
      <w:pPr>
        <w:pStyle w:val="Brdtext"/>
      </w:pPr>
      <w:r>
        <w:t>Propositionen</w:t>
      </w:r>
      <w:r w:rsidRPr="00955D6D">
        <w:t xml:space="preserve"> innehåller förslag till ändringar i skollagen (2010:800</w:t>
      </w:r>
      <w:r>
        <w:t xml:space="preserve">) som syftar till att </w:t>
      </w:r>
      <w:r w:rsidRPr="00955D6D">
        <w:t xml:space="preserve">åstadkomma </w:t>
      </w:r>
      <w:r>
        <w:t xml:space="preserve">bättre förutsättningar för </w:t>
      </w:r>
      <w:r w:rsidRPr="00955D6D">
        <w:t>trygghet och studiero i skolan genom flera samverkande åtgärder</w:t>
      </w:r>
      <w:r>
        <w:t>. Förslagen innebär i huvudsak följande.</w:t>
      </w:r>
    </w:p>
    <w:p w14:paraId="055630A2" w14:textId="77777777" w:rsidR="00EB6281" w:rsidRDefault="00EB6281" w:rsidP="00EB6281">
      <w:pPr>
        <w:pStyle w:val="Brdtextmedindrag"/>
      </w:pPr>
      <w:r>
        <w:t>Huvudmannens och rektorns ansvar för tryggheten och studieron på skolenheten ska förtydligas. Utöver att bedriva ett före</w:t>
      </w:r>
      <w:r>
        <w:softHyphen/>
        <w:t xml:space="preserve">byggande arbete ska huvudmannen och rektorn bedriva ett arbete för att tryggheten och studieron ska upprätthållas. Skolan ska göras mobilfri genom att elevernas mobiltelefoner samlas in vid skoldagens början och lämnas tillbaka vid skoldagens slut i de obligatoriska skolformerna, fritidshemmet och öppen fritidsverksamhet. Dagens </w:t>
      </w:r>
      <w:bookmarkStart w:id="0" w:name="_Hlk220057146"/>
      <w:r>
        <w:t>ordningsregler ska byta namn till skolregler, bli skol</w:t>
      </w:r>
      <w:r>
        <w:softHyphen/>
        <w:t>gemensamma och</w:t>
      </w:r>
      <w:bookmarkEnd w:id="0"/>
      <w:r>
        <w:t xml:space="preserve"> innehålla en plan för konsekvenser vid överträd</w:t>
      </w:r>
      <w:r>
        <w:softHyphen/>
        <w:t>elser av reglerna. Vidare ska möjligheterna stärkas att använda de discipli</w:t>
      </w:r>
      <w:r>
        <w:softHyphen/>
        <w:t>nära åtgärderna utvisning ur undervisningslokalen, tillfällig om</w:t>
      </w:r>
      <w:r>
        <w:softHyphen/>
        <w:t>placering inom den egna skolenheten, tillfällig placering utanför den egna skol</w:t>
      </w:r>
      <w:r>
        <w:softHyphen/>
        <w:t>enheten och avstängning.</w:t>
      </w:r>
      <w:r w:rsidRPr="00EB1E2A">
        <w:t xml:space="preserve"> </w:t>
      </w:r>
      <w:r>
        <w:t xml:space="preserve">I vissa fall ska det </w:t>
      </w:r>
      <w:r w:rsidRPr="00BF3AC1">
        <w:t xml:space="preserve">även </w:t>
      </w:r>
      <w:r>
        <w:t>bli möjligt att neka en elev tillträde till skolenheten om eleven hotar säkerheten för andra elever och personal. Skolans förväntningar på eleverna och deras vårdnads</w:t>
      </w:r>
      <w:r>
        <w:softHyphen/>
        <w:t xml:space="preserve">havare ska tydliggöras genom ett förväntansdokument. </w:t>
      </w:r>
    </w:p>
    <w:p w14:paraId="56947471" w14:textId="77777777" w:rsidR="00EB6281" w:rsidRDefault="00EB6281" w:rsidP="00EB6281">
      <w:pPr>
        <w:pStyle w:val="Brdtextmedindrag"/>
      </w:pPr>
      <w:r>
        <w:t xml:space="preserve">Dessutom föreslås att det ska bli möjligt att på entreprenad bedriva akutskola, dvs. en verksamhet där </w:t>
      </w:r>
      <w:r w:rsidRPr="00194287">
        <w:t>elever tillfälligt ges undervis</w:t>
      </w:r>
      <w:r>
        <w:softHyphen/>
      </w:r>
      <w:r w:rsidRPr="00194287">
        <w:t>ning utanför den egna skolenheten</w:t>
      </w:r>
      <w:r>
        <w:t xml:space="preserve">. </w:t>
      </w:r>
    </w:p>
    <w:p w14:paraId="106EB50C" w14:textId="1843F8BB" w:rsidR="00EB6281" w:rsidRPr="00EB6281" w:rsidRDefault="00EB6281" w:rsidP="00E92153">
      <w:pPr>
        <w:pStyle w:val="Brdtextmedindrag"/>
      </w:pPr>
      <w:r>
        <w:t>Ä</w:t>
      </w:r>
      <w:r w:rsidRPr="00955D6D">
        <w:t xml:space="preserve">ndringarna i skollagen föreslås träda i kraft den </w:t>
      </w:r>
      <w:r>
        <w:t>1 augusti</w:t>
      </w:r>
      <w:r w:rsidRPr="00955D6D">
        <w:t xml:space="preserve"> 202</w:t>
      </w:r>
      <w:r>
        <w:t>6.</w:t>
      </w:r>
    </w:p>
    <w:p w14:paraId="2073C8CF" w14:textId="77777777" w:rsidR="004B768E" w:rsidRDefault="004B768E" w:rsidP="00333C9D">
      <w:pPr>
        <w:pStyle w:val="Brdtext"/>
      </w:pPr>
    </w:p>
    <w:p w14:paraId="14EB69AB" w14:textId="77777777" w:rsidR="004B768E" w:rsidRPr="008F2013" w:rsidRDefault="004B768E" w:rsidP="005E3C60">
      <w:pPr>
        <w:pStyle w:val="Innehllsfrteckning"/>
        <w:pageBreakBefore/>
        <w:rPr>
          <w:sz w:val="30"/>
          <w:szCs w:val="30"/>
        </w:rPr>
      </w:pPr>
      <w:r>
        <w:rPr>
          <w:rFonts w:eastAsiaTheme="minorHAnsi"/>
        </w:rPr>
        <w:lastRenderedPageBreak/>
        <w:t>Innehållsförteckning</w:t>
      </w:r>
    </w:p>
    <w:p w14:paraId="1CA7BD60" w14:textId="78C62879" w:rsidR="006B0A04" w:rsidRDefault="004B768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959031" w:history="1">
        <w:r w:rsidR="006B0A04" w:rsidRPr="006D65CA">
          <w:rPr>
            <w:rStyle w:val="Hyperlnk"/>
          </w:rPr>
          <w:t>1</w:t>
        </w:r>
        <w:r w:rsidR="006B0A04">
          <w:rPr>
            <w:rFonts w:asciiTheme="minorHAnsi" w:eastAsiaTheme="minorEastAsia" w:hAnsiTheme="minorHAnsi"/>
            <w:kern w:val="2"/>
            <w:sz w:val="24"/>
            <w:szCs w:val="24"/>
            <w:lang w:eastAsia="sv-SE"/>
            <w14:ligatures w14:val="standardContextual"/>
          </w:rPr>
          <w:tab/>
        </w:r>
        <w:r w:rsidR="006B0A04" w:rsidRPr="006D65CA">
          <w:rPr>
            <w:rStyle w:val="Hyperlnk"/>
          </w:rPr>
          <w:t>Förslag till riksdagsbeslut</w:t>
        </w:r>
        <w:r w:rsidR="006B0A04">
          <w:rPr>
            <w:webHidden/>
          </w:rPr>
          <w:tab/>
        </w:r>
        <w:r w:rsidR="006B0A04">
          <w:rPr>
            <w:webHidden/>
          </w:rPr>
          <w:fldChar w:fldCharType="begin"/>
        </w:r>
        <w:r w:rsidR="006B0A04">
          <w:rPr>
            <w:webHidden/>
          </w:rPr>
          <w:instrText xml:space="preserve"> PAGEREF _Toc223959031 \h </w:instrText>
        </w:r>
        <w:r w:rsidR="006B0A04">
          <w:rPr>
            <w:webHidden/>
          </w:rPr>
        </w:r>
        <w:r w:rsidR="006B0A04">
          <w:rPr>
            <w:webHidden/>
          </w:rPr>
          <w:fldChar w:fldCharType="separate"/>
        </w:r>
        <w:r w:rsidR="0047707D">
          <w:rPr>
            <w:webHidden/>
          </w:rPr>
          <w:t>5</w:t>
        </w:r>
        <w:r w:rsidR="006B0A04">
          <w:rPr>
            <w:webHidden/>
          </w:rPr>
          <w:fldChar w:fldCharType="end"/>
        </w:r>
      </w:hyperlink>
    </w:p>
    <w:p w14:paraId="6A18C233" w14:textId="2D8C0E87"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32" w:history="1">
        <w:r w:rsidRPr="006D65CA">
          <w:rPr>
            <w:rStyle w:val="Hyperlnk"/>
          </w:rPr>
          <w:t>2</w:t>
        </w:r>
        <w:r>
          <w:rPr>
            <w:rFonts w:asciiTheme="minorHAnsi" w:eastAsiaTheme="minorEastAsia" w:hAnsiTheme="minorHAnsi"/>
            <w:kern w:val="2"/>
            <w:sz w:val="24"/>
            <w:szCs w:val="24"/>
            <w:lang w:eastAsia="sv-SE"/>
            <w14:ligatures w14:val="standardContextual"/>
          </w:rPr>
          <w:tab/>
        </w:r>
        <w:r w:rsidRPr="006D65CA">
          <w:rPr>
            <w:rStyle w:val="Hyperlnk"/>
          </w:rPr>
          <w:t>Förslag till lag om ändring i skollagen (2010:800)</w:t>
        </w:r>
        <w:r>
          <w:rPr>
            <w:webHidden/>
          </w:rPr>
          <w:tab/>
        </w:r>
        <w:r>
          <w:rPr>
            <w:webHidden/>
          </w:rPr>
          <w:fldChar w:fldCharType="begin"/>
        </w:r>
        <w:r>
          <w:rPr>
            <w:webHidden/>
          </w:rPr>
          <w:instrText xml:space="preserve"> PAGEREF _Toc223959032 \h </w:instrText>
        </w:r>
        <w:r>
          <w:rPr>
            <w:webHidden/>
          </w:rPr>
        </w:r>
        <w:r>
          <w:rPr>
            <w:webHidden/>
          </w:rPr>
          <w:fldChar w:fldCharType="separate"/>
        </w:r>
        <w:r w:rsidR="0047707D">
          <w:rPr>
            <w:webHidden/>
          </w:rPr>
          <w:t>6</w:t>
        </w:r>
        <w:r>
          <w:rPr>
            <w:webHidden/>
          </w:rPr>
          <w:fldChar w:fldCharType="end"/>
        </w:r>
      </w:hyperlink>
    </w:p>
    <w:p w14:paraId="52DF0374" w14:textId="781C4CEE"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33" w:history="1">
        <w:r w:rsidRPr="006D65CA">
          <w:rPr>
            <w:rStyle w:val="Hyperlnk"/>
          </w:rPr>
          <w:t>3</w:t>
        </w:r>
        <w:r>
          <w:rPr>
            <w:rFonts w:asciiTheme="minorHAnsi" w:eastAsiaTheme="minorEastAsia" w:hAnsiTheme="minorHAnsi"/>
            <w:kern w:val="2"/>
            <w:sz w:val="24"/>
            <w:szCs w:val="24"/>
            <w:lang w:eastAsia="sv-SE"/>
            <w14:ligatures w14:val="standardContextual"/>
          </w:rPr>
          <w:tab/>
        </w:r>
        <w:r w:rsidRPr="006D65CA">
          <w:rPr>
            <w:rStyle w:val="Hyperlnk"/>
          </w:rPr>
          <w:t>Ärendet och dess beredning</w:t>
        </w:r>
        <w:r>
          <w:rPr>
            <w:webHidden/>
          </w:rPr>
          <w:tab/>
        </w:r>
        <w:r>
          <w:rPr>
            <w:webHidden/>
          </w:rPr>
          <w:fldChar w:fldCharType="begin"/>
        </w:r>
        <w:r>
          <w:rPr>
            <w:webHidden/>
          </w:rPr>
          <w:instrText xml:space="preserve"> PAGEREF _Toc223959033 \h </w:instrText>
        </w:r>
        <w:r>
          <w:rPr>
            <w:webHidden/>
          </w:rPr>
        </w:r>
        <w:r>
          <w:rPr>
            <w:webHidden/>
          </w:rPr>
          <w:fldChar w:fldCharType="separate"/>
        </w:r>
        <w:r w:rsidR="0047707D">
          <w:rPr>
            <w:webHidden/>
          </w:rPr>
          <w:t>18</w:t>
        </w:r>
        <w:r>
          <w:rPr>
            <w:webHidden/>
          </w:rPr>
          <w:fldChar w:fldCharType="end"/>
        </w:r>
      </w:hyperlink>
    </w:p>
    <w:p w14:paraId="50946CAE" w14:textId="18C8D783"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34" w:history="1">
        <w:r w:rsidRPr="006D65CA">
          <w:rPr>
            <w:rStyle w:val="Hyperlnk"/>
          </w:rPr>
          <w:t>4</w:t>
        </w:r>
        <w:r>
          <w:rPr>
            <w:rFonts w:asciiTheme="minorHAnsi" w:eastAsiaTheme="minorEastAsia" w:hAnsiTheme="minorHAnsi"/>
            <w:kern w:val="2"/>
            <w:sz w:val="24"/>
            <w:szCs w:val="24"/>
            <w:lang w:eastAsia="sv-SE"/>
            <w14:ligatures w14:val="standardContextual"/>
          </w:rPr>
          <w:tab/>
        </w:r>
        <w:r w:rsidRPr="006D65CA">
          <w:rPr>
            <w:rStyle w:val="Hyperlnk"/>
          </w:rPr>
          <w:t>Tryggheten och studieron i skolan behöver stärkas</w:t>
        </w:r>
        <w:r>
          <w:rPr>
            <w:webHidden/>
          </w:rPr>
          <w:tab/>
        </w:r>
        <w:r>
          <w:rPr>
            <w:webHidden/>
          </w:rPr>
          <w:fldChar w:fldCharType="begin"/>
        </w:r>
        <w:r>
          <w:rPr>
            <w:webHidden/>
          </w:rPr>
          <w:instrText xml:space="preserve"> PAGEREF _Toc223959034 \h </w:instrText>
        </w:r>
        <w:r>
          <w:rPr>
            <w:webHidden/>
          </w:rPr>
        </w:r>
        <w:r>
          <w:rPr>
            <w:webHidden/>
          </w:rPr>
          <w:fldChar w:fldCharType="separate"/>
        </w:r>
        <w:r w:rsidR="0047707D">
          <w:rPr>
            <w:webHidden/>
          </w:rPr>
          <w:t>19</w:t>
        </w:r>
        <w:r>
          <w:rPr>
            <w:webHidden/>
          </w:rPr>
          <w:fldChar w:fldCharType="end"/>
        </w:r>
      </w:hyperlink>
    </w:p>
    <w:p w14:paraId="691A2C7F" w14:textId="686207A3"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35" w:history="1">
        <w:r w:rsidRPr="006D65CA">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Otryggheten i skolan har ökat och det finns brister i studieron</w:t>
        </w:r>
        <w:r>
          <w:rPr>
            <w:webHidden/>
          </w:rPr>
          <w:tab/>
        </w:r>
        <w:r>
          <w:rPr>
            <w:webHidden/>
          </w:rPr>
          <w:fldChar w:fldCharType="begin"/>
        </w:r>
        <w:r>
          <w:rPr>
            <w:webHidden/>
          </w:rPr>
          <w:instrText xml:space="preserve"> PAGEREF _Toc223959035 \h </w:instrText>
        </w:r>
        <w:r>
          <w:rPr>
            <w:webHidden/>
          </w:rPr>
        </w:r>
        <w:r>
          <w:rPr>
            <w:webHidden/>
          </w:rPr>
          <w:fldChar w:fldCharType="separate"/>
        </w:r>
        <w:r w:rsidR="0047707D">
          <w:rPr>
            <w:webHidden/>
          </w:rPr>
          <w:t>19</w:t>
        </w:r>
        <w:r>
          <w:rPr>
            <w:webHidden/>
          </w:rPr>
          <w:fldChar w:fldCharType="end"/>
        </w:r>
      </w:hyperlink>
    </w:p>
    <w:p w14:paraId="2C29E372" w14:textId="12147D69"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36" w:history="1">
        <w:r w:rsidRPr="006D65CA">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Skolan är en vanlig brottsplats</w:t>
        </w:r>
        <w:r>
          <w:rPr>
            <w:webHidden/>
          </w:rPr>
          <w:tab/>
        </w:r>
        <w:r>
          <w:rPr>
            <w:webHidden/>
          </w:rPr>
          <w:fldChar w:fldCharType="begin"/>
        </w:r>
        <w:r>
          <w:rPr>
            <w:webHidden/>
          </w:rPr>
          <w:instrText xml:space="preserve"> PAGEREF _Toc223959036 \h </w:instrText>
        </w:r>
        <w:r>
          <w:rPr>
            <w:webHidden/>
          </w:rPr>
        </w:r>
        <w:r>
          <w:rPr>
            <w:webHidden/>
          </w:rPr>
          <w:fldChar w:fldCharType="separate"/>
        </w:r>
        <w:r w:rsidR="0047707D">
          <w:rPr>
            <w:webHidden/>
          </w:rPr>
          <w:t>20</w:t>
        </w:r>
        <w:r>
          <w:rPr>
            <w:webHidden/>
          </w:rPr>
          <w:fldChar w:fldCharType="end"/>
        </w:r>
      </w:hyperlink>
    </w:p>
    <w:p w14:paraId="5E07680D" w14:textId="42635CA8"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37" w:history="1">
        <w:r w:rsidRPr="006D65CA">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Rektorer och lärare behöver bättre förutsättningar för att kunna upprätthålla trygghet och studiero</w:t>
        </w:r>
        <w:r>
          <w:rPr>
            <w:webHidden/>
          </w:rPr>
          <w:tab/>
        </w:r>
        <w:r>
          <w:rPr>
            <w:webHidden/>
          </w:rPr>
          <w:fldChar w:fldCharType="begin"/>
        </w:r>
        <w:r>
          <w:rPr>
            <w:webHidden/>
          </w:rPr>
          <w:instrText xml:space="preserve"> PAGEREF _Toc223959037 \h </w:instrText>
        </w:r>
        <w:r>
          <w:rPr>
            <w:webHidden/>
          </w:rPr>
        </w:r>
        <w:r>
          <w:rPr>
            <w:webHidden/>
          </w:rPr>
          <w:fldChar w:fldCharType="separate"/>
        </w:r>
        <w:r w:rsidR="0047707D">
          <w:rPr>
            <w:webHidden/>
          </w:rPr>
          <w:t>20</w:t>
        </w:r>
        <w:r>
          <w:rPr>
            <w:webHidden/>
          </w:rPr>
          <w:fldChar w:fldCharType="end"/>
        </w:r>
      </w:hyperlink>
    </w:p>
    <w:p w14:paraId="5D2F9A2E" w14:textId="3DCB8FEC"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38" w:history="1">
        <w:r w:rsidRPr="006D65CA">
          <w:rPr>
            <w:rStyle w:val="Hyperlnk"/>
            <w:rFonts w:eastAsiaTheme="majorEastAsia"/>
          </w:rPr>
          <w:t>4.3.1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Tydlighet i ledarskap och regler behövs för tryggheten och studieron</w:t>
        </w:r>
        <w:r>
          <w:rPr>
            <w:webHidden/>
          </w:rPr>
          <w:tab/>
        </w:r>
        <w:r>
          <w:rPr>
            <w:webHidden/>
          </w:rPr>
          <w:fldChar w:fldCharType="begin"/>
        </w:r>
        <w:r>
          <w:rPr>
            <w:webHidden/>
          </w:rPr>
          <w:instrText xml:space="preserve"> PAGEREF _Toc223959038 \h </w:instrText>
        </w:r>
        <w:r>
          <w:rPr>
            <w:webHidden/>
          </w:rPr>
        </w:r>
        <w:r>
          <w:rPr>
            <w:webHidden/>
          </w:rPr>
          <w:fldChar w:fldCharType="separate"/>
        </w:r>
        <w:r w:rsidR="0047707D">
          <w:rPr>
            <w:webHidden/>
          </w:rPr>
          <w:t>21</w:t>
        </w:r>
        <w:r>
          <w:rPr>
            <w:webHidden/>
          </w:rPr>
          <w:fldChar w:fldCharType="end"/>
        </w:r>
      </w:hyperlink>
    </w:p>
    <w:p w14:paraId="063AC04A" w14:textId="22B59563"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39" w:history="1">
        <w:r w:rsidRPr="006D65CA">
          <w:rPr>
            <w:rStyle w:val="Hyperlnk"/>
            <w:rFonts w:eastAsiaTheme="majorEastAsia"/>
          </w:rPr>
          <w:t>4.3.2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Det behövs ökade möjligheter att använda de mer ingripande disciplinära åtgärderna</w:t>
        </w:r>
        <w:r>
          <w:rPr>
            <w:webHidden/>
          </w:rPr>
          <w:tab/>
        </w:r>
        <w:r>
          <w:rPr>
            <w:webHidden/>
          </w:rPr>
          <w:fldChar w:fldCharType="begin"/>
        </w:r>
        <w:r>
          <w:rPr>
            <w:webHidden/>
          </w:rPr>
          <w:instrText xml:space="preserve"> PAGEREF _Toc223959039 \h </w:instrText>
        </w:r>
        <w:r>
          <w:rPr>
            <w:webHidden/>
          </w:rPr>
        </w:r>
        <w:r>
          <w:rPr>
            <w:webHidden/>
          </w:rPr>
          <w:fldChar w:fldCharType="separate"/>
        </w:r>
        <w:r w:rsidR="0047707D">
          <w:rPr>
            <w:webHidden/>
          </w:rPr>
          <w:t>21</w:t>
        </w:r>
        <w:r>
          <w:rPr>
            <w:webHidden/>
          </w:rPr>
          <w:fldChar w:fldCharType="end"/>
        </w:r>
      </w:hyperlink>
    </w:p>
    <w:p w14:paraId="16EF87BD" w14:textId="0688B166"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0" w:history="1">
        <w:r w:rsidRPr="006D65CA">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Propositionens disposition</w:t>
        </w:r>
        <w:r>
          <w:rPr>
            <w:webHidden/>
          </w:rPr>
          <w:tab/>
        </w:r>
        <w:r>
          <w:rPr>
            <w:webHidden/>
          </w:rPr>
          <w:fldChar w:fldCharType="begin"/>
        </w:r>
        <w:r>
          <w:rPr>
            <w:webHidden/>
          </w:rPr>
          <w:instrText xml:space="preserve"> PAGEREF _Toc223959040 \h </w:instrText>
        </w:r>
        <w:r>
          <w:rPr>
            <w:webHidden/>
          </w:rPr>
        </w:r>
        <w:r>
          <w:rPr>
            <w:webHidden/>
          </w:rPr>
          <w:fldChar w:fldCharType="separate"/>
        </w:r>
        <w:r w:rsidR="0047707D">
          <w:rPr>
            <w:webHidden/>
          </w:rPr>
          <w:t>22</w:t>
        </w:r>
        <w:r>
          <w:rPr>
            <w:webHidden/>
          </w:rPr>
          <w:fldChar w:fldCharType="end"/>
        </w:r>
      </w:hyperlink>
    </w:p>
    <w:p w14:paraId="7E37219E" w14:textId="345DD2FB"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41" w:history="1">
        <w:r w:rsidRPr="006D65CA">
          <w:rPr>
            <w:rStyle w:val="Hyperlnk"/>
          </w:rPr>
          <w:t>5</w:t>
        </w:r>
        <w:r>
          <w:rPr>
            <w:rFonts w:asciiTheme="minorHAnsi" w:eastAsiaTheme="minorEastAsia" w:hAnsiTheme="minorHAnsi"/>
            <w:kern w:val="2"/>
            <w:sz w:val="24"/>
            <w:szCs w:val="24"/>
            <w:lang w:eastAsia="sv-SE"/>
            <w14:ligatures w14:val="standardContextual"/>
          </w:rPr>
          <w:tab/>
        </w:r>
        <w:r w:rsidRPr="006D65CA">
          <w:rPr>
            <w:rStyle w:val="Hyperlnk"/>
          </w:rPr>
          <w:t>Den nuvarande regleringen</w:t>
        </w:r>
        <w:r>
          <w:rPr>
            <w:webHidden/>
          </w:rPr>
          <w:tab/>
        </w:r>
        <w:r>
          <w:rPr>
            <w:webHidden/>
          </w:rPr>
          <w:fldChar w:fldCharType="begin"/>
        </w:r>
        <w:r>
          <w:rPr>
            <w:webHidden/>
          </w:rPr>
          <w:instrText xml:space="preserve"> PAGEREF _Toc223959041 \h </w:instrText>
        </w:r>
        <w:r>
          <w:rPr>
            <w:webHidden/>
          </w:rPr>
        </w:r>
        <w:r>
          <w:rPr>
            <w:webHidden/>
          </w:rPr>
          <w:fldChar w:fldCharType="separate"/>
        </w:r>
        <w:r w:rsidR="0047707D">
          <w:rPr>
            <w:webHidden/>
          </w:rPr>
          <w:t>22</w:t>
        </w:r>
        <w:r>
          <w:rPr>
            <w:webHidden/>
          </w:rPr>
          <w:fldChar w:fldCharType="end"/>
        </w:r>
      </w:hyperlink>
    </w:p>
    <w:p w14:paraId="2411A0F0" w14:textId="05E9C116"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2" w:history="1">
        <w:r w:rsidRPr="006D65CA">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Kort om skolformer</w:t>
        </w:r>
        <w:r>
          <w:rPr>
            <w:webHidden/>
          </w:rPr>
          <w:tab/>
        </w:r>
        <w:r>
          <w:rPr>
            <w:webHidden/>
          </w:rPr>
          <w:fldChar w:fldCharType="begin"/>
        </w:r>
        <w:r>
          <w:rPr>
            <w:webHidden/>
          </w:rPr>
          <w:instrText xml:space="preserve"> PAGEREF _Toc223959042 \h </w:instrText>
        </w:r>
        <w:r>
          <w:rPr>
            <w:webHidden/>
          </w:rPr>
        </w:r>
        <w:r>
          <w:rPr>
            <w:webHidden/>
          </w:rPr>
          <w:fldChar w:fldCharType="separate"/>
        </w:r>
        <w:r w:rsidR="0047707D">
          <w:rPr>
            <w:webHidden/>
          </w:rPr>
          <w:t>22</w:t>
        </w:r>
        <w:r>
          <w:rPr>
            <w:webHidden/>
          </w:rPr>
          <w:fldChar w:fldCharType="end"/>
        </w:r>
      </w:hyperlink>
    </w:p>
    <w:p w14:paraId="5357D873" w14:textId="053B8B60"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3" w:history="1">
        <w:r w:rsidRPr="006D65CA">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Barn som är bosatta i Sverige har skolplikt</w:t>
        </w:r>
        <w:r>
          <w:rPr>
            <w:webHidden/>
          </w:rPr>
          <w:tab/>
        </w:r>
        <w:r>
          <w:rPr>
            <w:webHidden/>
          </w:rPr>
          <w:fldChar w:fldCharType="begin"/>
        </w:r>
        <w:r>
          <w:rPr>
            <w:webHidden/>
          </w:rPr>
          <w:instrText xml:space="preserve"> PAGEREF _Toc223959043 \h </w:instrText>
        </w:r>
        <w:r>
          <w:rPr>
            <w:webHidden/>
          </w:rPr>
        </w:r>
        <w:r>
          <w:rPr>
            <w:webHidden/>
          </w:rPr>
          <w:fldChar w:fldCharType="separate"/>
        </w:r>
        <w:r w:rsidR="0047707D">
          <w:rPr>
            <w:webHidden/>
          </w:rPr>
          <w:t>23</w:t>
        </w:r>
        <w:r>
          <w:rPr>
            <w:webHidden/>
          </w:rPr>
          <w:fldChar w:fldCharType="end"/>
        </w:r>
      </w:hyperlink>
    </w:p>
    <w:p w14:paraId="6C1795A2" w14:textId="3FC26D4C"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4" w:history="1">
        <w:r w:rsidRPr="006D65CA">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Barn och elever har rätt till inflytande</w:t>
        </w:r>
        <w:r>
          <w:rPr>
            <w:webHidden/>
          </w:rPr>
          <w:tab/>
        </w:r>
        <w:r>
          <w:rPr>
            <w:webHidden/>
          </w:rPr>
          <w:fldChar w:fldCharType="begin"/>
        </w:r>
        <w:r>
          <w:rPr>
            <w:webHidden/>
          </w:rPr>
          <w:instrText xml:space="preserve"> PAGEREF _Toc223959044 \h </w:instrText>
        </w:r>
        <w:r>
          <w:rPr>
            <w:webHidden/>
          </w:rPr>
        </w:r>
        <w:r>
          <w:rPr>
            <w:webHidden/>
          </w:rPr>
          <w:fldChar w:fldCharType="separate"/>
        </w:r>
        <w:r w:rsidR="0047707D">
          <w:rPr>
            <w:webHidden/>
          </w:rPr>
          <w:t>23</w:t>
        </w:r>
        <w:r>
          <w:rPr>
            <w:webHidden/>
          </w:rPr>
          <w:fldChar w:fldCharType="end"/>
        </w:r>
      </w:hyperlink>
    </w:p>
    <w:p w14:paraId="5FD44A3B" w14:textId="7AA77999"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5" w:history="1">
        <w:r w:rsidRPr="006D65CA">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Alla elever har rätt till en skolmiljö som präglas av trygghet och studiero</w:t>
        </w:r>
        <w:r>
          <w:rPr>
            <w:webHidden/>
          </w:rPr>
          <w:tab/>
        </w:r>
        <w:r>
          <w:rPr>
            <w:webHidden/>
          </w:rPr>
          <w:fldChar w:fldCharType="begin"/>
        </w:r>
        <w:r>
          <w:rPr>
            <w:webHidden/>
          </w:rPr>
          <w:instrText xml:space="preserve"> PAGEREF _Toc223959045 \h </w:instrText>
        </w:r>
        <w:r>
          <w:rPr>
            <w:webHidden/>
          </w:rPr>
        </w:r>
        <w:r>
          <w:rPr>
            <w:webHidden/>
          </w:rPr>
          <w:fldChar w:fldCharType="separate"/>
        </w:r>
        <w:r w:rsidR="0047707D">
          <w:rPr>
            <w:webHidden/>
          </w:rPr>
          <w:t>24</w:t>
        </w:r>
        <w:r>
          <w:rPr>
            <w:webHidden/>
          </w:rPr>
          <w:fldChar w:fldCharType="end"/>
        </w:r>
      </w:hyperlink>
    </w:p>
    <w:p w14:paraId="6E30A64D" w14:textId="062A7FE8"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6" w:history="1">
        <w:r w:rsidRPr="006D65CA">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Det ska finnas ordningsregler i skolan</w:t>
        </w:r>
        <w:r>
          <w:rPr>
            <w:webHidden/>
          </w:rPr>
          <w:tab/>
        </w:r>
        <w:r>
          <w:rPr>
            <w:webHidden/>
          </w:rPr>
          <w:fldChar w:fldCharType="begin"/>
        </w:r>
        <w:r>
          <w:rPr>
            <w:webHidden/>
          </w:rPr>
          <w:instrText xml:space="preserve"> PAGEREF _Toc223959046 \h </w:instrText>
        </w:r>
        <w:r>
          <w:rPr>
            <w:webHidden/>
          </w:rPr>
        </w:r>
        <w:r>
          <w:rPr>
            <w:webHidden/>
          </w:rPr>
          <w:fldChar w:fldCharType="separate"/>
        </w:r>
        <w:r w:rsidR="0047707D">
          <w:rPr>
            <w:webHidden/>
          </w:rPr>
          <w:t>25</w:t>
        </w:r>
        <w:r>
          <w:rPr>
            <w:webHidden/>
          </w:rPr>
          <w:fldChar w:fldCharType="end"/>
        </w:r>
      </w:hyperlink>
    </w:p>
    <w:p w14:paraId="5B68D540" w14:textId="000A6C74"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7" w:history="1">
        <w:r w:rsidRPr="006D65CA">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Mobiltelefoner ska som huvudregel inte användas vid undervisning i skolan</w:t>
        </w:r>
        <w:r>
          <w:rPr>
            <w:webHidden/>
          </w:rPr>
          <w:tab/>
        </w:r>
        <w:r>
          <w:rPr>
            <w:webHidden/>
          </w:rPr>
          <w:fldChar w:fldCharType="begin"/>
        </w:r>
        <w:r>
          <w:rPr>
            <w:webHidden/>
          </w:rPr>
          <w:instrText xml:space="preserve"> PAGEREF _Toc223959047 \h </w:instrText>
        </w:r>
        <w:r>
          <w:rPr>
            <w:webHidden/>
          </w:rPr>
        </w:r>
        <w:r>
          <w:rPr>
            <w:webHidden/>
          </w:rPr>
          <w:fldChar w:fldCharType="separate"/>
        </w:r>
        <w:r w:rsidR="0047707D">
          <w:rPr>
            <w:webHidden/>
          </w:rPr>
          <w:t>25</w:t>
        </w:r>
        <w:r>
          <w:rPr>
            <w:webHidden/>
          </w:rPr>
          <w:fldChar w:fldCharType="end"/>
        </w:r>
      </w:hyperlink>
    </w:p>
    <w:p w14:paraId="5FC9ED10" w14:textId="39B65099"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48" w:history="1">
        <w:r w:rsidRPr="006D65CA">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Skolans personal får vidta åtgärder för att tillförsäkra eleverna trygghet och studiero</w:t>
        </w:r>
        <w:r>
          <w:rPr>
            <w:webHidden/>
          </w:rPr>
          <w:tab/>
        </w:r>
        <w:r>
          <w:rPr>
            <w:webHidden/>
          </w:rPr>
          <w:fldChar w:fldCharType="begin"/>
        </w:r>
        <w:r>
          <w:rPr>
            <w:webHidden/>
          </w:rPr>
          <w:instrText xml:space="preserve"> PAGEREF _Toc223959048 \h </w:instrText>
        </w:r>
        <w:r>
          <w:rPr>
            <w:webHidden/>
          </w:rPr>
        </w:r>
        <w:r>
          <w:rPr>
            <w:webHidden/>
          </w:rPr>
          <w:fldChar w:fldCharType="separate"/>
        </w:r>
        <w:r w:rsidR="0047707D">
          <w:rPr>
            <w:webHidden/>
          </w:rPr>
          <w:t>27</w:t>
        </w:r>
        <w:r>
          <w:rPr>
            <w:webHidden/>
          </w:rPr>
          <w:fldChar w:fldCharType="end"/>
        </w:r>
      </w:hyperlink>
    </w:p>
    <w:p w14:paraId="60985F78" w14:textId="6073750D"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49" w:history="1">
        <w:r w:rsidRPr="006D65CA">
          <w:rPr>
            <w:rStyle w:val="Hyperlnk"/>
            <w:rFonts w:eastAsiaTheme="majorEastAsia"/>
          </w:rPr>
          <w:t>5.7.1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I vissa fall får elever visas ut från undervisningslokalen eller ges kvarsittning</w:t>
        </w:r>
        <w:r>
          <w:rPr>
            <w:webHidden/>
          </w:rPr>
          <w:tab/>
        </w:r>
        <w:r>
          <w:rPr>
            <w:webHidden/>
          </w:rPr>
          <w:fldChar w:fldCharType="begin"/>
        </w:r>
        <w:r>
          <w:rPr>
            <w:webHidden/>
          </w:rPr>
          <w:instrText xml:space="preserve"> PAGEREF _Toc223959049 \h </w:instrText>
        </w:r>
        <w:r>
          <w:rPr>
            <w:webHidden/>
          </w:rPr>
        </w:r>
        <w:r>
          <w:rPr>
            <w:webHidden/>
          </w:rPr>
          <w:fldChar w:fldCharType="separate"/>
        </w:r>
        <w:r w:rsidR="0047707D">
          <w:rPr>
            <w:webHidden/>
          </w:rPr>
          <w:t>27</w:t>
        </w:r>
        <w:r>
          <w:rPr>
            <w:webHidden/>
          </w:rPr>
          <w:fldChar w:fldCharType="end"/>
        </w:r>
      </w:hyperlink>
    </w:p>
    <w:p w14:paraId="50936492" w14:textId="66846B74"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50" w:history="1">
        <w:r w:rsidRPr="006D65CA">
          <w:rPr>
            <w:rStyle w:val="Hyperlnk"/>
            <w:rFonts w:eastAsiaTheme="majorEastAsia"/>
          </w:rPr>
          <w:t>5.7.2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Vid allvarligare förseelser får elever omplaceras tillfälligt</w:t>
        </w:r>
        <w:r>
          <w:rPr>
            <w:webHidden/>
          </w:rPr>
          <w:tab/>
        </w:r>
        <w:r>
          <w:rPr>
            <w:webHidden/>
          </w:rPr>
          <w:fldChar w:fldCharType="begin"/>
        </w:r>
        <w:r>
          <w:rPr>
            <w:webHidden/>
          </w:rPr>
          <w:instrText xml:space="preserve"> PAGEREF _Toc223959050 \h </w:instrText>
        </w:r>
        <w:r>
          <w:rPr>
            <w:webHidden/>
          </w:rPr>
        </w:r>
        <w:r>
          <w:rPr>
            <w:webHidden/>
          </w:rPr>
          <w:fldChar w:fldCharType="separate"/>
        </w:r>
        <w:r w:rsidR="0047707D">
          <w:rPr>
            <w:webHidden/>
          </w:rPr>
          <w:t>27</w:t>
        </w:r>
        <w:r>
          <w:rPr>
            <w:webHidden/>
          </w:rPr>
          <w:fldChar w:fldCharType="end"/>
        </w:r>
      </w:hyperlink>
    </w:p>
    <w:p w14:paraId="4186170C" w14:textId="0C508E09"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51" w:history="1">
        <w:r w:rsidRPr="006D65CA">
          <w:rPr>
            <w:rStyle w:val="Hyperlnk"/>
            <w:rFonts w:eastAsiaTheme="majorEastAsia"/>
          </w:rPr>
          <w:t>5.7.3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Elever i kommunala skolor får i vissa fall omplaceras utan tidsbegränsning</w:t>
        </w:r>
        <w:r>
          <w:rPr>
            <w:webHidden/>
          </w:rPr>
          <w:tab/>
        </w:r>
        <w:r>
          <w:rPr>
            <w:webHidden/>
          </w:rPr>
          <w:fldChar w:fldCharType="begin"/>
        </w:r>
        <w:r>
          <w:rPr>
            <w:webHidden/>
          </w:rPr>
          <w:instrText xml:space="preserve"> PAGEREF _Toc223959051 \h </w:instrText>
        </w:r>
        <w:r>
          <w:rPr>
            <w:webHidden/>
          </w:rPr>
        </w:r>
        <w:r>
          <w:rPr>
            <w:webHidden/>
          </w:rPr>
          <w:fldChar w:fldCharType="separate"/>
        </w:r>
        <w:r w:rsidR="0047707D">
          <w:rPr>
            <w:webHidden/>
          </w:rPr>
          <w:t>28</w:t>
        </w:r>
        <w:r>
          <w:rPr>
            <w:webHidden/>
          </w:rPr>
          <w:fldChar w:fldCharType="end"/>
        </w:r>
      </w:hyperlink>
    </w:p>
    <w:p w14:paraId="502EF150" w14:textId="19D105B2"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52" w:history="1">
        <w:r w:rsidRPr="006D65CA">
          <w:rPr>
            <w:rStyle w:val="Hyperlnk"/>
            <w:rFonts w:eastAsiaTheme="majorEastAsia"/>
          </w:rPr>
          <w:t>5.7.4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Elever får i vissa fall stängas av från skolan</w:t>
        </w:r>
        <w:r>
          <w:rPr>
            <w:webHidden/>
          </w:rPr>
          <w:tab/>
        </w:r>
        <w:r>
          <w:rPr>
            <w:webHidden/>
          </w:rPr>
          <w:fldChar w:fldCharType="begin"/>
        </w:r>
        <w:r>
          <w:rPr>
            <w:webHidden/>
          </w:rPr>
          <w:instrText xml:space="preserve"> PAGEREF _Toc223959052 \h </w:instrText>
        </w:r>
        <w:r>
          <w:rPr>
            <w:webHidden/>
          </w:rPr>
        </w:r>
        <w:r>
          <w:rPr>
            <w:webHidden/>
          </w:rPr>
          <w:fldChar w:fldCharType="separate"/>
        </w:r>
        <w:r w:rsidR="0047707D">
          <w:rPr>
            <w:webHidden/>
          </w:rPr>
          <w:t>29</w:t>
        </w:r>
        <w:r>
          <w:rPr>
            <w:webHidden/>
          </w:rPr>
          <w:fldChar w:fldCharType="end"/>
        </w:r>
      </w:hyperlink>
    </w:p>
    <w:p w14:paraId="33EC6E9E" w14:textId="211377D3"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53" w:history="1">
        <w:r w:rsidRPr="006D65CA">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Vissa disciplinära och särskilda åtgärder ska dokumenteras</w:t>
        </w:r>
        <w:r>
          <w:rPr>
            <w:webHidden/>
          </w:rPr>
          <w:tab/>
        </w:r>
        <w:r>
          <w:rPr>
            <w:webHidden/>
          </w:rPr>
          <w:fldChar w:fldCharType="begin"/>
        </w:r>
        <w:r>
          <w:rPr>
            <w:webHidden/>
          </w:rPr>
          <w:instrText xml:space="preserve"> PAGEREF _Toc223959053 \h </w:instrText>
        </w:r>
        <w:r>
          <w:rPr>
            <w:webHidden/>
          </w:rPr>
        </w:r>
        <w:r>
          <w:rPr>
            <w:webHidden/>
          </w:rPr>
          <w:fldChar w:fldCharType="separate"/>
        </w:r>
        <w:r w:rsidR="0047707D">
          <w:rPr>
            <w:webHidden/>
          </w:rPr>
          <w:t>30</w:t>
        </w:r>
        <w:r>
          <w:rPr>
            <w:webHidden/>
          </w:rPr>
          <w:fldChar w:fldCharType="end"/>
        </w:r>
      </w:hyperlink>
    </w:p>
    <w:p w14:paraId="105C7419" w14:textId="337E89EC"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54" w:history="1">
        <w:r w:rsidRPr="006D65CA">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Huvudmän är skyldiga att vidta åtgärder mot kränkande behandling och diskriminering</w:t>
        </w:r>
        <w:r>
          <w:rPr>
            <w:webHidden/>
          </w:rPr>
          <w:tab/>
        </w:r>
        <w:r>
          <w:rPr>
            <w:webHidden/>
          </w:rPr>
          <w:fldChar w:fldCharType="begin"/>
        </w:r>
        <w:r>
          <w:rPr>
            <w:webHidden/>
          </w:rPr>
          <w:instrText xml:space="preserve"> PAGEREF _Toc223959054 \h </w:instrText>
        </w:r>
        <w:r>
          <w:rPr>
            <w:webHidden/>
          </w:rPr>
        </w:r>
        <w:r>
          <w:rPr>
            <w:webHidden/>
          </w:rPr>
          <w:fldChar w:fldCharType="separate"/>
        </w:r>
        <w:r w:rsidR="0047707D">
          <w:rPr>
            <w:webHidden/>
          </w:rPr>
          <w:t>30</w:t>
        </w:r>
        <w:r>
          <w:rPr>
            <w:webHidden/>
          </w:rPr>
          <w:fldChar w:fldCharType="end"/>
        </w:r>
      </w:hyperlink>
    </w:p>
    <w:p w14:paraId="45DEAE9C" w14:textId="3037BB38" w:rsidR="006B0A04" w:rsidRDefault="006B0A0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9055" w:history="1">
        <w:r w:rsidRPr="006D65CA">
          <w:rPr>
            <w:rStyle w:val="Hyperlnk"/>
            <w:rFonts w:eastAsiaTheme="majorEastAsia"/>
          </w:rPr>
          <w:t>5.10</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Andra planerade ändringar i skollagen som rör samma delar av regleringen</w:t>
        </w:r>
        <w:r>
          <w:rPr>
            <w:webHidden/>
          </w:rPr>
          <w:tab/>
        </w:r>
        <w:r>
          <w:rPr>
            <w:webHidden/>
          </w:rPr>
          <w:fldChar w:fldCharType="begin"/>
        </w:r>
        <w:r>
          <w:rPr>
            <w:webHidden/>
          </w:rPr>
          <w:instrText xml:space="preserve"> PAGEREF _Toc223959055 \h </w:instrText>
        </w:r>
        <w:r>
          <w:rPr>
            <w:webHidden/>
          </w:rPr>
        </w:r>
        <w:r>
          <w:rPr>
            <w:webHidden/>
          </w:rPr>
          <w:fldChar w:fldCharType="separate"/>
        </w:r>
        <w:r w:rsidR="0047707D">
          <w:rPr>
            <w:webHidden/>
          </w:rPr>
          <w:t>31</w:t>
        </w:r>
        <w:r>
          <w:rPr>
            <w:webHidden/>
          </w:rPr>
          <w:fldChar w:fldCharType="end"/>
        </w:r>
      </w:hyperlink>
    </w:p>
    <w:p w14:paraId="0ADD741C" w14:textId="1B67CD00"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56" w:history="1">
        <w:r w:rsidRPr="006D65CA">
          <w:rPr>
            <w:rStyle w:val="Hyperlnk"/>
          </w:rPr>
          <w:t>6</w:t>
        </w:r>
        <w:r>
          <w:rPr>
            <w:rFonts w:asciiTheme="minorHAnsi" w:eastAsiaTheme="minorEastAsia" w:hAnsiTheme="minorHAnsi"/>
            <w:kern w:val="2"/>
            <w:sz w:val="24"/>
            <w:szCs w:val="24"/>
            <w:lang w:eastAsia="sv-SE"/>
            <w14:ligatures w14:val="standardContextual"/>
          </w:rPr>
          <w:tab/>
        </w:r>
        <w:r w:rsidRPr="006D65CA">
          <w:rPr>
            <w:rStyle w:val="Hyperlnk"/>
          </w:rPr>
          <w:t>Trygghet och studiero i skolan uppnås genom tydlighet i ledarskap och regler</w:t>
        </w:r>
        <w:r>
          <w:rPr>
            <w:webHidden/>
          </w:rPr>
          <w:tab/>
        </w:r>
        <w:r>
          <w:rPr>
            <w:webHidden/>
          </w:rPr>
          <w:fldChar w:fldCharType="begin"/>
        </w:r>
        <w:r>
          <w:rPr>
            <w:webHidden/>
          </w:rPr>
          <w:instrText xml:space="preserve"> PAGEREF _Toc223959056 \h </w:instrText>
        </w:r>
        <w:r>
          <w:rPr>
            <w:webHidden/>
          </w:rPr>
        </w:r>
        <w:r>
          <w:rPr>
            <w:webHidden/>
          </w:rPr>
          <w:fldChar w:fldCharType="separate"/>
        </w:r>
        <w:r w:rsidR="0047707D">
          <w:rPr>
            <w:webHidden/>
          </w:rPr>
          <w:t>32</w:t>
        </w:r>
        <w:r>
          <w:rPr>
            <w:webHidden/>
          </w:rPr>
          <w:fldChar w:fldCharType="end"/>
        </w:r>
      </w:hyperlink>
    </w:p>
    <w:p w14:paraId="6CBC1D0D" w14:textId="6BAE2FE9"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57" w:history="1">
        <w:r w:rsidRPr="006D65CA">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Det behövs en tydligare reglering av huvudmannens och rektorns ansvar för trygghet och studiero</w:t>
        </w:r>
        <w:r>
          <w:rPr>
            <w:webHidden/>
          </w:rPr>
          <w:tab/>
        </w:r>
        <w:r>
          <w:rPr>
            <w:webHidden/>
          </w:rPr>
          <w:fldChar w:fldCharType="begin"/>
        </w:r>
        <w:r>
          <w:rPr>
            <w:webHidden/>
          </w:rPr>
          <w:instrText xml:space="preserve"> PAGEREF _Toc223959057 \h </w:instrText>
        </w:r>
        <w:r>
          <w:rPr>
            <w:webHidden/>
          </w:rPr>
        </w:r>
        <w:r>
          <w:rPr>
            <w:webHidden/>
          </w:rPr>
          <w:fldChar w:fldCharType="separate"/>
        </w:r>
        <w:r w:rsidR="0047707D">
          <w:rPr>
            <w:webHidden/>
          </w:rPr>
          <w:t>32</w:t>
        </w:r>
        <w:r>
          <w:rPr>
            <w:webHidden/>
          </w:rPr>
          <w:fldChar w:fldCharType="end"/>
        </w:r>
      </w:hyperlink>
    </w:p>
    <w:p w14:paraId="07B3757C" w14:textId="4D710375"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58" w:history="1">
        <w:r w:rsidRPr="006D65CA">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Lärare ska kunna fokusera på att undervisa i stället för att hantera ordningsstörningar</w:t>
        </w:r>
        <w:r>
          <w:rPr>
            <w:webHidden/>
          </w:rPr>
          <w:tab/>
        </w:r>
        <w:r>
          <w:rPr>
            <w:webHidden/>
          </w:rPr>
          <w:fldChar w:fldCharType="begin"/>
        </w:r>
        <w:r>
          <w:rPr>
            <w:webHidden/>
          </w:rPr>
          <w:instrText xml:space="preserve"> PAGEREF _Toc223959058 \h </w:instrText>
        </w:r>
        <w:r>
          <w:rPr>
            <w:webHidden/>
          </w:rPr>
        </w:r>
        <w:r>
          <w:rPr>
            <w:webHidden/>
          </w:rPr>
          <w:fldChar w:fldCharType="separate"/>
        </w:r>
        <w:r w:rsidR="0047707D">
          <w:rPr>
            <w:webHidden/>
          </w:rPr>
          <w:t>43</w:t>
        </w:r>
        <w:r>
          <w:rPr>
            <w:webHidden/>
          </w:rPr>
          <w:fldChar w:fldCharType="end"/>
        </w:r>
      </w:hyperlink>
    </w:p>
    <w:p w14:paraId="0AAECFF8" w14:textId="73E3BCA5"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59" w:history="1">
        <w:r w:rsidRPr="006D65CA">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Lärarna ska få utökade möjligheter att visa ut elever ur undervisningslokalen</w:t>
        </w:r>
        <w:r>
          <w:rPr>
            <w:webHidden/>
          </w:rPr>
          <w:tab/>
        </w:r>
        <w:r>
          <w:rPr>
            <w:webHidden/>
          </w:rPr>
          <w:fldChar w:fldCharType="begin"/>
        </w:r>
        <w:r>
          <w:rPr>
            <w:webHidden/>
          </w:rPr>
          <w:instrText xml:space="preserve"> PAGEREF _Toc223959059 \h </w:instrText>
        </w:r>
        <w:r>
          <w:rPr>
            <w:webHidden/>
          </w:rPr>
        </w:r>
        <w:r>
          <w:rPr>
            <w:webHidden/>
          </w:rPr>
          <w:fldChar w:fldCharType="separate"/>
        </w:r>
        <w:r w:rsidR="0047707D">
          <w:rPr>
            <w:webHidden/>
          </w:rPr>
          <w:t>43</w:t>
        </w:r>
        <w:r>
          <w:rPr>
            <w:webHidden/>
          </w:rPr>
          <w:fldChar w:fldCharType="end"/>
        </w:r>
      </w:hyperlink>
    </w:p>
    <w:p w14:paraId="6F6D203A" w14:textId="71855339"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60" w:history="1">
        <w:r w:rsidRPr="006D65CA">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Utvisning och kvarsittning ska inte behöva dokumenteras</w:t>
        </w:r>
        <w:r>
          <w:rPr>
            <w:webHidden/>
          </w:rPr>
          <w:tab/>
        </w:r>
        <w:r>
          <w:rPr>
            <w:webHidden/>
          </w:rPr>
          <w:fldChar w:fldCharType="begin"/>
        </w:r>
        <w:r>
          <w:rPr>
            <w:webHidden/>
          </w:rPr>
          <w:instrText xml:space="preserve"> PAGEREF _Toc223959060 \h </w:instrText>
        </w:r>
        <w:r>
          <w:rPr>
            <w:webHidden/>
          </w:rPr>
        </w:r>
        <w:r>
          <w:rPr>
            <w:webHidden/>
          </w:rPr>
          <w:fldChar w:fldCharType="separate"/>
        </w:r>
        <w:r w:rsidR="0047707D">
          <w:rPr>
            <w:webHidden/>
          </w:rPr>
          <w:t>52</w:t>
        </w:r>
        <w:r>
          <w:rPr>
            <w:webHidden/>
          </w:rPr>
          <w:fldChar w:fldCharType="end"/>
        </w:r>
      </w:hyperlink>
    </w:p>
    <w:p w14:paraId="487A47AE" w14:textId="1ED65E88"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1" w:history="1">
        <w:r w:rsidRPr="006D65CA">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En mobilfri skola ger bättre förutsättningar för trygghet och studiero</w:t>
        </w:r>
        <w:r>
          <w:rPr>
            <w:webHidden/>
          </w:rPr>
          <w:tab/>
        </w:r>
        <w:r>
          <w:rPr>
            <w:webHidden/>
          </w:rPr>
          <w:fldChar w:fldCharType="begin"/>
        </w:r>
        <w:r>
          <w:rPr>
            <w:webHidden/>
          </w:rPr>
          <w:instrText xml:space="preserve"> PAGEREF _Toc223959061 \h </w:instrText>
        </w:r>
        <w:r>
          <w:rPr>
            <w:webHidden/>
          </w:rPr>
        </w:r>
        <w:r>
          <w:rPr>
            <w:webHidden/>
          </w:rPr>
          <w:fldChar w:fldCharType="separate"/>
        </w:r>
        <w:r w:rsidR="0047707D">
          <w:rPr>
            <w:webHidden/>
          </w:rPr>
          <w:t>60</w:t>
        </w:r>
        <w:r>
          <w:rPr>
            <w:webHidden/>
          </w:rPr>
          <w:fldChar w:fldCharType="end"/>
        </w:r>
      </w:hyperlink>
    </w:p>
    <w:p w14:paraId="161CCCBC" w14:textId="7AAA243A"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2" w:history="1">
        <w:r w:rsidRPr="006D65CA">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Skolans regler behöver bli tydligare och mer kända för elever, personal och vårdnadshavare</w:t>
        </w:r>
        <w:r>
          <w:rPr>
            <w:webHidden/>
          </w:rPr>
          <w:tab/>
        </w:r>
        <w:r>
          <w:rPr>
            <w:webHidden/>
          </w:rPr>
          <w:fldChar w:fldCharType="begin"/>
        </w:r>
        <w:r>
          <w:rPr>
            <w:webHidden/>
          </w:rPr>
          <w:instrText xml:space="preserve"> PAGEREF _Toc223959062 \h </w:instrText>
        </w:r>
        <w:r>
          <w:rPr>
            <w:webHidden/>
          </w:rPr>
        </w:r>
        <w:r>
          <w:rPr>
            <w:webHidden/>
          </w:rPr>
          <w:fldChar w:fldCharType="separate"/>
        </w:r>
        <w:r w:rsidR="0047707D">
          <w:rPr>
            <w:webHidden/>
          </w:rPr>
          <w:t>76</w:t>
        </w:r>
        <w:r>
          <w:rPr>
            <w:webHidden/>
          </w:rPr>
          <w:fldChar w:fldCharType="end"/>
        </w:r>
      </w:hyperlink>
    </w:p>
    <w:p w14:paraId="69E6F8B3" w14:textId="7293FE4F"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63" w:history="1">
        <w:r w:rsidRPr="006D65CA">
          <w:rPr>
            <w:rStyle w:val="Hyperlnk"/>
            <w:rFonts w:eastAsiaTheme="majorEastAsia"/>
          </w:rPr>
          <w:t>6.4.1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Skolornas regler ska bli mer ändamålsenliga, kända och förankrade</w:t>
        </w:r>
        <w:r>
          <w:rPr>
            <w:webHidden/>
          </w:rPr>
          <w:tab/>
        </w:r>
        <w:r>
          <w:rPr>
            <w:webHidden/>
          </w:rPr>
          <w:fldChar w:fldCharType="begin"/>
        </w:r>
        <w:r>
          <w:rPr>
            <w:webHidden/>
          </w:rPr>
          <w:instrText xml:space="preserve"> PAGEREF _Toc223959063 \h </w:instrText>
        </w:r>
        <w:r>
          <w:rPr>
            <w:webHidden/>
          </w:rPr>
        </w:r>
        <w:r>
          <w:rPr>
            <w:webHidden/>
          </w:rPr>
          <w:fldChar w:fldCharType="separate"/>
        </w:r>
        <w:r w:rsidR="0047707D">
          <w:rPr>
            <w:webHidden/>
          </w:rPr>
          <w:t>76</w:t>
        </w:r>
        <w:r>
          <w:rPr>
            <w:webHidden/>
          </w:rPr>
          <w:fldChar w:fldCharType="end"/>
        </w:r>
      </w:hyperlink>
    </w:p>
    <w:p w14:paraId="5CDFD1E7" w14:textId="5C362CBC"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64" w:history="1">
        <w:r w:rsidRPr="006D65CA">
          <w:rPr>
            <w:rStyle w:val="Hyperlnk"/>
            <w:rFonts w:eastAsiaTheme="majorEastAsia"/>
          </w:rPr>
          <w:t>6.4.2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Skolans förväntningar på eleverna och deras vårdnadshavare ska tydliggöras genom förväntansdokument</w:t>
        </w:r>
        <w:r>
          <w:rPr>
            <w:webHidden/>
          </w:rPr>
          <w:tab/>
        </w:r>
        <w:r>
          <w:rPr>
            <w:webHidden/>
          </w:rPr>
          <w:fldChar w:fldCharType="begin"/>
        </w:r>
        <w:r>
          <w:rPr>
            <w:webHidden/>
          </w:rPr>
          <w:instrText xml:space="preserve"> PAGEREF _Toc223959064 \h </w:instrText>
        </w:r>
        <w:r>
          <w:rPr>
            <w:webHidden/>
          </w:rPr>
        </w:r>
        <w:r>
          <w:rPr>
            <w:webHidden/>
          </w:rPr>
          <w:fldChar w:fldCharType="separate"/>
        </w:r>
        <w:r w:rsidR="0047707D">
          <w:rPr>
            <w:webHidden/>
          </w:rPr>
          <w:t>88</w:t>
        </w:r>
        <w:r>
          <w:rPr>
            <w:webHidden/>
          </w:rPr>
          <w:fldChar w:fldCharType="end"/>
        </w:r>
      </w:hyperlink>
    </w:p>
    <w:p w14:paraId="118473D2" w14:textId="4AE4533D"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65" w:history="1">
        <w:r w:rsidRPr="006D65CA">
          <w:rPr>
            <w:rStyle w:val="Hyperlnk"/>
          </w:rPr>
          <w:t>7</w:t>
        </w:r>
        <w:r>
          <w:rPr>
            <w:rFonts w:asciiTheme="minorHAnsi" w:eastAsiaTheme="minorEastAsia" w:hAnsiTheme="minorHAnsi"/>
            <w:kern w:val="2"/>
            <w:sz w:val="24"/>
            <w:szCs w:val="24"/>
            <w:lang w:eastAsia="sv-SE"/>
            <w14:ligatures w14:val="standardContextual"/>
          </w:rPr>
          <w:tab/>
        </w:r>
        <w:r w:rsidRPr="006D65CA">
          <w:rPr>
            <w:rStyle w:val="Hyperlnk"/>
          </w:rPr>
          <w:t>Möjligheten att använda mer ingripande disciplinära åtgärder ska öka</w:t>
        </w:r>
        <w:r>
          <w:rPr>
            <w:webHidden/>
          </w:rPr>
          <w:tab/>
        </w:r>
        <w:r>
          <w:rPr>
            <w:webHidden/>
          </w:rPr>
          <w:fldChar w:fldCharType="begin"/>
        </w:r>
        <w:r>
          <w:rPr>
            <w:webHidden/>
          </w:rPr>
          <w:instrText xml:space="preserve"> PAGEREF _Toc223959065 \h </w:instrText>
        </w:r>
        <w:r>
          <w:rPr>
            <w:webHidden/>
          </w:rPr>
        </w:r>
        <w:r>
          <w:rPr>
            <w:webHidden/>
          </w:rPr>
          <w:fldChar w:fldCharType="separate"/>
        </w:r>
        <w:r w:rsidR="0047707D">
          <w:rPr>
            <w:webHidden/>
          </w:rPr>
          <w:t>97</w:t>
        </w:r>
        <w:r>
          <w:rPr>
            <w:webHidden/>
          </w:rPr>
          <w:fldChar w:fldCharType="end"/>
        </w:r>
      </w:hyperlink>
    </w:p>
    <w:p w14:paraId="215BFE28" w14:textId="7FE8B293"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6" w:history="1">
        <w:r w:rsidRPr="006D65CA">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Det ska bli möjligt att tillfälligt omplacera elever under längre tid</w:t>
        </w:r>
        <w:r>
          <w:rPr>
            <w:webHidden/>
          </w:rPr>
          <w:tab/>
        </w:r>
        <w:r>
          <w:rPr>
            <w:webHidden/>
          </w:rPr>
          <w:fldChar w:fldCharType="begin"/>
        </w:r>
        <w:r>
          <w:rPr>
            <w:webHidden/>
          </w:rPr>
          <w:instrText xml:space="preserve"> PAGEREF _Toc223959066 \h </w:instrText>
        </w:r>
        <w:r>
          <w:rPr>
            <w:webHidden/>
          </w:rPr>
        </w:r>
        <w:r>
          <w:rPr>
            <w:webHidden/>
          </w:rPr>
          <w:fldChar w:fldCharType="separate"/>
        </w:r>
        <w:r w:rsidR="0047707D">
          <w:rPr>
            <w:webHidden/>
          </w:rPr>
          <w:t>97</w:t>
        </w:r>
        <w:r>
          <w:rPr>
            <w:webHidden/>
          </w:rPr>
          <w:fldChar w:fldCharType="end"/>
        </w:r>
      </w:hyperlink>
    </w:p>
    <w:p w14:paraId="61320737" w14:textId="322D6BD0"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7" w:history="1">
        <w:r w:rsidRPr="006D65CA">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Akutskola ska få överlämnas till en annan huvudman på entreprenad</w:t>
        </w:r>
        <w:r>
          <w:rPr>
            <w:webHidden/>
          </w:rPr>
          <w:tab/>
        </w:r>
        <w:r>
          <w:rPr>
            <w:webHidden/>
          </w:rPr>
          <w:fldChar w:fldCharType="begin"/>
        </w:r>
        <w:r>
          <w:rPr>
            <w:webHidden/>
          </w:rPr>
          <w:instrText xml:space="preserve"> PAGEREF _Toc223959067 \h </w:instrText>
        </w:r>
        <w:r>
          <w:rPr>
            <w:webHidden/>
          </w:rPr>
        </w:r>
        <w:r>
          <w:rPr>
            <w:webHidden/>
          </w:rPr>
          <w:fldChar w:fldCharType="separate"/>
        </w:r>
        <w:r w:rsidR="0047707D">
          <w:rPr>
            <w:webHidden/>
          </w:rPr>
          <w:t>104</w:t>
        </w:r>
        <w:r>
          <w:rPr>
            <w:webHidden/>
          </w:rPr>
          <w:fldChar w:fldCharType="end"/>
        </w:r>
      </w:hyperlink>
    </w:p>
    <w:p w14:paraId="574BBC25" w14:textId="4166E44B"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8" w:history="1">
        <w:r w:rsidRPr="006D65CA">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Fler och längre avstängningar ska möjliggöras</w:t>
        </w:r>
        <w:r>
          <w:rPr>
            <w:webHidden/>
          </w:rPr>
          <w:tab/>
        </w:r>
        <w:r>
          <w:rPr>
            <w:webHidden/>
          </w:rPr>
          <w:fldChar w:fldCharType="begin"/>
        </w:r>
        <w:r>
          <w:rPr>
            <w:webHidden/>
          </w:rPr>
          <w:instrText xml:space="preserve"> PAGEREF _Toc223959068 \h </w:instrText>
        </w:r>
        <w:r>
          <w:rPr>
            <w:webHidden/>
          </w:rPr>
        </w:r>
        <w:r>
          <w:rPr>
            <w:webHidden/>
          </w:rPr>
          <w:fldChar w:fldCharType="separate"/>
        </w:r>
        <w:r w:rsidR="0047707D">
          <w:rPr>
            <w:webHidden/>
          </w:rPr>
          <w:t>112</w:t>
        </w:r>
        <w:r>
          <w:rPr>
            <w:webHidden/>
          </w:rPr>
          <w:fldChar w:fldCharType="end"/>
        </w:r>
      </w:hyperlink>
    </w:p>
    <w:p w14:paraId="0F7DB841" w14:textId="7379CF99"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69" w:history="1">
        <w:r w:rsidRPr="006D65CA">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Elever ska kunna nekas tillträde till skolan</w:t>
        </w:r>
        <w:r>
          <w:rPr>
            <w:webHidden/>
          </w:rPr>
          <w:tab/>
        </w:r>
        <w:r>
          <w:rPr>
            <w:webHidden/>
          </w:rPr>
          <w:fldChar w:fldCharType="begin"/>
        </w:r>
        <w:r>
          <w:rPr>
            <w:webHidden/>
          </w:rPr>
          <w:instrText xml:space="preserve"> PAGEREF _Toc223959069 \h </w:instrText>
        </w:r>
        <w:r>
          <w:rPr>
            <w:webHidden/>
          </w:rPr>
        </w:r>
        <w:r>
          <w:rPr>
            <w:webHidden/>
          </w:rPr>
          <w:fldChar w:fldCharType="separate"/>
        </w:r>
        <w:r w:rsidR="0047707D">
          <w:rPr>
            <w:webHidden/>
          </w:rPr>
          <w:t>118</w:t>
        </w:r>
        <w:r>
          <w:rPr>
            <w:webHidden/>
          </w:rPr>
          <w:fldChar w:fldCharType="end"/>
        </w:r>
      </w:hyperlink>
    </w:p>
    <w:p w14:paraId="65123CCD" w14:textId="56A8A7A8"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0" w:history="1">
        <w:r w:rsidRPr="006D65CA">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Beslut om nekat tillträde till skolenheten ska kunna överklagas</w:t>
        </w:r>
        <w:r>
          <w:rPr>
            <w:webHidden/>
          </w:rPr>
          <w:tab/>
        </w:r>
        <w:r>
          <w:rPr>
            <w:webHidden/>
          </w:rPr>
          <w:fldChar w:fldCharType="begin"/>
        </w:r>
        <w:r>
          <w:rPr>
            <w:webHidden/>
          </w:rPr>
          <w:instrText xml:space="preserve"> PAGEREF _Toc223959070 \h </w:instrText>
        </w:r>
        <w:r>
          <w:rPr>
            <w:webHidden/>
          </w:rPr>
        </w:r>
        <w:r>
          <w:rPr>
            <w:webHidden/>
          </w:rPr>
          <w:fldChar w:fldCharType="separate"/>
        </w:r>
        <w:r w:rsidR="0047707D">
          <w:rPr>
            <w:webHidden/>
          </w:rPr>
          <w:t>131</w:t>
        </w:r>
        <w:r>
          <w:rPr>
            <w:webHidden/>
          </w:rPr>
          <w:fldChar w:fldCharType="end"/>
        </w:r>
      </w:hyperlink>
    </w:p>
    <w:p w14:paraId="07B35E3E" w14:textId="47C2F9B4"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71" w:history="1">
        <w:r w:rsidRPr="006D65CA">
          <w:rPr>
            <w:rStyle w:val="Hyperlnk"/>
          </w:rPr>
          <w:t>8</w:t>
        </w:r>
        <w:r>
          <w:rPr>
            <w:rFonts w:asciiTheme="minorHAnsi" w:eastAsiaTheme="minorEastAsia" w:hAnsiTheme="minorHAnsi"/>
            <w:kern w:val="2"/>
            <w:sz w:val="24"/>
            <w:szCs w:val="24"/>
            <w:lang w:eastAsia="sv-SE"/>
            <w14:ligatures w14:val="standardContextual"/>
          </w:rPr>
          <w:tab/>
        </w:r>
        <w:r w:rsidRPr="006D65CA">
          <w:rPr>
            <w:rStyle w:val="Hyperlnk"/>
          </w:rPr>
          <w:t>Ikraftträdande- och övergångsbestämmelser</w:t>
        </w:r>
        <w:r>
          <w:rPr>
            <w:webHidden/>
          </w:rPr>
          <w:tab/>
        </w:r>
        <w:r>
          <w:rPr>
            <w:webHidden/>
          </w:rPr>
          <w:fldChar w:fldCharType="begin"/>
        </w:r>
        <w:r>
          <w:rPr>
            <w:webHidden/>
          </w:rPr>
          <w:instrText xml:space="preserve"> PAGEREF _Toc223959071 \h </w:instrText>
        </w:r>
        <w:r>
          <w:rPr>
            <w:webHidden/>
          </w:rPr>
        </w:r>
        <w:r>
          <w:rPr>
            <w:webHidden/>
          </w:rPr>
          <w:fldChar w:fldCharType="separate"/>
        </w:r>
        <w:r w:rsidR="0047707D">
          <w:rPr>
            <w:webHidden/>
          </w:rPr>
          <w:t>132</w:t>
        </w:r>
        <w:r>
          <w:rPr>
            <w:webHidden/>
          </w:rPr>
          <w:fldChar w:fldCharType="end"/>
        </w:r>
      </w:hyperlink>
    </w:p>
    <w:p w14:paraId="073314DE" w14:textId="7390282E"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72" w:history="1">
        <w:r w:rsidRPr="006D65CA">
          <w:rPr>
            <w:rStyle w:val="Hyperlnk"/>
          </w:rPr>
          <w:t>9</w:t>
        </w:r>
        <w:r>
          <w:rPr>
            <w:rFonts w:asciiTheme="minorHAnsi" w:eastAsiaTheme="minorEastAsia" w:hAnsiTheme="minorHAnsi"/>
            <w:kern w:val="2"/>
            <w:sz w:val="24"/>
            <w:szCs w:val="24"/>
            <w:lang w:eastAsia="sv-SE"/>
            <w14:ligatures w14:val="standardContextual"/>
          </w:rPr>
          <w:tab/>
        </w:r>
        <w:r w:rsidRPr="006D65CA">
          <w:rPr>
            <w:rStyle w:val="Hyperlnk"/>
          </w:rPr>
          <w:t>Konsekvenser</w:t>
        </w:r>
        <w:r>
          <w:rPr>
            <w:webHidden/>
          </w:rPr>
          <w:tab/>
        </w:r>
        <w:r>
          <w:rPr>
            <w:webHidden/>
          </w:rPr>
          <w:fldChar w:fldCharType="begin"/>
        </w:r>
        <w:r>
          <w:rPr>
            <w:webHidden/>
          </w:rPr>
          <w:instrText xml:space="preserve"> PAGEREF _Toc223959072 \h </w:instrText>
        </w:r>
        <w:r>
          <w:rPr>
            <w:webHidden/>
          </w:rPr>
        </w:r>
        <w:r>
          <w:rPr>
            <w:webHidden/>
          </w:rPr>
          <w:fldChar w:fldCharType="separate"/>
        </w:r>
        <w:r w:rsidR="0047707D">
          <w:rPr>
            <w:webHidden/>
          </w:rPr>
          <w:t>136</w:t>
        </w:r>
        <w:r>
          <w:rPr>
            <w:webHidden/>
          </w:rPr>
          <w:fldChar w:fldCharType="end"/>
        </w:r>
      </w:hyperlink>
    </w:p>
    <w:p w14:paraId="4DB43FCC" w14:textId="64895AE4"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3" w:history="1">
        <w:r w:rsidRPr="006D65CA">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Vilka är berörda av förslagen?</w:t>
        </w:r>
        <w:r>
          <w:rPr>
            <w:webHidden/>
          </w:rPr>
          <w:tab/>
        </w:r>
        <w:r>
          <w:rPr>
            <w:webHidden/>
          </w:rPr>
          <w:fldChar w:fldCharType="begin"/>
        </w:r>
        <w:r>
          <w:rPr>
            <w:webHidden/>
          </w:rPr>
          <w:instrText xml:space="preserve"> PAGEREF _Toc223959073 \h </w:instrText>
        </w:r>
        <w:r>
          <w:rPr>
            <w:webHidden/>
          </w:rPr>
        </w:r>
        <w:r>
          <w:rPr>
            <w:webHidden/>
          </w:rPr>
          <w:fldChar w:fldCharType="separate"/>
        </w:r>
        <w:r w:rsidR="0047707D">
          <w:rPr>
            <w:webHidden/>
          </w:rPr>
          <w:t>136</w:t>
        </w:r>
        <w:r>
          <w:rPr>
            <w:webHidden/>
          </w:rPr>
          <w:fldChar w:fldCharType="end"/>
        </w:r>
      </w:hyperlink>
    </w:p>
    <w:p w14:paraId="170042F6" w14:textId="76EDE3D2"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4" w:history="1">
        <w:r w:rsidRPr="006D65CA">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 för kommunerna</w:t>
        </w:r>
        <w:r>
          <w:rPr>
            <w:webHidden/>
          </w:rPr>
          <w:tab/>
        </w:r>
        <w:r>
          <w:rPr>
            <w:webHidden/>
          </w:rPr>
          <w:fldChar w:fldCharType="begin"/>
        </w:r>
        <w:r>
          <w:rPr>
            <w:webHidden/>
          </w:rPr>
          <w:instrText xml:space="preserve"> PAGEREF _Toc223959074 \h </w:instrText>
        </w:r>
        <w:r>
          <w:rPr>
            <w:webHidden/>
          </w:rPr>
        </w:r>
        <w:r>
          <w:rPr>
            <w:webHidden/>
          </w:rPr>
          <w:fldChar w:fldCharType="separate"/>
        </w:r>
        <w:r w:rsidR="0047707D">
          <w:rPr>
            <w:webHidden/>
          </w:rPr>
          <w:t>137</w:t>
        </w:r>
        <w:r>
          <w:rPr>
            <w:webHidden/>
          </w:rPr>
          <w:fldChar w:fldCharType="end"/>
        </w:r>
      </w:hyperlink>
    </w:p>
    <w:p w14:paraId="0015A6A5" w14:textId="6F61E9F4"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75" w:history="1">
        <w:r w:rsidRPr="006D65CA">
          <w:rPr>
            <w:rStyle w:val="Hyperlnk"/>
            <w:rFonts w:eastAsiaTheme="majorEastAsia"/>
          </w:rPr>
          <w:t>9.2.1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Förslagen medför vissa ekonomiska konsekvenser för kommunerna</w:t>
        </w:r>
        <w:r>
          <w:rPr>
            <w:webHidden/>
          </w:rPr>
          <w:tab/>
        </w:r>
        <w:r>
          <w:rPr>
            <w:webHidden/>
          </w:rPr>
          <w:fldChar w:fldCharType="begin"/>
        </w:r>
        <w:r>
          <w:rPr>
            <w:webHidden/>
          </w:rPr>
          <w:instrText xml:space="preserve"> PAGEREF _Toc223959075 \h </w:instrText>
        </w:r>
        <w:r>
          <w:rPr>
            <w:webHidden/>
          </w:rPr>
        </w:r>
        <w:r>
          <w:rPr>
            <w:webHidden/>
          </w:rPr>
          <w:fldChar w:fldCharType="separate"/>
        </w:r>
        <w:r w:rsidR="0047707D">
          <w:rPr>
            <w:webHidden/>
          </w:rPr>
          <w:t>137</w:t>
        </w:r>
        <w:r>
          <w:rPr>
            <w:webHidden/>
          </w:rPr>
          <w:fldChar w:fldCharType="end"/>
        </w:r>
      </w:hyperlink>
    </w:p>
    <w:p w14:paraId="59A6C229" w14:textId="692BEB64"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76" w:history="1">
        <w:r w:rsidRPr="006D65CA">
          <w:rPr>
            <w:rStyle w:val="Hyperlnk"/>
            <w:rFonts w:eastAsiaTheme="majorEastAsia"/>
          </w:rPr>
          <w:t>9.2.2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Förslagen medför vissa inskränkningar i den kommunala självstyrelsen</w:t>
        </w:r>
        <w:r>
          <w:rPr>
            <w:webHidden/>
          </w:rPr>
          <w:tab/>
        </w:r>
        <w:r>
          <w:rPr>
            <w:webHidden/>
          </w:rPr>
          <w:fldChar w:fldCharType="begin"/>
        </w:r>
        <w:r>
          <w:rPr>
            <w:webHidden/>
          </w:rPr>
          <w:instrText xml:space="preserve"> PAGEREF _Toc223959076 \h </w:instrText>
        </w:r>
        <w:r>
          <w:rPr>
            <w:webHidden/>
          </w:rPr>
        </w:r>
        <w:r>
          <w:rPr>
            <w:webHidden/>
          </w:rPr>
          <w:fldChar w:fldCharType="separate"/>
        </w:r>
        <w:r w:rsidR="0047707D">
          <w:rPr>
            <w:webHidden/>
          </w:rPr>
          <w:t>141</w:t>
        </w:r>
        <w:r>
          <w:rPr>
            <w:webHidden/>
          </w:rPr>
          <w:fldChar w:fldCharType="end"/>
        </w:r>
      </w:hyperlink>
    </w:p>
    <w:p w14:paraId="6D737DE7" w14:textId="6F806FA8"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7" w:history="1">
        <w:r w:rsidRPr="006D65CA">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Konsekvenserna för enskilda huvudmän blir desamma som för kommunerna</w:t>
        </w:r>
        <w:r>
          <w:rPr>
            <w:webHidden/>
          </w:rPr>
          <w:tab/>
        </w:r>
        <w:r>
          <w:rPr>
            <w:webHidden/>
          </w:rPr>
          <w:fldChar w:fldCharType="begin"/>
        </w:r>
        <w:r>
          <w:rPr>
            <w:webHidden/>
          </w:rPr>
          <w:instrText xml:space="preserve"> PAGEREF _Toc223959077 \h </w:instrText>
        </w:r>
        <w:r>
          <w:rPr>
            <w:webHidden/>
          </w:rPr>
        </w:r>
        <w:r>
          <w:rPr>
            <w:webHidden/>
          </w:rPr>
          <w:fldChar w:fldCharType="separate"/>
        </w:r>
        <w:r w:rsidR="0047707D">
          <w:rPr>
            <w:webHidden/>
          </w:rPr>
          <w:t>142</w:t>
        </w:r>
        <w:r>
          <w:rPr>
            <w:webHidden/>
          </w:rPr>
          <w:fldChar w:fldCharType="end"/>
        </w:r>
      </w:hyperlink>
    </w:p>
    <w:p w14:paraId="02B1FAB0" w14:textId="4D365FF7"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8" w:history="1">
        <w:r w:rsidRPr="006D65CA">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 för staten</w:t>
        </w:r>
        <w:r>
          <w:rPr>
            <w:webHidden/>
          </w:rPr>
          <w:tab/>
        </w:r>
        <w:r>
          <w:rPr>
            <w:webHidden/>
          </w:rPr>
          <w:fldChar w:fldCharType="begin"/>
        </w:r>
        <w:r>
          <w:rPr>
            <w:webHidden/>
          </w:rPr>
          <w:instrText xml:space="preserve"> PAGEREF _Toc223959078 \h </w:instrText>
        </w:r>
        <w:r>
          <w:rPr>
            <w:webHidden/>
          </w:rPr>
        </w:r>
        <w:r>
          <w:rPr>
            <w:webHidden/>
          </w:rPr>
          <w:fldChar w:fldCharType="separate"/>
        </w:r>
        <w:r w:rsidR="0047707D">
          <w:rPr>
            <w:webHidden/>
          </w:rPr>
          <w:t>142</w:t>
        </w:r>
        <w:r>
          <w:rPr>
            <w:webHidden/>
          </w:rPr>
          <w:fldChar w:fldCharType="end"/>
        </w:r>
      </w:hyperlink>
    </w:p>
    <w:p w14:paraId="00EAD77B" w14:textId="097120BD"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79" w:history="1">
        <w:r w:rsidRPr="006D65CA">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 för lärare, rektorer och annan personal</w:t>
        </w:r>
        <w:r>
          <w:rPr>
            <w:webHidden/>
          </w:rPr>
          <w:tab/>
        </w:r>
        <w:r>
          <w:rPr>
            <w:webHidden/>
          </w:rPr>
          <w:fldChar w:fldCharType="begin"/>
        </w:r>
        <w:r>
          <w:rPr>
            <w:webHidden/>
          </w:rPr>
          <w:instrText xml:space="preserve"> PAGEREF _Toc223959079 \h </w:instrText>
        </w:r>
        <w:r>
          <w:rPr>
            <w:webHidden/>
          </w:rPr>
        </w:r>
        <w:r>
          <w:rPr>
            <w:webHidden/>
          </w:rPr>
          <w:fldChar w:fldCharType="separate"/>
        </w:r>
        <w:r w:rsidR="0047707D">
          <w:rPr>
            <w:webHidden/>
          </w:rPr>
          <w:t>144</w:t>
        </w:r>
        <w:r>
          <w:rPr>
            <w:webHidden/>
          </w:rPr>
          <w:fldChar w:fldCharType="end"/>
        </w:r>
      </w:hyperlink>
    </w:p>
    <w:p w14:paraId="4C593D3C" w14:textId="5EA2BAA2"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80" w:history="1">
        <w:r w:rsidRPr="006D65CA">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 för elever</w:t>
        </w:r>
        <w:r>
          <w:rPr>
            <w:webHidden/>
          </w:rPr>
          <w:tab/>
        </w:r>
        <w:r>
          <w:rPr>
            <w:webHidden/>
          </w:rPr>
          <w:fldChar w:fldCharType="begin"/>
        </w:r>
        <w:r>
          <w:rPr>
            <w:webHidden/>
          </w:rPr>
          <w:instrText xml:space="preserve"> PAGEREF _Toc223959080 \h </w:instrText>
        </w:r>
        <w:r>
          <w:rPr>
            <w:webHidden/>
          </w:rPr>
        </w:r>
        <w:r>
          <w:rPr>
            <w:webHidden/>
          </w:rPr>
          <w:fldChar w:fldCharType="separate"/>
        </w:r>
        <w:r w:rsidR="0047707D">
          <w:rPr>
            <w:webHidden/>
          </w:rPr>
          <w:t>145</w:t>
        </w:r>
        <w:r>
          <w:rPr>
            <w:webHidden/>
          </w:rPr>
          <w:fldChar w:fldCharType="end"/>
        </w:r>
      </w:hyperlink>
    </w:p>
    <w:p w14:paraId="168F1670" w14:textId="367EE82A"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81" w:history="1">
        <w:r w:rsidRPr="006D65CA">
          <w:rPr>
            <w:rStyle w:val="Hyperlnk"/>
            <w:rFonts w:eastAsiaTheme="majorEastAsia"/>
          </w:rPr>
          <w:t>9.6.1</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Förslagen är positiva ur ett barnrätts- och elevperspektiv</w:t>
        </w:r>
        <w:r>
          <w:rPr>
            <w:webHidden/>
          </w:rPr>
          <w:tab/>
        </w:r>
        <w:r>
          <w:rPr>
            <w:webHidden/>
          </w:rPr>
          <w:fldChar w:fldCharType="begin"/>
        </w:r>
        <w:r>
          <w:rPr>
            <w:webHidden/>
          </w:rPr>
          <w:instrText xml:space="preserve"> PAGEREF _Toc223959081 \h </w:instrText>
        </w:r>
        <w:r>
          <w:rPr>
            <w:webHidden/>
          </w:rPr>
        </w:r>
        <w:r>
          <w:rPr>
            <w:webHidden/>
          </w:rPr>
          <w:fldChar w:fldCharType="separate"/>
        </w:r>
        <w:r w:rsidR="0047707D">
          <w:rPr>
            <w:webHidden/>
          </w:rPr>
          <w:t>145</w:t>
        </w:r>
        <w:r>
          <w:rPr>
            <w:webHidden/>
          </w:rPr>
          <w:fldChar w:fldCharType="end"/>
        </w:r>
      </w:hyperlink>
    </w:p>
    <w:p w14:paraId="0A5C7FC9" w14:textId="5B440BB1" w:rsidR="006B0A04" w:rsidRDefault="006B0A0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959082" w:history="1">
        <w:r w:rsidRPr="006D65CA">
          <w:rPr>
            <w:rStyle w:val="Hyperlnk"/>
            <w:rFonts w:eastAsiaTheme="majorEastAsia"/>
          </w:rPr>
          <w:t>9.6.2</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Förslagen är positiva ur ett funktionshinderperspektiv</w:t>
        </w:r>
        <w:r>
          <w:rPr>
            <w:webHidden/>
          </w:rPr>
          <w:tab/>
        </w:r>
        <w:r>
          <w:rPr>
            <w:webHidden/>
          </w:rPr>
          <w:fldChar w:fldCharType="begin"/>
        </w:r>
        <w:r>
          <w:rPr>
            <w:webHidden/>
          </w:rPr>
          <w:instrText xml:space="preserve"> PAGEREF _Toc223959082 \h </w:instrText>
        </w:r>
        <w:r>
          <w:rPr>
            <w:webHidden/>
          </w:rPr>
        </w:r>
        <w:r>
          <w:rPr>
            <w:webHidden/>
          </w:rPr>
          <w:fldChar w:fldCharType="separate"/>
        </w:r>
        <w:r w:rsidR="0047707D">
          <w:rPr>
            <w:webHidden/>
          </w:rPr>
          <w:t>147</w:t>
        </w:r>
        <w:r>
          <w:rPr>
            <w:webHidden/>
          </w:rPr>
          <w:fldChar w:fldCharType="end"/>
        </w:r>
      </w:hyperlink>
    </w:p>
    <w:p w14:paraId="199F053C" w14:textId="6D9E320B"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83" w:history="1">
        <w:r w:rsidRPr="006D65CA">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Konsekvenserna bedöms vara positiva för jämställdheten</w:t>
        </w:r>
        <w:r>
          <w:rPr>
            <w:webHidden/>
          </w:rPr>
          <w:tab/>
        </w:r>
        <w:r>
          <w:rPr>
            <w:webHidden/>
          </w:rPr>
          <w:fldChar w:fldCharType="begin"/>
        </w:r>
        <w:r>
          <w:rPr>
            <w:webHidden/>
          </w:rPr>
          <w:instrText xml:space="preserve"> PAGEREF _Toc223959083 \h </w:instrText>
        </w:r>
        <w:r>
          <w:rPr>
            <w:webHidden/>
          </w:rPr>
        </w:r>
        <w:r>
          <w:rPr>
            <w:webHidden/>
          </w:rPr>
          <w:fldChar w:fldCharType="separate"/>
        </w:r>
        <w:r w:rsidR="0047707D">
          <w:rPr>
            <w:webHidden/>
          </w:rPr>
          <w:t>148</w:t>
        </w:r>
        <w:r>
          <w:rPr>
            <w:webHidden/>
          </w:rPr>
          <w:fldChar w:fldCharType="end"/>
        </w:r>
      </w:hyperlink>
    </w:p>
    <w:p w14:paraId="04987FA7" w14:textId="4638658D"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84" w:history="1">
        <w:r w:rsidRPr="006D65CA">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Förslagen bedöms leda till positiva konsekvenser för de integrationspolitiska målen samt målet för utanförskapspolitiken</w:t>
        </w:r>
        <w:r>
          <w:rPr>
            <w:webHidden/>
          </w:rPr>
          <w:tab/>
        </w:r>
        <w:r>
          <w:rPr>
            <w:webHidden/>
          </w:rPr>
          <w:fldChar w:fldCharType="begin"/>
        </w:r>
        <w:r>
          <w:rPr>
            <w:webHidden/>
          </w:rPr>
          <w:instrText xml:space="preserve"> PAGEREF _Toc223959084 \h </w:instrText>
        </w:r>
        <w:r>
          <w:rPr>
            <w:webHidden/>
          </w:rPr>
        </w:r>
        <w:r>
          <w:rPr>
            <w:webHidden/>
          </w:rPr>
          <w:fldChar w:fldCharType="separate"/>
        </w:r>
        <w:r w:rsidR="0047707D">
          <w:rPr>
            <w:webHidden/>
          </w:rPr>
          <w:t>149</w:t>
        </w:r>
        <w:r>
          <w:rPr>
            <w:webHidden/>
          </w:rPr>
          <w:fldChar w:fldCharType="end"/>
        </w:r>
      </w:hyperlink>
    </w:p>
    <w:p w14:paraId="6965EDA0" w14:textId="2419B59D" w:rsidR="006B0A04" w:rsidRDefault="006B0A04">
      <w:pPr>
        <w:pStyle w:val="Innehll2"/>
        <w:rPr>
          <w:rFonts w:asciiTheme="minorHAnsi" w:eastAsiaTheme="minorEastAsia" w:hAnsiTheme="minorHAnsi" w:cstheme="minorBidi"/>
          <w:kern w:val="2"/>
          <w:sz w:val="24"/>
          <w:szCs w:val="24"/>
          <w:lang w:eastAsia="sv-SE"/>
          <w14:ligatures w14:val="standardContextual"/>
        </w:rPr>
      </w:pPr>
      <w:hyperlink w:anchor="_Toc223959085" w:history="1">
        <w:r w:rsidRPr="006D65CA">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6D65CA">
          <w:rPr>
            <w:rStyle w:val="Hyperlnk"/>
            <w:rFonts w:eastAsiaTheme="majorEastAsia"/>
          </w:rPr>
          <w:t>Konsekvenser i förhållande till EU-rätten</w:t>
        </w:r>
        <w:r>
          <w:rPr>
            <w:webHidden/>
          </w:rPr>
          <w:tab/>
        </w:r>
        <w:r>
          <w:rPr>
            <w:webHidden/>
          </w:rPr>
          <w:fldChar w:fldCharType="begin"/>
        </w:r>
        <w:r>
          <w:rPr>
            <w:webHidden/>
          </w:rPr>
          <w:instrText xml:space="preserve"> PAGEREF _Toc223959085 \h </w:instrText>
        </w:r>
        <w:r>
          <w:rPr>
            <w:webHidden/>
          </w:rPr>
        </w:r>
        <w:r>
          <w:rPr>
            <w:webHidden/>
          </w:rPr>
          <w:fldChar w:fldCharType="separate"/>
        </w:r>
        <w:r w:rsidR="0047707D">
          <w:rPr>
            <w:webHidden/>
          </w:rPr>
          <w:t>150</w:t>
        </w:r>
        <w:r>
          <w:rPr>
            <w:webHidden/>
          </w:rPr>
          <w:fldChar w:fldCharType="end"/>
        </w:r>
      </w:hyperlink>
    </w:p>
    <w:p w14:paraId="065A09AA" w14:textId="36B856A0" w:rsidR="006B0A04" w:rsidRDefault="006B0A04">
      <w:pPr>
        <w:pStyle w:val="Innehll1"/>
        <w:rPr>
          <w:rFonts w:asciiTheme="minorHAnsi" w:eastAsiaTheme="minorEastAsia" w:hAnsiTheme="minorHAnsi"/>
          <w:kern w:val="2"/>
          <w:sz w:val="24"/>
          <w:szCs w:val="24"/>
          <w:lang w:eastAsia="sv-SE"/>
          <w14:ligatures w14:val="standardContextual"/>
        </w:rPr>
      </w:pPr>
      <w:hyperlink w:anchor="_Toc223959086" w:history="1">
        <w:r w:rsidRPr="006D65CA">
          <w:rPr>
            <w:rStyle w:val="Hyperlnk"/>
          </w:rPr>
          <w:t>10</w:t>
        </w:r>
        <w:r>
          <w:rPr>
            <w:rFonts w:asciiTheme="minorHAnsi" w:eastAsiaTheme="minorEastAsia" w:hAnsiTheme="minorHAnsi"/>
            <w:kern w:val="2"/>
            <w:sz w:val="24"/>
            <w:szCs w:val="24"/>
            <w:lang w:eastAsia="sv-SE"/>
            <w14:ligatures w14:val="standardContextual"/>
          </w:rPr>
          <w:tab/>
        </w:r>
        <w:r w:rsidRPr="006D65CA">
          <w:rPr>
            <w:rStyle w:val="Hyperlnk"/>
          </w:rPr>
          <w:t>Författningskommentar</w:t>
        </w:r>
        <w:r>
          <w:rPr>
            <w:webHidden/>
          </w:rPr>
          <w:tab/>
        </w:r>
        <w:r>
          <w:rPr>
            <w:webHidden/>
          </w:rPr>
          <w:fldChar w:fldCharType="begin"/>
        </w:r>
        <w:r>
          <w:rPr>
            <w:webHidden/>
          </w:rPr>
          <w:instrText xml:space="preserve"> PAGEREF _Toc223959086 \h </w:instrText>
        </w:r>
        <w:r>
          <w:rPr>
            <w:webHidden/>
          </w:rPr>
        </w:r>
        <w:r>
          <w:rPr>
            <w:webHidden/>
          </w:rPr>
          <w:fldChar w:fldCharType="separate"/>
        </w:r>
        <w:r w:rsidR="0047707D">
          <w:rPr>
            <w:webHidden/>
          </w:rPr>
          <w:t>150</w:t>
        </w:r>
        <w:r>
          <w:rPr>
            <w:webHidden/>
          </w:rPr>
          <w:fldChar w:fldCharType="end"/>
        </w:r>
      </w:hyperlink>
    </w:p>
    <w:p w14:paraId="47317FDF" w14:textId="2335AF69"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88" w:history="1">
        <w:r w:rsidRPr="006D65CA">
          <w:rPr>
            <w:rStyle w:val="Hyperlnk"/>
            <w:noProof/>
          </w:rPr>
          <w:t>Sammanfattning av betänkandet Bättre förutsättningar för trygghet och studiero i skolan (SOU 2025:8)</w:t>
        </w:r>
        <w:r>
          <w:rPr>
            <w:noProof/>
            <w:webHidden/>
          </w:rPr>
          <w:tab/>
        </w:r>
        <w:r>
          <w:rPr>
            <w:noProof/>
            <w:webHidden/>
          </w:rPr>
          <w:fldChar w:fldCharType="begin"/>
        </w:r>
        <w:r>
          <w:rPr>
            <w:noProof/>
            <w:webHidden/>
          </w:rPr>
          <w:instrText xml:space="preserve"> PAGEREF _Toc223959088 \h </w:instrText>
        </w:r>
        <w:r>
          <w:rPr>
            <w:noProof/>
            <w:webHidden/>
          </w:rPr>
        </w:r>
        <w:r>
          <w:rPr>
            <w:noProof/>
            <w:webHidden/>
          </w:rPr>
          <w:fldChar w:fldCharType="separate"/>
        </w:r>
        <w:r w:rsidR="0047707D">
          <w:rPr>
            <w:noProof/>
            <w:webHidden/>
          </w:rPr>
          <w:t>171</w:t>
        </w:r>
        <w:r>
          <w:rPr>
            <w:noProof/>
            <w:webHidden/>
          </w:rPr>
          <w:fldChar w:fldCharType="end"/>
        </w:r>
      </w:hyperlink>
    </w:p>
    <w:p w14:paraId="510361EE" w14:textId="076E86DE"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89" w:history="1">
        <w:r w:rsidRPr="006D65CA">
          <w:rPr>
            <w:rStyle w:val="Hyperlnk"/>
            <w:noProof/>
          </w:rPr>
          <w:t>Betänkandets lagförslag (SOU 2025:8)</w:t>
        </w:r>
        <w:r>
          <w:rPr>
            <w:noProof/>
            <w:webHidden/>
          </w:rPr>
          <w:tab/>
        </w:r>
        <w:r>
          <w:rPr>
            <w:noProof/>
            <w:webHidden/>
          </w:rPr>
          <w:fldChar w:fldCharType="begin"/>
        </w:r>
        <w:r>
          <w:rPr>
            <w:noProof/>
            <w:webHidden/>
          </w:rPr>
          <w:instrText xml:space="preserve"> PAGEREF _Toc223959089 \h </w:instrText>
        </w:r>
        <w:r>
          <w:rPr>
            <w:noProof/>
            <w:webHidden/>
          </w:rPr>
        </w:r>
        <w:r>
          <w:rPr>
            <w:noProof/>
            <w:webHidden/>
          </w:rPr>
          <w:fldChar w:fldCharType="separate"/>
        </w:r>
        <w:r w:rsidR="0047707D">
          <w:rPr>
            <w:noProof/>
            <w:webHidden/>
          </w:rPr>
          <w:t>174</w:t>
        </w:r>
        <w:r>
          <w:rPr>
            <w:noProof/>
            <w:webHidden/>
          </w:rPr>
          <w:fldChar w:fldCharType="end"/>
        </w:r>
      </w:hyperlink>
    </w:p>
    <w:p w14:paraId="09D0D216" w14:textId="33DD073B"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0" w:history="1">
        <w:r w:rsidRPr="006D65CA">
          <w:rPr>
            <w:rStyle w:val="Hyperlnk"/>
            <w:noProof/>
          </w:rPr>
          <w:t>Förteckning över remissinstanserna (SOU 2025:8)</w:t>
        </w:r>
        <w:r>
          <w:rPr>
            <w:noProof/>
            <w:webHidden/>
          </w:rPr>
          <w:tab/>
        </w:r>
        <w:r>
          <w:rPr>
            <w:noProof/>
            <w:webHidden/>
          </w:rPr>
          <w:fldChar w:fldCharType="begin"/>
        </w:r>
        <w:r>
          <w:rPr>
            <w:noProof/>
            <w:webHidden/>
          </w:rPr>
          <w:instrText xml:space="preserve"> PAGEREF _Toc223959090 \h </w:instrText>
        </w:r>
        <w:r>
          <w:rPr>
            <w:noProof/>
            <w:webHidden/>
          </w:rPr>
        </w:r>
        <w:r>
          <w:rPr>
            <w:noProof/>
            <w:webHidden/>
          </w:rPr>
          <w:fldChar w:fldCharType="separate"/>
        </w:r>
        <w:r w:rsidR="0047707D">
          <w:rPr>
            <w:noProof/>
            <w:webHidden/>
          </w:rPr>
          <w:t>184</w:t>
        </w:r>
        <w:r>
          <w:rPr>
            <w:noProof/>
            <w:webHidden/>
          </w:rPr>
          <w:fldChar w:fldCharType="end"/>
        </w:r>
      </w:hyperlink>
    </w:p>
    <w:p w14:paraId="2B185BAD" w14:textId="4B0DCE6D"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1" w:history="1">
        <w:r w:rsidRPr="006D65CA">
          <w:rPr>
            <w:rStyle w:val="Hyperlnk"/>
            <w:noProof/>
          </w:rPr>
          <w:t>Sammanfattning av promemorian Ett nationellt mobilförbud för de obligatoriska skolformerna och fritidshemmet (DS 2025:9)</w:t>
        </w:r>
        <w:r>
          <w:rPr>
            <w:noProof/>
            <w:webHidden/>
          </w:rPr>
          <w:tab/>
        </w:r>
        <w:r>
          <w:rPr>
            <w:noProof/>
            <w:webHidden/>
          </w:rPr>
          <w:fldChar w:fldCharType="begin"/>
        </w:r>
        <w:r>
          <w:rPr>
            <w:noProof/>
            <w:webHidden/>
          </w:rPr>
          <w:instrText xml:space="preserve"> PAGEREF _Toc223959091 \h </w:instrText>
        </w:r>
        <w:r>
          <w:rPr>
            <w:noProof/>
            <w:webHidden/>
          </w:rPr>
        </w:r>
        <w:r>
          <w:rPr>
            <w:noProof/>
            <w:webHidden/>
          </w:rPr>
          <w:fldChar w:fldCharType="separate"/>
        </w:r>
        <w:r w:rsidR="0047707D">
          <w:rPr>
            <w:noProof/>
            <w:webHidden/>
          </w:rPr>
          <w:t>185</w:t>
        </w:r>
        <w:r>
          <w:rPr>
            <w:noProof/>
            <w:webHidden/>
          </w:rPr>
          <w:fldChar w:fldCharType="end"/>
        </w:r>
      </w:hyperlink>
    </w:p>
    <w:p w14:paraId="6081D2D6" w14:textId="1D44CCD7"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2" w:history="1">
        <w:r w:rsidRPr="006D65CA">
          <w:rPr>
            <w:rStyle w:val="Hyperlnk"/>
            <w:noProof/>
          </w:rPr>
          <w:t>Promemorians lagförslag (DS 2025:9)</w:t>
        </w:r>
        <w:r>
          <w:rPr>
            <w:noProof/>
            <w:webHidden/>
          </w:rPr>
          <w:tab/>
        </w:r>
        <w:r>
          <w:rPr>
            <w:noProof/>
            <w:webHidden/>
          </w:rPr>
          <w:fldChar w:fldCharType="begin"/>
        </w:r>
        <w:r>
          <w:rPr>
            <w:noProof/>
            <w:webHidden/>
          </w:rPr>
          <w:instrText xml:space="preserve"> PAGEREF _Toc223959092 \h </w:instrText>
        </w:r>
        <w:r>
          <w:rPr>
            <w:noProof/>
            <w:webHidden/>
          </w:rPr>
        </w:r>
        <w:r>
          <w:rPr>
            <w:noProof/>
            <w:webHidden/>
          </w:rPr>
          <w:fldChar w:fldCharType="separate"/>
        </w:r>
        <w:r w:rsidR="0047707D">
          <w:rPr>
            <w:noProof/>
            <w:webHidden/>
          </w:rPr>
          <w:t>192</w:t>
        </w:r>
        <w:r>
          <w:rPr>
            <w:noProof/>
            <w:webHidden/>
          </w:rPr>
          <w:fldChar w:fldCharType="end"/>
        </w:r>
      </w:hyperlink>
    </w:p>
    <w:p w14:paraId="6F825785" w14:textId="22A58662"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3" w:history="1">
        <w:r w:rsidRPr="006D65CA">
          <w:rPr>
            <w:rStyle w:val="Hyperlnk"/>
            <w:noProof/>
          </w:rPr>
          <w:t>Förteckning över remissinstanserna (DS 2025:9)</w:t>
        </w:r>
        <w:r>
          <w:rPr>
            <w:noProof/>
            <w:webHidden/>
          </w:rPr>
          <w:tab/>
        </w:r>
        <w:r>
          <w:rPr>
            <w:noProof/>
            <w:webHidden/>
          </w:rPr>
          <w:fldChar w:fldCharType="begin"/>
        </w:r>
        <w:r>
          <w:rPr>
            <w:noProof/>
            <w:webHidden/>
          </w:rPr>
          <w:instrText xml:space="preserve"> PAGEREF _Toc223959093 \h </w:instrText>
        </w:r>
        <w:r>
          <w:rPr>
            <w:noProof/>
            <w:webHidden/>
          </w:rPr>
        </w:r>
        <w:r>
          <w:rPr>
            <w:noProof/>
            <w:webHidden/>
          </w:rPr>
          <w:fldChar w:fldCharType="separate"/>
        </w:r>
        <w:r w:rsidR="0047707D">
          <w:rPr>
            <w:noProof/>
            <w:webHidden/>
          </w:rPr>
          <w:t>193</w:t>
        </w:r>
        <w:r>
          <w:rPr>
            <w:noProof/>
            <w:webHidden/>
          </w:rPr>
          <w:fldChar w:fldCharType="end"/>
        </w:r>
      </w:hyperlink>
    </w:p>
    <w:p w14:paraId="76648C37" w14:textId="6AF44BC2"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4" w:history="1">
        <w:r w:rsidRPr="006D65CA">
          <w:rPr>
            <w:rStyle w:val="Hyperlnk"/>
            <w:noProof/>
          </w:rPr>
          <w:t>Lagrådsremissens lagförslag</w:t>
        </w:r>
        <w:r>
          <w:rPr>
            <w:noProof/>
            <w:webHidden/>
          </w:rPr>
          <w:tab/>
        </w:r>
        <w:r>
          <w:rPr>
            <w:noProof/>
            <w:webHidden/>
          </w:rPr>
          <w:fldChar w:fldCharType="begin"/>
        </w:r>
        <w:r>
          <w:rPr>
            <w:noProof/>
            <w:webHidden/>
          </w:rPr>
          <w:instrText xml:space="preserve"> PAGEREF _Toc223959094 \h </w:instrText>
        </w:r>
        <w:r>
          <w:rPr>
            <w:noProof/>
            <w:webHidden/>
          </w:rPr>
        </w:r>
        <w:r>
          <w:rPr>
            <w:noProof/>
            <w:webHidden/>
          </w:rPr>
          <w:fldChar w:fldCharType="separate"/>
        </w:r>
        <w:r w:rsidR="0047707D">
          <w:rPr>
            <w:noProof/>
            <w:webHidden/>
          </w:rPr>
          <w:t>194</w:t>
        </w:r>
        <w:r>
          <w:rPr>
            <w:noProof/>
            <w:webHidden/>
          </w:rPr>
          <w:fldChar w:fldCharType="end"/>
        </w:r>
      </w:hyperlink>
    </w:p>
    <w:p w14:paraId="0A640069" w14:textId="7E4FBFBC" w:rsidR="006B0A04" w:rsidRDefault="006B0A04">
      <w:pPr>
        <w:pStyle w:val="Innehll4"/>
        <w:rPr>
          <w:rFonts w:asciiTheme="minorHAnsi" w:eastAsiaTheme="minorEastAsia" w:hAnsiTheme="minorHAnsi"/>
          <w:noProof/>
          <w:kern w:val="2"/>
          <w:sz w:val="24"/>
          <w:szCs w:val="24"/>
          <w:lang w:eastAsia="sv-SE"/>
          <w14:ligatures w14:val="standardContextual"/>
        </w:rPr>
      </w:pPr>
      <w:hyperlink w:anchor="_Toc223959095" w:history="1">
        <w:r w:rsidRPr="006D65CA">
          <w:rPr>
            <w:rStyle w:val="Hyperlnk"/>
            <w:noProof/>
          </w:rPr>
          <w:t>Lagrådets yttrande</w:t>
        </w:r>
        <w:r>
          <w:rPr>
            <w:noProof/>
            <w:webHidden/>
          </w:rPr>
          <w:tab/>
        </w:r>
        <w:r>
          <w:rPr>
            <w:noProof/>
            <w:webHidden/>
          </w:rPr>
          <w:fldChar w:fldCharType="begin"/>
        </w:r>
        <w:r>
          <w:rPr>
            <w:noProof/>
            <w:webHidden/>
          </w:rPr>
          <w:instrText xml:space="preserve"> PAGEREF _Toc223959095 \h </w:instrText>
        </w:r>
        <w:r>
          <w:rPr>
            <w:noProof/>
            <w:webHidden/>
          </w:rPr>
        </w:r>
        <w:r>
          <w:rPr>
            <w:noProof/>
            <w:webHidden/>
          </w:rPr>
          <w:fldChar w:fldCharType="separate"/>
        </w:r>
        <w:r w:rsidR="0047707D">
          <w:rPr>
            <w:noProof/>
            <w:webHidden/>
          </w:rPr>
          <w:t>208</w:t>
        </w:r>
        <w:r>
          <w:rPr>
            <w:noProof/>
            <w:webHidden/>
          </w:rPr>
          <w:fldChar w:fldCharType="end"/>
        </w:r>
      </w:hyperlink>
    </w:p>
    <w:p w14:paraId="39707B4F" w14:textId="245F461D" w:rsidR="006B0A04" w:rsidRDefault="006B0A04">
      <w:pPr>
        <w:pStyle w:val="Innehll5"/>
        <w:rPr>
          <w:rFonts w:asciiTheme="minorHAnsi" w:eastAsiaTheme="minorEastAsia" w:hAnsiTheme="minorHAnsi"/>
          <w:noProof/>
          <w:kern w:val="2"/>
          <w:sz w:val="24"/>
          <w:szCs w:val="24"/>
          <w:lang w:eastAsia="sv-SE"/>
          <w14:ligatures w14:val="standardContextual"/>
        </w:rPr>
      </w:pPr>
      <w:hyperlink w:anchor="_Toc223959096" w:history="1">
        <w:r w:rsidRPr="006D65CA">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_Toc223959096 \h </w:instrText>
        </w:r>
        <w:r>
          <w:rPr>
            <w:noProof/>
            <w:webHidden/>
          </w:rPr>
        </w:r>
        <w:r>
          <w:rPr>
            <w:noProof/>
            <w:webHidden/>
          </w:rPr>
          <w:fldChar w:fldCharType="separate"/>
        </w:r>
        <w:r w:rsidR="0047707D">
          <w:rPr>
            <w:noProof/>
            <w:webHidden/>
          </w:rPr>
          <w:t>215</w:t>
        </w:r>
        <w:r>
          <w:rPr>
            <w:noProof/>
            <w:webHidden/>
          </w:rPr>
          <w:fldChar w:fldCharType="end"/>
        </w:r>
      </w:hyperlink>
    </w:p>
    <w:p w14:paraId="3C17D096" w14:textId="21E5869A" w:rsidR="004B768E" w:rsidRDefault="004B768E" w:rsidP="005E3C60">
      <w:pPr>
        <w:pStyle w:val="Brdtext"/>
      </w:pPr>
      <w:r>
        <w:fldChar w:fldCharType="end"/>
      </w:r>
    </w:p>
    <w:p w14:paraId="78A9DF4F" w14:textId="77777777" w:rsidR="004B768E" w:rsidRPr="005A72C8" w:rsidRDefault="004B768E" w:rsidP="00333C9D">
      <w:pPr>
        <w:pStyle w:val="Rubrik1"/>
      </w:pPr>
      <w:r>
        <w:br w:type="page"/>
      </w:r>
      <w:bookmarkStart w:id="1" w:name="_Toc337112318"/>
      <w:bookmarkStart w:id="2" w:name="_Toc4079163"/>
      <w:bookmarkStart w:id="3" w:name="_Toc223959031"/>
      <w:r w:rsidRPr="005A72C8">
        <w:lastRenderedPageBreak/>
        <w:t>Förslag till riksdagsbeslut</w:t>
      </w:r>
      <w:bookmarkEnd w:id="1"/>
      <w:bookmarkEnd w:id="2"/>
      <w:bookmarkEnd w:id="3"/>
    </w:p>
    <w:p w14:paraId="27E8CB38" w14:textId="77777777" w:rsidR="004B768E" w:rsidRDefault="004B768E" w:rsidP="00333C9D">
      <w:pPr>
        <w:pStyle w:val="Brdtext"/>
      </w:pPr>
      <w:r w:rsidRPr="009831A0">
        <w:t>Regeringens förslag:</w:t>
      </w:r>
    </w:p>
    <w:p w14:paraId="18B93954" w14:textId="30E6836D" w:rsidR="0083392E" w:rsidRPr="0083392E" w:rsidRDefault="0083392E" w:rsidP="0083392E">
      <w:pPr>
        <w:pStyle w:val="Brdtextmedindrag"/>
      </w:pPr>
      <w:r>
        <w:t xml:space="preserve">Riksdagen antar regeringens förslag till </w:t>
      </w:r>
      <w:r w:rsidRPr="0083392E">
        <w:t>lag om ändring i skollagen (2010:800)</w:t>
      </w:r>
      <w:r w:rsidR="00B97A7C">
        <w:t>.</w:t>
      </w:r>
    </w:p>
    <w:p w14:paraId="28C8DE04" w14:textId="77777777" w:rsidR="004B768E" w:rsidRPr="00144361" w:rsidRDefault="004B768E" w:rsidP="00333C9D">
      <w:pPr>
        <w:pStyle w:val="Brdtextmedindrag"/>
      </w:pPr>
    </w:p>
    <w:p w14:paraId="3CF9FB8C" w14:textId="77777777" w:rsidR="004B768E" w:rsidRPr="00152749" w:rsidRDefault="004B768E" w:rsidP="00152749">
      <w:pPr>
        <w:pStyle w:val="Brdtextmedindrag"/>
      </w:pPr>
      <w:r>
        <w:br w:type="page"/>
      </w:r>
    </w:p>
    <w:p w14:paraId="736729C4"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7526CBDA" w14:textId="08001ED1" w:rsidR="00CE5B2E" w:rsidRDefault="00C5206F" w:rsidP="006C1F82">
      <w:pPr>
        <w:pStyle w:val="Rubrik1"/>
        <w:spacing w:before="0"/>
      </w:pPr>
      <w:bookmarkStart w:id="4" w:name="_Toc223959032"/>
      <w:r>
        <w:lastRenderedPageBreak/>
        <w:t>Förslag till lag om ändring i skollagen (2010:800)</w:t>
      </w:r>
      <w:bookmarkEnd w:id="4"/>
    </w:p>
    <w:p w14:paraId="2548E053" w14:textId="77777777" w:rsidR="00C5206F" w:rsidRDefault="00C5206F" w:rsidP="002405D8">
      <w:pPr>
        <w:pStyle w:val="Brdtext"/>
      </w:pPr>
      <w:r>
        <w:t>Härigenom föreskrivs i fråga om skollagen (2010:800)</w:t>
      </w:r>
      <w:r>
        <w:rPr>
          <w:rStyle w:val="Fotnotsreferens"/>
        </w:rPr>
        <w:footnoteReference w:id="2"/>
      </w:r>
    </w:p>
    <w:p w14:paraId="77D2A964" w14:textId="77777777" w:rsidR="00C5206F" w:rsidRPr="00591AD7" w:rsidRDefault="00C5206F" w:rsidP="0058701B">
      <w:pPr>
        <w:pStyle w:val="Brdtextmedindrag"/>
        <w:rPr>
          <w:i/>
          <w:iCs/>
        </w:rPr>
      </w:pPr>
      <w:r w:rsidRPr="0008207A">
        <w:rPr>
          <w:i/>
        </w:rPr>
        <w:t>dels</w:t>
      </w:r>
      <w:r w:rsidRPr="0008207A">
        <w:t xml:space="preserve"> </w:t>
      </w:r>
      <w:r w:rsidRPr="00591AD7">
        <w:t>att 5 kap. 4 </w:t>
      </w:r>
      <w:r>
        <w:t>d</w:t>
      </w:r>
      <w:r w:rsidRPr="00591AD7">
        <w:t> § ska upphöra att gälla,</w:t>
      </w:r>
    </w:p>
    <w:p w14:paraId="67B947FA" w14:textId="77777777" w:rsidR="00C5206F" w:rsidRPr="00591AD7" w:rsidRDefault="00C5206F" w:rsidP="002405D8">
      <w:pPr>
        <w:pStyle w:val="Brdtextmedindrag"/>
      </w:pPr>
      <w:r w:rsidRPr="00591AD7">
        <w:rPr>
          <w:i/>
          <w:iCs/>
        </w:rPr>
        <w:t xml:space="preserve">dels </w:t>
      </w:r>
      <w:r w:rsidRPr="00591AD7">
        <w:t>att nuvarande 5 kap. 4, 4 e och 21 a §§ ska betecknas 5 kap. 3 a, 4 d och 13 b §§,</w:t>
      </w:r>
    </w:p>
    <w:p w14:paraId="4A0B3C54" w14:textId="77777777" w:rsidR="00C5206F" w:rsidRDefault="00C5206F" w:rsidP="002405D8">
      <w:pPr>
        <w:pStyle w:val="Brdtextmedindrag"/>
      </w:pPr>
      <w:r w:rsidRPr="00591AD7">
        <w:rPr>
          <w:i/>
        </w:rPr>
        <w:t>dels</w:t>
      </w:r>
      <w:r w:rsidRPr="00591AD7">
        <w:t xml:space="preserve"> att 5 kap. 1–3, 4</w:t>
      </w:r>
      <w:r>
        <w:t> </w:t>
      </w:r>
      <w:r w:rsidRPr="00591AD7">
        <w:t>d, 5</w:t>
      </w:r>
      <w:r>
        <w:t xml:space="preserve">–7, 12, 13, 14, 15 och 24 §§, </w:t>
      </w:r>
      <w:r w:rsidRPr="00CF6E4B">
        <w:t>21</w:t>
      </w:r>
      <w:r>
        <w:t> </w:t>
      </w:r>
      <w:r w:rsidRPr="00CF6E4B">
        <w:t>kap. 3</w:t>
      </w:r>
      <w:r>
        <w:t> </w:t>
      </w:r>
      <w:r w:rsidRPr="00CF6E4B">
        <w:t>§</w:t>
      </w:r>
      <w:r>
        <w:t>,</w:t>
      </w:r>
      <w:r w:rsidRPr="00CF6E4B">
        <w:t xml:space="preserve"> 22</w:t>
      </w:r>
      <w:r>
        <w:t> </w:t>
      </w:r>
      <w:r w:rsidRPr="00CF6E4B">
        <w:t>kap. 1</w:t>
      </w:r>
      <w:r>
        <w:t> </w:t>
      </w:r>
      <w:r w:rsidRPr="00CF6E4B">
        <w:t>§</w:t>
      </w:r>
      <w:r>
        <w:t>, 28 kap. 9 § och rubriken närmast före 5 kap. 5 § ska ha följande lydelse,</w:t>
      </w:r>
    </w:p>
    <w:p w14:paraId="2C163BAF" w14:textId="77777777" w:rsidR="00C5206F" w:rsidRDefault="00C5206F" w:rsidP="002405D8">
      <w:pPr>
        <w:pStyle w:val="Brdtextmedindrag"/>
      </w:pPr>
      <w:r w:rsidRPr="00613C09">
        <w:rPr>
          <w:i/>
          <w:iCs/>
        </w:rPr>
        <w:t xml:space="preserve">dels </w:t>
      </w:r>
      <w:r>
        <w:t>att rubriken närmast före 5 kap. 21 a § ska sättas närmast före 5 kap. 13 b §,</w:t>
      </w:r>
    </w:p>
    <w:p w14:paraId="6BFC61E4" w14:textId="57209A62" w:rsidR="00C5206F" w:rsidRPr="00340C98" w:rsidRDefault="00C5206F" w:rsidP="002405D8">
      <w:pPr>
        <w:pStyle w:val="Brdtextmedindrag"/>
        <w:rPr>
          <w:i/>
          <w:iCs/>
        </w:rPr>
      </w:pPr>
      <w:r w:rsidRPr="00363CC4">
        <w:rPr>
          <w:i/>
          <w:iCs/>
        </w:rPr>
        <w:t>dels</w:t>
      </w:r>
      <w:r w:rsidRPr="00363CC4">
        <w:t xml:space="preserve"> att det ska införas </w:t>
      </w:r>
      <w:r>
        <w:t xml:space="preserve">tretton </w:t>
      </w:r>
      <w:r w:rsidRPr="00363CC4">
        <w:t>nya paragrafer, 5</w:t>
      </w:r>
      <w:r>
        <w:t> </w:t>
      </w:r>
      <w:r w:rsidRPr="00363CC4">
        <w:t xml:space="preserve">kap. </w:t>
      </w:r>
      <w:r>
        <w:t xml:space="preserve">4, </w:t>
      </w:r>
      <w:r w:rsidRPr="00363CC4">
        <w:t>5</w:t>
      </w:r>
      <w:r>
        <w:t> </w:t>
      </w:r>
      <w:r w:rsidRPr="00363CC4">
        <w:t>a</w:t>
      </w:r>
      <w:r>
        <w:t>,</w:t>
      </w:r>
      <w:r w:rsidRPr="00363CC4">
        <w:t xml:space="preserve"> </w:t>
      </w:r>
      <w:r>
        <w:t xml:space="preserve">5 b, </w:t>
      </w:r>
      <w:r w:rsidRPr="00363CC4">
        <w:t>13</w:t>
      </w:r>
      <w:r>
        <w:t> </w:t>
      </w:r>
      <w:r w:rsidRPr="00363CC4">
        <w:t>a</w:t>
      </w:r>
      <w:r>
        <w:t xml:space="preserve"> och 13 c–13 h </w:t>
      </w:r>
      <w:r w:rsidRPr="00363CC4">
        <w:t>§§</w:t>
      </w:r>
      <w:r>
        <w:t>,</w:t>
      </w:r>
      <w:r w:rsidRPr="00363CC4">
        <w:t xml:space="preserve"> </w:t>
      </w:r>
      <w:r>
        <w:t>22 kap. 6 a och 8 a §§ och 23 kap. 12 c §</w:t>
      </w:r>
      <w:r w:rsidRPr="00363CC4">
        <w:t xml:space="preserve">, </w:t>
      </w:r>
      <w:r>
        <w:t>och</w:t>
      </w:r>
      <w:r w:rsidRPr="00363CC4">
        <w:t xml:space="preserve"> närmast före 5</w:t>
      </w:r>
      <w:r>
        <w:t> </w:t>
      </w:r>
      <w:r w:rsidRPr="00363CC4">
        <w:t>kap. 5</w:t>
      </w:r>
      <w:r>
        <w:t xml:space="preserve"> b och </w:t>
      </w:r>
      <w:r w:rsidRPr="00363CC4">
        <w:t>13</w:t>
      </w:r>
      <w:r>
        <w:t> c §§</w:t>
      </w:r>
      <w:r w:rsidRPr="00363CC4">
        <w:t xml:space="preserve"> nya rubriker av följande lydelse.</w:t>
      </w:r>
    </w:p>
    <w:p w14:paraId="4C44664F" w14:textId="77777777" w:rsidR="00C5206F" w:rsidRDefault="00C5206F" w:rsidP="00152749">
      <w:pPr>
        <w:pStyle w:val="Brdtextmedindrag"/>
      </w:pPr>
    </w:p>
    <w:p w14:paraId="7715AF8D" w14:textId="77777777" w:rsidR="00C5206F" w:rsidRPr="00152749" w:rsidRDefault="00C5206F" w:rsidP="00152749">
      <w:pPr>
        <w:pStyle w:val="Brdtextmedindrag"/>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169ADB7D" w14:textId="77777777">
        <w:tc>
          <w:tcPr>
            <w:tcW w:w="2500" w:type="pct"/>
            <w:shd w:val="clear" w:color="auto" w:fill="auto"/>
            <w:tcMar>
              <w:left w:w="0" w:type="dxa"/>
            </w:tcMar>
          </w:tcPr>
          <w:p w14:paraId="15FC9FAC" w14:textId="77777777" w:rsidR="00C5206F" w:rsidRPr="005B0E77" w:rsidRDefault="00C5206F" w:rsidP="00D26EBF">
            <w:pPr>
              <w:pStyle w:val="Brdtext"/>
              <w:rPr>
                <w:i/>
              </w:rPr>
            </w:pPr>
            <w:r w:rsidRPr="005B0E77">
              <w:rPr>
                <w:i/>
              </w:rPr>
              <w:t>Nuvarande lydelse</w:t>
            </w:r>
          </w:p>
        </w:tc>
        <w:tc>
          <w:tcPr>
            <w:tcW w:w="2500" w:type="pct"/>
            <w:shd w:val="clear" w:color="auto" w:fill="auto"/>
            <w:tcMar>
              <w:right w:w="0" w:type="dxa"/>
            </w:tcMar>
          </w:tcPr>
          <w:p w14:paraId="17864F3F" w14:textId="77777777" w:rsidR="00C5206F" w:rsidRPr="005B0E77" w:rsidRDefault="00C5206F" w:rsidP="00D26EBF">
            <w:pPr>
              <w:pStyle w:val="Brdtext"/>
              <w:rPr>
                <w:i/>
              </w:rPr>
            </w:pPr>
            <w:r w:rsidRPr="005B0E77">
              <w:rPr>
                <w:i/>
              </w:rPr>
              <w:t>Föreslagen lydelse</w:t>
            </w:r>
          </w:p>
        </w:tc>
      </w:tr>
    </w:tbl>
    <w:p w14:paraId="4DE2F558" w14:textId="77777777" w:rsidR="00C5206F" w:rsidRDefault="00C5206F" w:rsidP="00DC55EB">
      <w:pPr>
        <w:pStyle w:val="Brdtext"/>
        <w:spacing w:before="230"/>
        <w:jc w:val="center"/>
        <w:rPr>
          <w:b/>
        </w:rPr>
      </w:pPr>
      <w:r>
        <w:rPr>
          <w:b/>
        </w:rPr>
        <w:t>5 kap.</w:t>
      </w:r>
    </w:p>
    <w:p w14:paraId="16EB0DE2" w14:textId="77777777" w:rsidR="00C5206F" w:rsidRDefault="00C5206F" w:rsidP="00DC55EB">
      <w:pPr>
        <w:pStyle w:val="Brdtext"/>
        <w:jc w:val="center"/>
      </w:pPr>
      <w:r>
        <w:t>1 §</w:t>
      </w:r>
      <w:r>
        <w:rPr>
          <w:rStyle w:val="Fotnotsreferens"/>
        </w:rPr>
        <w:footnoteReference w:id="3"/>
      </w:r>
    </w:p>
    <w:p w14:paraId="52805391" w14:textId="77777777" w:rsidR="00C5206F" w:rsidRPr="001A1E01" w:rsidRDefault="00C5206F" w:rsidP="00901628">
      <w:pPr>
        <w:pStyle w:val="Brdtextmedindrag"/>
      </w:pPr>
      <w:r w:rsidRPr="001A1E01">
        <w:t xml:space="preserve">I detta kapitel finns bestämmelser om </w:t>
      </w:r>
    </w:p>
    <w:p w14:paraId="2012D1EC" w14:textId="77777777" w:rsidR="00C5206F" w:rsidRPr="00901628" w:rsidDel="00901628" w:rsidRDefault="00C5206F" w:rsidP="00901628">
      <w:pPr>
        <w:pStyle w:val="Brdtextmedindrag"/>
      </w:pPr>
      <w:r w:rsidRPr="001A1E01">
        <w:t>–</w:t>
      </w:r>
      <w:r>
        <w:t> </w:t>
      </w:r>
      <w:r w:rsidRPr="001A1E01">
        <w:t>tillämpningsområde (2</w:t>
      </w:r>
      <w:r>
        <w:t> </w:t>
      </w:r>
      <w:r w:rsidRPr="001A1E01">
        <w:t>§),</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62D30651" w14:textId="77777777">
        <w:tc>
          <w:tcPr>
            <w:tcW w:w="2500" w:type="pct"/>
            <w:shd w:val="clear" w:color="auto" w:fill="auto"/>
            <w:tcMar>
              <w:left w:w="0" w:type="dxa"/>
            </w:tcMar>
          </w:tcPr>
          <w:p w14:paraId="0D0C01F6" w14:textId="77777777" w:rsidR="00C5206F" w:rsidRDefault="00C5206F" w:rsidP="00925406">
            <w:pPr>
              <w:pStyle w:val="Brdtextmedindrag"/>
            </w:pPr>
            <w:r w:rsidRPr="001A1E01">
              <w:t>–</w:t>
            </w:r>
            <w:r>
              <w:t> </w:t>
            </w:r>
            <w:r w:rsidRPr="001A1E01">
              <w:t>arbetsmiljö (3–</w:t>
            </w:r>
            <w:r w:rsidRPr="00327570">
              <w:rPr>
                <w:i/>
                <w:iCs/>
              </w:rPr>
              <w:t>4</w:t>
            </w:r>
            <w:r w:rsidRPr="005B3857">
              <w:rPr>
                <w:i/>
              </w:rPr>
              <w:t> e</w:t>
            </w:r>
            <w:r>
              <w:t> </w:t>
            </w:r>
            <w:r w:rsidRPr="001A1E01">
              <w:t>§§),</w:t>
            </w:r>
          </w:p>
          <w:p w14:paraId="20B3E8D3" w14:textId="77777777" w:rsidR="00C5206F" w:rsidRPr="001A1E01" w:rsidRDefault="00C5206F" w:rsidP="00925406">
            <w:pPr>
              <w:pStyle w:val="Brdtextmedindrag"/>
            </w:pPr>
            <w:r w:rsidRPr="001A1E01">
              <w:t>–</w:t>
            </w:r>
            <w:r>
              <w:t> </w:t>
            </w:r>
            <w:r w:rsidRPr="001A1E01">
              <w:rPr>
                <w:i/>
                <w:iCs/>
              </w:rPr>
              <w:t>ordningsregler</w:t>
            </w:r>
            <w:r w:rsidRPr="001A1E01">
              <w:t xml:space="preserve"> (5</w:t>
            </w:r>
            <w:r>
              <w:t> </w:t>
            </w:r>
            <w:r w:rsidRPr="001A1E01">
              <w:t>§),</w:t>
            </w:r>
          </w:p>
        </w:tc>
        <w:tc>
          <w:tcPr>
            <w:tcW w:w="2500" w:type="pct"/>
            <w:shd w:val="clear" w:color="auto" w:fill="auto"/>
            <w:tcMar>
              <w:right w:w="0" w:type="dxa"/>
            </w:tcMar>
          </w:tcPr>
          <w:p w14:paraId="30F7B1CF" w14:textId="77777777" w:rsidR="00C5206F" w:rsidRDefault="00C5206F" w:rsidP="004D6718">
            <w:pPr>
              <w:pStyle w:val="Brdtextmedindrag"/>
            </w:pPr>
            <w:r w:rsidRPr="001A1E01">
              <w:t>–</w:t>
            </w:r>
            <w:r>
              <w:t> arbetsmiljö</w:t>
            </w:r>
            <w:r w:rsidRPr="001A1E01">
              <w:rPr>
                <w:i/>
                <w:iCs/>
              </w:rPr>
              <w:t xml:space="preserve"> </w:t>
            </w:r>
            <w:r w:rsidRPr="001A1E01">
              <w:t>(</w:t>
            </w:r>
            <w:r>
              <w:t>3–</w:t>
            </w:r>
            <w:r w:rsidRPr="00327570">
              <w:rPr>
                <w:i/>
                <w:iCs/>
              </w:rPr>
              <w:t>4</w:t>
            </w:r>
            <w:r>
              <w:t xml:space="preserve"> </w:t>
            </w:r>
            <w:r w:rsidRPr="0066106A">
              <w:rPr>
                <w:i/>
                <w:iCs/>
              </w:rPr>
              <w:t>d</w:t>
            </w:r>
            <w:r>
              <w:t xml:space="preserve"> §</w:t>
            </w:r>
            <w:r w:rsidRPr="001A1E01">
              <w:t>§),</w:t>
            </w:r>
          </w:p>
          <w:p w14:paraId="296D0CCB" w14:textId="269ECBF7" w:rsidR="00C5206F" w:rsidRDefault="00C5206F" w:rsidP="00134756">
            <w:pPr>
              <w:pStyle w:val="Brdtextmedindrag"/>
            </w:pPr>
            <w:r w:rsidRPr="001A1E01">
              <w:t>–</w:t>
            </w:r>
            <w:r>
              <w:t> </w:t>
            </w:r>
            <w:r w:rsidRPr="001A1E01">
              <w:rPr>
                <w:i/>
                <w:iCs/>
              </w:rPr>
              <w:t xml:space="preserve">skolregler </w:t>
            </w:r>
            <w:r w:rsidRPr="001A1E01">
              <w:t>(5</w:t>
            </w:r>
            <w:r>
              <w:t> </w:t>
            </w:r>
            <w:r w:rsidR="007820CC" w:rsidRPr="00D72CB1">
              <w:rPr>
                <w:i/>
                <w:iCs/>
              </w:rPr>
              <w:t>och 5 a §</w:t>
            </w:r>
            <w:r w:rsidRPr="001A1E01">
              <w:t>§),</w:t>
            </w:r>
          </w:p>
          <w:p w14:paraId="5790A33C" w14:textId="18CF75C0" w:rsidR="00C5206F" w:rsidRPr="001A1E01" w:rsidRDefault="00C5206F" w:rsidP="00134756">
            <w:pPr>
              <w:pStyle w:val="Brdtextmedindrag"/>
            </w:pPr>
            <w:r w:rsidRPr="001A1E01">
              <w:t>–</w:t>
            </w:r>
            <w:r>
              <w:t> </w:t>
            </w:r>
            <w:r w:rsidRPr="00134756">
              <w:rPr>
                <w:i/>
                <w:iCs/>
              </w:rPr>
              <w:t>förväntansdokument (5 </w:t>
            </w:r>
            <w:r w:rsidR="00F95E64">
              <w:rPr>
                <w:i/>
                <w:iCs/>
              </w:rPr>
              <w:t>b</w:t>
            </w:r>
            <w:r w:rsidRPr="00134756">
              <w:rPr>
                <w:i/>
                <w:iCs/>
              </w:rPr>
              <w:t> §)</w:t>
            </w:r>
          </w:p>
        </w:tc>
      </w:tr>
    </w:tbl>
    <w:p w14:paraId="54A6433E" w14:textId="77777777" w:rsidR="00C5206F" w:rsidRPr="001A1E01" w:rsidRDefault="00C5206F" w:rsidP="00901628">
      <w:pPr>
        <w:pStyle w:val="Brdtextmedindrag"/>
      </w:pPr>
      <w:r w:rsidRPr="001A1E01">
        <w:t>–</w:t>
      </w:r>
      <w:r>
        <w:t> </w:t>
      </w:r>
      <w:r w:rsidRPr="001A1E01">
        <w:t>disciplinära och andra särskilda åtgärder (6–23 §§), och</w:t>
      </w:r>
    </w:p>
    <w:p w14:paraId="096E77FF" w14:textId="77777777" w:rsidR="00C5206F" w:rsidRDefault="00C5206F" w:rsidP="007779E5">
      <w:pPr>
        <w:pStyle w:val="Brdtextmedindrag"/>
      </w:pPr>
      <w:r w:rsidRPr="001A1E01">
        <w:t>–</w:t>
      </w:r>
      <w:r>
        <w:t> </w:t>
      </w:r>
      <w:r w:rsidRPr="001A1E01">
        <w:t>dokumentation (24</w:t>
      </w:r>
      <w:r>
        <w:t> </w:t>
      </w:r>
      <w:r w:rsidRPr="001A1E01">
        <w:t>§).</w:t>
      </w:r>
    </w:p>
    <w:p w14:paraId="6DFE1646" w14:textId="77777777" w:rsidR="00C5206F" w:rsidRDefault="00C5206F" w:rsidP="00134756">
      <w:pPr>
        <w:pStyle w:val="Brdtextmedindrag"/>
      </w:pPr>
    </w:p>
    <w:p w14:paraId="47A974D0" w14:textId="77777777" w:rsidR="00C5206F" w:rsidRDefault="00C5206F" w:rsidP="00DC55EB">
      <w:pPr>
        <w:pStyle w:val="Brdtext"/>
        <w:jc w:val="center"/>
      </w:pPr>
      <w:r>
        <w:t>2 §</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778B34F" w14:textId="77777777">
        <w:tc>
          <w:tcPr>
            <w:tcW w:w="2500" w:type="pct"/>
            <w:shd w:val="clear" w:color="auto" w:fill="auto"/>
            <w:tcMar>
              <w:left w:w="0" w:type="dxa"/>
            </w:tcMar>
          </w:tcPr>
          <w:p w14:paraId="4AF3334B" w14:textId="77777777" w:rsidR="00C5206F" w:rsidRDefault="00C5206F" w:rsidP="00D26EBF">
            <w:pPr>
              <w:pStyle w:val="Brdtextmedindrag"/>
            </w:pPr>
            <w:r w:rsidRPr="00F613AC">
              <w:t>Om inte annat anges i respektive paragraf gäller bestämmelserna i detta kapitel alla skolformer utom förskolan. Bestämmelserna i 1–</w:t>
            </w:r>
            <w:r w:rsidRPr="00B8724E">
              <w:rPr>
                <w:i/>
                <w:iCs/>
              </w:rPr>
              <w:t>6</w:t>
            </w:r>
            <w:r w:rsidRPr="00F613AC">
              <w:t xml:space="preserve"> och 22–24</w:t>
            </w:r>
            <w:r>
              <w:t> </w:t>
            </w:r>
            <w:r w:rsidRPr="00F613AC">
              <w:t>§§ gäller också för fri</w:t>
            </w:r>
            <w:r>
              <w:softHyphen/>
            </w:r>
            <w:r w:rsidRPr="00F613AC">
              <w:t>tidshemmet.</w:t>
            </w:r>
          </w:p>
        </w:tc>
        <w:tc>
          <w:tcPr>
            <w:tcW w:w="2500" w:type="pct"/>
            <w:shd w:val="clear" w:color="auto" w:fill="auto"/>
            <w:tcMar>
              <w:right w:w="0" w:type="dxa"/>
            </w:tcMar>
          </w:tcPr>
          <w:p w14:paraId="6F039504" w14:textId="3778CB3C" w:rsidR="00C5206F" w:rsidRDefault="00C5206F" w:rsidP="00D26EBF">
            <w:pPr>
              <w:pStyle w:val="Brdtextmedindrag"/>
            </w:pPr>
            <w:r w:rsidRPr="00F613AC">
              <w:t>Om inte annat anges i respektive paragraf gäller bestämmelserna i detta kapitel alla skolformer utom förskolan. Bestämmelserna i 1–</w:t>
            </w:r>
            <w:r w:rsidRPr="00B8724E">
              <w:rPr>
                <w:i/>
                <w:iCs/>
              </w:rPr>
              <w:t>5</w:t>
            </w:r>
            <w:r w:rsidR="0023208B">
              <w:rPr>
                <w:i/>
                <w:iCs/>
              </w:rPr>
              <w:t xml:space="preserve"> a</w:t>
            </w:r>
            <w:r>
              <w:t xml:space="preserve">, </w:t>
            </w:r>
            <w:r w:rsidRPr="00B8724E">
              <w:rPr>
                <w:i/>
                <w:iCs/>
              </w:rPr>
              <w:t>6</w:t>
            </w:r>
            <w:r>
              <w:t xml:space="preserve"> </w:t>
            </w:r>
            <w:r w:rsidRPr="00F613AC">
              <w:t>och 22–24</w:t>
            </w:r>
            <w:r>
              <w:t> </w:t>
            </w:r>
            <w:r w:rsidRPr="00F613AC">
              <w:t>§§ gäller också för fri</w:t>
            </w:r>
            <w:r>
              <w:softHyphen/>
            </w:r>
            <w:r w:rsidRPr="00F613AC">
              <w:t>tidshemmet.</w:t>
            </w:r>
            <w:r>
              <w:t xml:space="preserve"> </w:t>
            </w:r>
          </w:p>
        </w:tc>
      </w:tr>
    </w:tbl>
    <w:p w14:paraId="6C83DD73" w14:textId="77777777" w:rsidR="00C5206F" w:rsidRPr="00925406" w:rsidRDefault="00C5206F" w:rsidP="00925406">
      <w:pPr>
        <w:pStyle w:val="Brdtextmedindrag"/>
      </w:pPr>
    </w:p>
    <w:p w14:paraId="6872172A" w14:textId="77777777" w:rsidR="00C5206F" w:rsidRDefault="00C5206F" w:rsidP="00DC55EB">
      <w:pPr>
        <w:pStyle w:val="Brdtext"/>
        <w:jc w:val="center"/>
      </w:pPr>
      <w:r>
        <w:t>3 §</w:t>
      </w:r>
      <w:r>
        <w:rPr>
          <w:rStyle w:val="Fotnotsreferens"/>
        </w:rPr>
        <w:footnoteReference w:id="4"/>
      </w:r>
    </w:p>
    <w:p w14:paraId="7BEF9DFD" w14:textId="77777777" w:rsidR="00C5206F" w:rsidRDefault="00C5206F" w:rsidP="000B16BE">
      <w:pPr>
        <w:pStyle w:val="Brdtextmedindrag"/>
      </w:pPr>
      <w:r>
        <w:t>Alla elever ska tillförsäkras en skolmiljö där utbildningen präglas av trygghet och undervisningen av studiero. Med studiero avses att det finns goda förutsättningar för eleverna att koncentrera sig på undervisningen.</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427D24DD" w14:textId="77777777">
        <w:tc>
          <w:tcPr>
            <w:tcW w:w="2500" w:type="pct"/>
            <w:shd w:val="clear" w:color="auto" w:fill="auto"/>
            <w:tcMar>
              <w:left w:w="0" w:type="dxa"/>
            </w:tcMar>
          </w:tcPr>
          <w:p w14:paraId="328CFD27" w14:textId="77777777" w:rsidR="00C5206F" w:rsidRDefault="00C5206F" w:rsidP="00FD1983">
            <w:pPr>
              <w:pStyle w:val="Brdtextmedindrag"/>
            </w:pPr>
            <w:r w:rsidRPr="00CD49D0">
              <w:rPr>
                <w:i/>
              </w:rPr>
              <w:t>Huvudmannen ska säkerställa att</w:t>
            </w:r>
            <w:r w:rsidRPr="00B0040F">
              <w:t xml:space="preserve"> </w:t>
            </w:r>
            <w:r w:rsidRPr="00CD49D0">
              <w:t>det</w:t>
            </w:r>
            <w:r w:rsidRPr="00766E59">
              <w:rPr>
                <w:i/>
                <w:iCs/>
              </w:rPr>
              <w:t xml:space="preserve"> </w:t>
            </w:r>
            <w:r w:rsidRPr="00CD49D0">
              <w:t>på skolenheten</w:t>
            </w:r>
            <w:r w:rsidRPr="00766E59">
              <w:rPr>
                <w:i/>
                <w:iCs/>
              </w:rPr>
              <w:t xml:space="preserve"> bedrivs </w:t>
            </w:r>
            <w:r w:rsidRPr="00CD49D0">
              <w:t>ett före</w:t>
            </w:r>
            <w:r w:rsidRPr="00CD49D0">
              <w:softHyphen/>
              <w:t>byggande arbete som syftar till att skapa trygghet och studiero</w:t>
            </w:r>
            <w:r>
              <w:t>.</w:t>
            </w:r>
          </w:p>
        </w:tc>
        <w:tc>
          <w:tcPr>
            <w:tcW w:w="2500" w:type="pct"/>
            <w:shd w:val="clear" w:color="auto" w:fill="auto"/>
            <w:tcMar>
              <w:right w:w="0" w:type="dxa"/>
            </w:tcMar>
          </w:tcPr>
          <w:p w14:paraId="65D89FF3" w14:textId="612C4069" w:rsidR="00C5206F" w:rsidRPr="00E2690B" w:rsidRDefault="00C5206F" w:rsidP="006B3F21">
            <w:pPr>
              <w:pStyle w:val="Brdtextmedindrag"/>
              <w:rPr>
                <w:iCs/>
              </w:rPr>
            </w:pPr>
            <w:r w:rsidRPr="007A72F0">
              <w:t>Det</w:t>
            </w:r>
            <w:r w:rsidRPr="00677F07">
              <w:t xml:space="preserve"> </w:t>
            </w:r>
            <w:r w:rsidRPr="006B3F21">
              <w:rPr>
                <w:i/>
                <w:iCs/>
              </w:rPr>
              <w:t>ska</w:t>
            </w:r>
            <w:r w:rsidRPr="00677F07">
              <w:t xml:space="preserve"> </w:t>
            </w:r>
            <w:r w:rsidRPr="00CD49D0">
              <w:t>på skolenheten</w:t>
            </w:r>
            <w:r w:rsidRPr="00677F07">
              <w:t xml:space="preserve"> </w:t>
            </w:r>
            <w:r w:rsidRPr="006B3F21">
              <w:rPr>
                <w:i/>
                <w:iCs/>
              </w:rPr>
              <w:t>bedrivas både</w:t>
            </w:r>
            <w:r w:rsidRPr="00677F07">
              <w:t xml:space="preserve"> </w:t>
            </w:r>
            <w:r w:rsidRPr="00CD49D0">
              <w:t>ett förebyggande arbete som syftar till att skapa trygghet och studiero</w:t>
            </w:r>
            <w:r w:rsidRPr="00677F07">
              <w:t xml:space="preserve"> </w:t>
            </w:r>
            <w:r w:rsidRPr="006B3F21">
              <w:rPr>
                <w:i/>
                <w:iCs/>
              </w:rPr>
              <w:t>och ett arbete för att upprätthålla tryggheten och studie</w:t>
            </w:r>
            <w:r w:rsidRPr="006B3F21">
              <w:rPr>
                <w:i/>
                <w:iCs/>
              </w:rPr>
              <w:softHyphen/>
              <w:t>ron. Huvudmannen ska säkerställa att arbete</w:t>
            </w:r>
            <w:r>
              <w:rPr>
                <w:i/>
                <w:iCs/>
              </w:rPr>
              <w:t>t</w:t>
            </w:r>
            <w:r w:rsidRPr="006B3F21">
              <w:rPr>
                <w:i/>
                <w:iCs/>
              </w:rPr>
              <w:t xml:space="preserve"> bedrivs</w:t>
            </w:r>
            <w:r w:rsidRPr="006B3F21" w:rsidDel="00C82A58">
              <w:rPr>
                <w:i/>
                <w:iCs/>
              </w:rPr>
              <w:t xml:space="preserve"> </w:t>
            </w:r>
            <w:r w:rsidRPr="006B3F21">
              <w:rPr>
                <w:i/>
                <w:iCs/>
              </w:rPr>
              <w:t>och rektorn ska ansvara för arbetet</w:t>
            </w:r>
            <w:r w:rsidRPr="00677F07">
              <w:t>.</w:t>
            </w:r>
          </w:p>
        </w:tc>
      </w:tr>
      <w:tr w:rsidR="00C5206F" w14:paraId="33402FAF" w14:textId="77777777">
        <w:tc>
          <w:tcPr>
            <w:tcW w:w="2500" w:type="pct"/>
            <w:shd w:val="clear" w:color="auto" w:fill="auto"/>
            <w:tcMar>
              <w:left w:w="0" w:type="dxa"/>
            </w:tcMar>
          </w:tcPr>
          <w:p w14:paraId="55FC083A" w14:textId="77777777" w:rsidR="00C5206F" w:rsidRPr="000B16BE" w:rsidRDefault="00C5206F" w:rsidP="00FC36D3">
            <w:pPr>
              <w:pStyle w:val="Brdtextmedindrag"/>
              <w:tabs>
                <w:tab w:val="clear" w:pos="2268"/>
                <w:tab w:val="center" w:pos="1496"/>
              </w:tabs>
            </w:pPr>
            <w:r w:rsidRPr="000B16BE">
              <w:t>Regeringen eller den myndighet som regeringen bestämmer får meddela föreskrifter om det före</w:t>
            </w:r>
            <w:r>
              <w:softHyphen/>
            </w:r>
            <w:r w:rsidRPr="000B16BE">
              <w:t>byggande arbetet.</w:t>
            </w:r>
          </w:p>
        </w:tc>
        <w:tc>
          <w:tcPr>
            <w:tcW w:w="2500" w:type="pct"/>
            <w:shd w:val="clear" w:color="auto" w:fill="auto"/>
            <w:tcMar>
              <w:right w:w="0" w:type="dxa"/>
            </w:tcMar>
          </w:tcPr>
          <w:p w14:paraId="40D48006" w14:textId="77777777" w:rsidR="00C5206F" w:rsidRPr="00FC36D3" w:rsidRDefault="00C5206F" w:rsidP="00981F82">
            <w:pPr>
              <w:pStyle w:val="Brdtextmedindrag"/>
              <w:rPr>
                <w:b/>
                <w:bCs/>
                <w:i/>
                <w:iCs/>
              </w:rPr>
            </w:pPr>
            <w:r w:rsidRPr="0002293F">
              <w:t>Regeringen eller den myndighet som regeringen bestämmer får meddela</w:t>
            </w:r>
            <w:r>
              <w:t xml:space="preserve"> </w:t>
            </w:r>
            <w:r w:rsidRPr="0002293F">
              <w:t>föreskrifter om det före</w:t>
            </w:r>
            <w:r>
              <w:softHyphen/>
            </w:r>
            <w:r w:rsidRPr="0002293F">
              <w:t>byggande</w:t>
            </w:r>
            <w:r>
              <w:t xml:space="preserve"> </w:t>
            </w:r>
            <w:r w:rsidRPr="0002293F">
              <w:rPr>
                <w:i/>
                <w:iCs/>
              </w:rPr>
              <w:t>och det upprätthållande</w:t>
            </w:r>
            <w:r w:rsidRPr="0002293F">
              <w:t xml:space="preserve"> arbetet.</w:t>
            </w:r>
          </w:p>
        </w:tc>
      </w:tr>
    </w:tbl>
    <w:p w14:paraId="40722DAE" w14:textId="77777777" w:rsidR="00C5206F" w:rsidRDefault="00C5206F" w:rsidP="00504E8E">
      <w:pPr>
        <w:pStyle w:val="Brdtext"/>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4317F54A" w14:textId="77777777" w:rsidTr="00D26EBF">
        <w:tc>
          <w:tcPr>
            <w:tcW w:w="2500" w:type="pct"/>
            <w:shd w:val="clear" w:color="auto" w:fill="auto"/>
            <w:tcMar>
              <w:left w:w="0" w:type="dxa"/>
            </w:tcMar>
          </w:tcPr>
          <w:p w14:paraId="774F55A2" w14:textId="77777777" w:rsidR="00C5206F" w:rsidRDefault="00C5206F" w:rsidP="00D26EBF">
            <w:pPr>
              <w:pStyle w:val="Brdtextmedindrag"/>
            </w:pPr>
          </w:p>
        </w:tc>
        <w:tc>
          <w:tcPr>
            <w:tcW w:w="2500" w:type="pct"/>
            <w:shd w:val="clear" w:color="auto" w:fill="auto"/>
            <w:tcMar>
              <w:right w:w="0" w:type="dxa"/>
            </w:tcMar>
          </w:tcPr>
          <w:p w14:paraId="3995177F" w14:textId="77777777" w:rsidR="00C5206F" w:rsidRPr="00D9739C" w:rsidRDefault="00C5206F" w:rsidP="00D9739C">
            <w:pPr>
              <w:pStyle w:val="Brdtext"/>
              <w:rPr>
                <w:i/>
                <w:iCs/>
              </w:rPr>
            </w:pPr>
            <w:r w:rsidRPr="00D9739C">
              <w:rPr>
                <w:i/>
                <w:iCs/>
              </w:rPr>
              <w:t>4 §</w:t>
            </w:r>
          </w:p>
          <w:p w14:paraId="27B32F7E" w14:textId="0A61A6B2" w:rsidR="00C5206F" w:rsidRDefault="00C5206F" w:rsidP="00C65F96">
            <w:pPr>
              <w:pStyle w:val="Brdtextmedindrag"/>
              <w:rPr>
                <w:i/>
                <w:iCs/>
              </w:rPr>
            </w:pPr>
            <w:r>
              <w:rPr>
                <w:i/>
                <w:iCs/>
              </w:rPr>
              <w:t>I</w:t>
            </w:r>
            <w:r w:rsidRPr="00E93330" w:rsidDel="00300ED3">
              <w:rPr>
                <w:i/>
                <w:iCs/>
              </w:rPr>
              <w:t xml:space="preserve"> </w:t>
            </w:r>
            <w:r w:rsidRPr="00E93330">
              <w:rPr>
                <w:i/>
                <w:iCs/>
              </w:rPr>
              <w:t>grundskolan, anpassade</w:t>
            </w:r>
            <w:r>
              <w:rPr>
                <w:i/>
                <w:iCs/>
              </w:rPr>
              <w:t xml:space="preserve"> </w:t>
            </w:r>
            <w:r w:rsidRPr="00E93330">
              <w:rPr>
                <w:i/>
                <w:iCs/>
              </w:rPr>
              <w:t>grund</w:t>
            </w:r>
            <w:r w:rsidR="001C09CA">
              <w:rPr>
                <w:i/>
                <w:iCs/>
              </w:rPr>
              <w:softHyphen/>
            </w:r>
            <w:r w:rsidRPr="00E93330">
              <w:rPr>
                <w:i/>
                <w:iCs/>
              </w:rPr>
              <w:t>skolan, specialskolan, sameskolan</w:t>
            </w:r>
            <w:r>
              <w:rPr>
                <w:i/>
                <w:iCs/>
              </w:rPr>
              <w:t>,</w:t>
            </w:r>
            <w:r w:rsidRPr="00E93330">
              <w:rPr>
                <w:i/>
                <w:iCs/>
              </w:rPr>
              <w:t xml:space="preserve"> fritidshemmet</w:t>
            </w:r>
            <w:r>
              <w:rPr>
                <w:i/>
                <w:iCs/>
              </w:rPr>
              <w:t xml:space="preserve"> och öppen fritids</w:t>
            </w:r>
            <w:r w:rsidR="001C09CA">
              <w:rPr>
                <w:i/>
                <w:iCs/>
              </w:rPr>
              <w:softHyphen/>
            </w:r>
            <w:r>
              <w:rPr>
                <w:i/>
                <w:iCs/>
              </w:rPr>
              <w:t>verksamhet ska e</w:t>
            </w:r>
            <w:r w:rsidRPr="002745CD">
              <w:rPr>
                <w:i/>
                <w:iCs/>
              </w:rPr>
              <w:t>levers mobil</w:t>
            </w:r>
            <w:r w:rsidR="001C09CA">
              <w:rPr>
                <w:i/>
                <w:iCs/>
              </w:rPr>
              <w:softHyphen/>
            </w:r>
            <w:r w:rsidRPr="002745CD">
              <w:rPr>
                <w:i/>
                <w:iCs/>
              </w:rPr>
              <w:t xml:space="preserve">telefoner samlas in vid </w:t>
            </w:r>
            <w:r>
              <w:rPr>
                <w:i/>
                <w:iCs/>
              </w:rPr>
              <w:t>elevens</w:t>
            </w:r>
            <w:r w:rsidRPr="002745CD">
              <w:rPr>
                <w:i/>
                <w:iCs/>
              </w:rPr>
              <w:t xml:space="preserve"> skoldags början</w:t>
            </w:r>
            <w:r>
              <w:rPr>
                <w:i/>
                <w:iCs/>
              </w:rPr>
              <w:t xml:space="preserve"> och</w:t>
            </w:r>
            <w:r w:rsidRPr="002745CD">
              <w:rPr>
                <w:i/>
                <w:iCs/>
              </w:rPr>
              <w:t xml:space="preserve"> åter</w:t>
            </w:r>
            <w:r>
              <w:rPr>
                <w:i/>
                <w:iCs/>
              </w:rPr>
              <w:softHyphen/>
            </w:r>
            <w:r w:rsidRPr="002745CD">
              <w:rPr>
                <w:i/>
                <w:iCs/>
              </w:rPr>
              <w:t xml:space="preserve">lämnas vid </w:t>
            </w:r>
            <w:r>
              <w:rPr>
                <w:i/>
                <w:iCs/>
              </w:rPr>
              <w:t>elevens</w:t>
            </w:r>
            <w:r w:rsidRPr="002745CD">
              <w:rPr>
                <w:i/>
                <w:iCs/>
              </w:rPr>
              <w:t xml:space="preserve"> skoldags slut. </w:t>
            </w:r>
          </w:p>
          <w:p w14:paraId="2031ABC6" w14:textId="4E3A9DDC" w:rsidR="00C5206F" w:rsidRPr="002745CD" w:rsidRDefault="00C5206F" w:rsidP="00C65F96">
            <w:pPr>
              <w:pStyle w:val="Brdtextmedindrag"/>
              <w:rPr>
                <w:i/>
                <w:iCs/>
              </w:rPr>
            </w:pPr>
            <w:r w:rsidRPr="002745CD">
              <w:rPr>
                <w:i/>
                <w:iCs/>
              </w:rPr>
              <w:t>Rektorn får</w:t>
            </w:r>
            <w:r>
              <w:rPr>
                <w:i/>
                <w:iCs/>
              </w:rPr>
              <w:t xml:space="preserve"> i samma skolformer och verksamheter</w:t>
            </w:r>
            <w:r w:rsidRPr="002745CD">
              <w:rPr>
                <w:i/>
                <w:iCs/>
              </w:rPr>
              <w:t xml:space="preserve"> besluta att även </w:t>
            </w:r>
            <w:r w:rsidR="00F00361">
              <w:rPr>
                <w:i/>
                <w:iCs/>
              </w:rPr>
              <w:t>elevers övriga</w:t>
            </w:r>
            <w:r w:rsidR="00F00361" w:rsidRPr="002745CD">
              <w:rPr>
                <w:i/>
                <w:iCs/>
              </w:rPr>
              <w:t xml:space="preserve"> </w:t>
            </w:r>
            <w:r w:rsidRPr="002745CD">
              <w:rPr>
                <w:i/>
                <w:iCs/>
              </w:rPr>
              <w:t>elektronisk</w:t>
            </w:r>
            <w:r w:rsidR="00F00361">
              <w:rPr>
                <w:i/>
                <w:iCs/>
              </w:rPr>
              <w:t>a</w:t>
            </w:r>
            <w:r w:rsidRPr="002745CD">
              <w:rPr>
                <w:i/>
                <w:iCs/>
              </w:rPr>
              <w:t xml:space="preserve"> kommu</w:t>
            </w:r>
            <w:r w:rsidR="001C09CA">
              <w:rPr>
                <w:i/>
                <w:iCs/>
              </w:rPr>
              <w:softHyphen/>
            </w:r>
            <w:r w:rsidRPr="002745CD">
              <w:rPr>
                <w:i/>
                <w:iCs/>
              </w:rPr>
              <w:t>nika</w:t>
            </w:r>
            <w:r w:rsidRPr="002745CD">
              <w:rPr>
                <w:i/>
                <w:iCs/>
              </w:rPr>
              <w:softHyphen/>
              <w:t xml:space="preserve">tionsutrustning ska samlas in vid </w:t>
            </w:r>
            <w:r>
              <w:rPr>
                <w:i/>
                <w:iCs/>
              </w:rPr>
              <w:t xml:space="preserve">elevens </w:t>
            </w:r>
            <w:r w:rsidRPr="002745CD">
              <w:rPr>
                <w:i/>
                <w:iCs/>
              </w:rPr>
              <w:t xml:space="preserve">skoldags början </w:t>
            </w:r>
            <w:r>
              <w:rPr>
                <w:i/>
                <w:iCs/>
              </w:rPr>
              <w:t>och</w:t>
            </w:r>
            <w:r w:rsidRPr="002745CD">
              <w:rPr>
                <w:i/>
                <w:iCs/>
              </w:rPr>
              <w:t xml:space="preserve"> återlämnas senast vid </w:t>
            </w:r>
            <w:r>
              <w:rPr>
                <w:i/>
                <w:iCs/>
              </w:rPr>
              <w:t>elevens</w:t>
            </w:r>
            <w:r w:rsidRPr="002745CD">
              <w:rPr>
                <w:i/>
                <w:iCs/>
              </w:rPr>
              <w:t xml:space="preserve"> skol</w:t>
            </w:r>
            <w:r>
              <w:rPr>
                <w:i/>
                <w:iCs/>
              </w:rPr>
              <w:softHyphen/>
            </w:r>
            <w:r w:rsidRPr="002745CD">
              <w:rPr>
                <w:i/>
                <w:iCs/>
              </w:rPr>
              <w:t>dags slut. Rektorns beslut får avse högst ett år i taget.</w:t>
            </w:r>
          </w:p>
          <w:p w14:paraId="2C978AD8" w14:textId="77777777" w:rsidR="00C5206F" w:rsidRDefault="00C5206F" w:rsidP="008324E1">
            <w:pPr>
              <w:pStyle w:val="Brdtextmedindrag"/>
              <w:rPr>
                <w:i/>
                <w:iCs/>
              </w:rPr>
            </w:pPr>
            <w:r w:rsidRPr="001C45CB">
              <w:rPr>
                <w:i/>
                <w:iCs/>
              </w:rPr>
              <w:t>Rektorn eller en lärare får göra undantag från insamling enligt första eller andra stycke</w:t>
            </w:r>
            <w:r>
              <w:rPr>
                <w:i/>
                <w:iCs/>
              </w:rPr>
              <w:t>t</w:t>
            </w:r>
            <w:r w:rsidRPr="001C45CB">
              <w:rPr>
                <w:i/>
                <w:iCs/>
              </w:rPr>
              <w:t xml:space="preserve"> för sådan användning av mobil</w:t>
            </w:r>
            <w:r>
              <w:rPr>
                <w:i/>
                <w:iCs/>
              </w:rPr>
              <w:softHyphen/>
            </w:r>
            <w:r w:rsidRPr="001C45CB">
              <w:rPr>
                <w:i/>
                <w:iCs/>
              </w:rPr>
              <w:t>telefoner och annan elekt</w:t>
            </w:r>
            <w:r>
              <w:rPr>
                <w:i/>
                <w:iCs/>
              </w:rPr>
              <w:softHyphen/>
            </w:r>
            <w:r w:rsidRPr="001C45CB">
              <w:rPr>
                <w:i/>
                <w:iCs/>
              </w:rPr>
              <w:t>ronisk kommunika</w:t>
            </w:r>
            <w:r w:rsidRPr="001C45CB">
              <w:rPr>
                <w:i/>
                <w:iCs/>
              </w:rPr>
              <w:softHyphen/>
              <w:t>tions</w:t>
            </w:r>
            <w:r>
              <w:rPr>
                <w:i/>
                <w:iCs/>
              </w:rPr>
              <w:softHyphen/>
            </w:r>
            <w:r w:rsidRPr="001C45CB">
              <w:rPr>
                <w:i/>
                <w:iCs/>
              </w:rPr>
              <w:t>utrust</w:t>
            </w:r>
            <w:r>
              <w:rPr>
                <w:i/>
                <w:iCs/>
              </w:rPr>
              <w:softHyphen/>
            </w:r>
            <w:r w:rsidRPr="001C45CB">
              <w:rPr>
                <w:i/>
                <w:iCs/>
              </w:rPr>
              <w:t>ning som avses i 4</w:t>
            </w:r>
            <w:r>
              <w:rPr>
                <w:i/>
                <w:iCs/>
              </w:rPr>
              <w:t> </w:t>
            </w:r>
            <w:r w:rsidRPr="00554E13">
              <w:rPr>
                <w:i/>
                <w:iCs/>
              </w:rPr>
              <w:t>a</w:t>
            </w:r>
            <w:r>
              <w:rPr>
                <w:i/>
                <w:iCs/>
              </w:rPr>
              <w:t> </w:t>
            </w:r>
            <w:r w:rsidRPr="001C45CB">
              <w:rPr>
                <w:i/>
                <w:iCs/>
              </w:rPr>
              <w:t xml:space="preserve">§, eller för en enskild elev om det </w:t>
            </w:r>
            <w:r>
              <w:rPr>
                <w:i/>
                <w:iCs/>
              </w:rPr>
              <w:t xml:space="preserve">i övrigt </w:t>
            </w:r>
            <w:r w:rsidRPr="001C45CB">
              <w:rPr>
                <w:i/>
                <w:iCs/>
              </w:rPr>
              <w:t>finns särskilda skäl.</w:t>
            </w:r>
            <w:r>
              <w:rPr>
                <w:i/>
                <w:iCs/>
              </w:rPr>
              <w:t xml:space="preserve"> </w:t>
            </w:r>
          </w:p>
          <w:p w14:paraId="4CB657FC" w14:textId="274C588B" w:rsidR="00C5206F" w:rsidRPr="00555603" w:rsidRDefault="00C5206F" w:rsidP="00555603">
            <w:pPr>
              <w:pStyle w:val="Brdtextmedindrag"/>
              <w:rPr>
                <w:rFonts w:eastAsia="Garamond"/>
                <w:i/>
              </w:rPr>
            </w:pPr>
            <w:r>
              <w:rPr>
                <w:i/>
                <w:iCs/>
              </w:rPr>
              <w:t>R</w:t>
            </w:r>
            <w:r w:rsidRPr="007C79D3">
              <w:rPr>
                <w:rFonts w:eastAsia="Garamond"/>
                <w:i/>
              </w:rPr>
              <w:t xml:space="preserve">ektorn eller en lärare </w:t>
            </w:r>
            <w:r>
              <w:rPr>
                <w:rFonts w:eastAsia="Garamond"/>
                <w:i/>
              </w:rPr>
              <w:t xml:space="preserve">får även </w:t>
            </w:r>
            <w:r w:rsidRPr="007C79D3">
              <w:rPr>
                <w:rFonts w:eastAsia="Garamond"/>
                <w:i/>
              </w:rPr>
              <w:t>göra undantag från insamling enligt första stycke</w:t>
            </w:r>
            <w:r>
              <w:rPr>
                <w:rFonts w:eastAsia="Garamond"/>
                <w:i/>
              </w:rPr>
              <w:t>t</w:t>
            </w:r>
            <w:r w:rsidRPr="007C79D3">
              <w:rPr>
                <w:rFonts w:eastAsia="Garamond"/>
                <w:i/>
              </w:rPr>
              <w:t xml:space="preserve"> vid utbildning utanför skol</w:t>
            </w:r>
            <w:r>
              <w:rPr>
                <w:rFonts w:eastAsia="Garamond"/>
                <w:i/>
              </w:rPr>
              <w:t xml:space="preserve">enheten </w:t>
            </w:r>
            <w:r w:rsidRPr="007C79D3">
              <w:rPr>
                <w:rFonts w:eastAsia="Garamond"/>
                <w:i/>
              </w:rPr>
              <w:t>om</w:t>
            </w:r>
            <w:r w:rsidRPr="003E723D">
              <w:rPr>
                <w:i/>
                <w:iCs/>
              </w:rPr>
              <w:t xml:space="preserve"> in</w:t>
            </w:r>
            <w:r w:rsidR="001C09CA">
              <w:rPr>
                <w:i/>
                <w:iCs/>
              </w:rPr>
              <w:softHyphen/>
            </w:r>
            <w:r w:rsidRPr="003E723D">
              <w:rPr>
                <w:i/>
                <w:iCs/>
              </w:rPr>
              <w:t>sam</w:t>
            </w:r>
            <w:r w:rsidR="001C09CA">
              <w:rPr>
                <w:i/>
                <w:iCs/>
              </w:rPr>
              <w:softHyphen/>
            </w:r>
            <w:r w:rsidRPr="003E723D">
              <w:rPr>
                <w:i/>
                <w:iCs/>
              </w:rPr>
              <w:t>ling</w:t>
            </w:r>
            <w:r>
              <w:rPr>
                <w:i/>
                <w:iCs/>
              </w:rPr>
              <w:t>en eller återlämnandet</w:t>
            </w:r>
            <w:r w:rsidRPr="003E723D">
              <w:rPr>
                <w:i/>
                <w:iCs/>
              </w:rPr>
              <w:t xml:space="preserve"> skulle medföra </w:t>
            </w:r>
            <w:r w:rsidRPr="00555603">
              <w:rPr>
                <w:i/>
              </w:rPr>
              <w:t>be</w:t>
            </w:r>
            <w:r>
              <w:rPr>
                <w:i/>
              </w:rPr>
              <w:softHyphen/>
            </w:r>
            <w:r w:rsidRPr="00555603">
              <w:rPr>
                <w:i/>
              </w:rPr>
              <w:t>tydande</w:t>
            </w:r>
            <w:r w:rsidRPr="003E723D">
              <w:rPr>
                <w:i/>
                <w:iCs/>
              </w:rPr>
              <w:t xml:space="preserve"> praktiska </w:t>
            </w:r>
            <w:r w:rsidRPr="003E723D">
              <w:rPr>
                <w:i/>
              </w:rPr>
              <w:t>svårigheter</w:t>
            </w:r>
            <w:r w:rsidRPr="009664EA">
              <w:rPr>
                <w:rFonts w:eastAsia="Garamond"/>
                <w:i/>
              </w:rPr>
              <w:t>.</w:t>
            </w:r>
            <w:r w:rsidRPr="007C79D3">
              <w:rPr>
                <w:rFonts w:eastAsia="Garamond"/>
                <w:i/>
              </w:rPr>
              <w:t xml:space="preserve"> </w:t>
            </w:r>
          </w:p>
          <w:p w14:paraId="0A5A3E62" w14:textId="77777777" w:rsidR="00C5206F" w:rsidRPr="00574282" w:rsidRDefault="00C5206F" w:rsidP="00D26EBF">
            <w:pPr>
              <w:pStyle w:val="Brdtextmedindrag"/>
            </w:pPr>
            <w:r w:rsidRPr="00A719F0">
              <w:rPr>
                <w:i/>
                <w:iCs/>
              </w:rPr>
              <w:t>Vid tillämpningen av denna paragraf ska barn jämställas med elev</w:t>
            </w:r>
            <w:r>
              <w:rPr>
                <w:i/>
                <w:iCs/>
              </w:rPr>
              <w:t>,</w:t>
            </w:r>
            <w:r w:rsidRPr="00A719F0">
              <w:rPr>
                <w:i/>
                <w:iCs/>
              </w:rPr>
              <w:t xml:space="preserve"> och </w:t>
            </w:r>
            <w:r w:rsidRPr="00AF7D5B">
              <w:rPr>
                <w:i/>
                <w:iCs/>
              </w:rPr>
              <w:t xml:space="preserve">fritidshem som inte är integrerade med en skolenhet och öppen fritidsverksamhet </w:t>
            </w:r>
            <w:r>
              <w:rPr>
                <w:i/>
                <w:iCs/>
              </w:rPr>
              <w:t xml:space="preserve">ska </w:t>
            </w:r>
            <w:r w:rsidRPr="00555603">
              <w:rPr>
                <w:i/>
              </w:rPr>
              <w:t>jäm</w:t>
            </w:r>
            <w:r>
              <w:rPr>
                <w:i/>
              </w:rPr>
              <w:softHyphen/>
            </w:r>
            <w:r w:rsidRPr="00555603">
              <w:rPr>
                <w:i/>
              </w:rPr>
              <w:t>ställas</w:t>
            </w:r>
            <w:r>
              <w:rPr>
                <w:i/>
                <w:iCs/>
              </w:rPr>
              <w:t xml:space="preserve"> med skolenhet. För dessa verk</w:t>
            </w:r>
            <w:r>
              <w:rPr>
                <w:i/>
                <w:iCs/>
              </w:rPr>
              <w:softHyphen/>
              <w:t xml:space="preserve">samheter </w:t>
            </w:r>
            <w:r w:rsidRPr="00AF7D5B">
              <w:rPr>
                <w:i/>
                <w:iCs/>
              </w:rPr>
              <w:t>gäller andra</w:t>
            </w:r>
            <w:r>
              <w:rPr>
                <w:i/>
                <w:iCs/>
              </w:rPr>
              <w:t>–fjärde</w:t>
            </w:r>
            <w:r w:rsidRPr="00AF7D5B">
              <w:rPr>
                <w:i/>
                <w:iCs/>
              </w:rPr>
              <w:t xml:space="preserve"> styckena för den personal som huvudmannen utser.</w:t>
            </w:r>
          </w:p>
        </w:tc>
      </w:tr>
    </w:tbl>
    <w:p w14:paraId="092A00DC" w14:textId="77777777" w:rsidR="00C5206F" w:rsidRDefault="00C5206F" w:rsidP="00DC55EB">
      <w:pPr>
        <w:pStyle w:val="Brdtext"/>
        <w:jc w:val="center"/>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4A89C52C" w14:textId="77777777" w:rsidTr="00D26EBF">
        <w:tc>
          <w:tcPr>
            <w:tcW w:w="2500" w:type="pct"/>
            <w:shd w:val="clear" w:color="auto" w:fill="auto"/>
            <w:tcMar>
              <w:left w:w="0" w:type="dxa"/>
            </w:tcMar>
          </w:tcPr>
          <w:p w14:paraId="2B6FBDC2" w14:textId="77777777" w:rsidR="00C5206F" w:rsidRDefault="00C5206F" w:rsidP="00D9739C">
            <w:pPr>
              <w:pStyle w:val="Brdtext"/>
            </w:pPr>
            <w:r>
              <w:t>4 e §</w:t>
            </w:r>
          </w:p>
        </w:tc>
        <w:tc>
          <w:tcPr>
            <w:tcW w:w="2500" w:type="pct"/>
            <w:shd w:val="clear" w:color="auto" w:fill="auto"/>
            <w:tcMar>
              <w:right w:w="0" w:type="dxa"/>
            </w:tcMar>
          </w:tcPr>
          <w:p w14:paraId="78CF7A0A" w14:textId="77777777" w:rsidR="00C5206F" w:rsidRPr="00303DC9" w:rsidRDefault="00C5206F" w:rsidP="00D9739C">
            <w:pPr>
              <w:pStyle w:val="Brdtext"/>
            </w:pPr>
            <w:r>
              <w:t>4 d §</w:t>
            </w:r>
            <w:r>
              <w:rPr>
                <w:rStyle w:val="Fotnotsreferens"/>
              </w:rPr>
              <w:footnoteReference w:id="5"/>
            </w:r>
          </w:p>
        </w:tc>
      </w:tr>
      <w:tr w:rsidR="00C5206F" w14:paraId="215B664C" w14:textId="77777777" w:rsidTr="00D26EBF">
        <w:tc>
          <w:tcPr>
            <w:tcW w:w="2500" w:type="pct"/>
            <w:shd w:val="clear" w:color="auto" w:fill="auto"/>
            <w:tcMar>
              <w:left w:w="0" w:type="dxa"/>
            </w:tcMar>
          </w:tcPr>
          <w:p w14:paraId="225E066C" w14:textId="77777777" w:rsidR="00C5206F" w:rsidRDefault="00C5206F" w:rsidP="000C0F40">
            <w:pPr>
              <w:pStyle w:val="Brdtextmedindrag"/>
            </w:pPr>
            <w:r>
              <w:t xml:space="preserve">Det ska för varje skolenhet finnas skriftliga rutiner för </w:t>
            </w:r>
            <w:r w:rsidRPr="002752B8">
              <w:rPr>
                <w:i/>
              </w:rPr>
              <w:t>hanteringen</w:t>
            </w:r>
            <w:r>
              <w:t xml:space="preserve"> av omhändertagande av mobil</w:t>
            </w:r>
            <w:r>
              <w:softHyphen/>
              <w:t>tele</w:t>
            </w:r>
            <w:r>
              <w:softHyphen/>
              <w:t>foner och annan elektronisk kommunikations</w:t>
            </w:r>
            <w:r>
              <w:softHyphen/>
              <w:t>utrustning enligt 4 b–</w:t>
            </w:r>
            <w:r w:rsidRPr="000C0F40">
              <w:rPr>
                <w:i/>
                <w:iCs/>
              </w:rPr>
              <w:t>4 d</w:t>
            </w:r>
            <w:r>
              <w:t xml:space="preserve"> §§. </w:t>
            </w:r>
            <w:r w:rsidRPr="002D7AC3">
              <w:rPr>
                <w:i/>
              </w:rPr>
              <w:t>Rektorn beslutar om sådana rutiner.</w:t>
            </w:r>
          </w:p>
        </w:tc>
        <w:tc>
          <w:tcPr>
            <w:tcW w:w="2500" w:type="pct"/>
            <w:shd w:val="clear" w:color="auto" w:fill="auto"/>
            <w:tcMar>
              <w:right w:w="0" w:type="dxa"/>
            </w:tcMar>
          </w:tcPr>
          <w:p w14:paraId="0C29241F" w14:textId="77777777" w:rsidR="00C5206F" w:rsidRPr="00303DC9" w:rsidRDefault="00C5206F" w:rsidP="007A52AD">
            <w:pPr>
              <w:pStyle w:val="Brdtextmedindrag"/>
              <w:rPr>
                <w:i/>
                <w:iCs/>
              </w:rPr>
            </w:pPr>
            <w:r w:rsidRPr="00303DC9">
              <w:t>Det ska för varje skolenhet</w:t>
            </w:r>
            <w:r>
              <w:rPr>
                <w:i/>
                <w:iCs/>
              </w:rPr>
              <w:t xml:space="preserve"> och </w:t>
            </w:r>
            <w:r w:rsidRPr="00C57BD4">
              <w:rPr>
                <w:i/>
                <w:iCs/>
              </w:rPr>
              <w:t>fritidshem</w:t>
            </w:r>
            <w:r w:rsidRPr="003F5E14">
              <w:rPr>
                <w:i/>
                <w:iCs/>
              </w:rPr>
              <w:t xml:space="preserve"> </w:t>
            </w:r>
            <w:r w:rsidRPr="00466733">
              <w:rPr>
                <w:i/>
                <w:iCs/>
              </w:rPr>
              <w:t xml:space="preserve">som inte är integrerade med </w:t>
            </w:r>
            <w:r>
              <w:rPr>
                <w:i/>
                <w:iCs/>
              </w:rPr>
              <w:t xml:space="preserve">en </w:t>
            </w:r>
            <w:r w:rsidRPr="00466733">
              <w:rPr>
                <w:i/>
                <w:iCs/>
              </w:rPr>
              <w:t>skolenhet</w:t>
            </w:r>
            <w:r w:rsidRPr="00303DC9">
              <w:t xml:space="preserve"> finnas skriftliga rutiner för </w:t>
            </w:r>
            <w:r>
              <w:t xml:space="preserve">att hantera </w:t>
            </w:r>
            <w:r w:rsidRPr="00303DC9">
              <w:t>omhänder</w:t>
            </w:r>
            <w:r w:rsidRPr="00303DC9">
              <w:softHyphen/>
              <w:t>tagande av mobil</w:t>
            </w:r>
            <w:r w:rsidRPr="00303DC9">
              <w:softHyphen/>
              <w:t>tele</w:t>
            </w:r>
            <w:r w:rsidRPr="00303DC9">
              <w:softHyphen/>
              <w:t>foner och annan elektronisk kom</w:t>
            </w:r>
            <w:r w:rsidRPr="00303DC9">
              <w:softHyphen/>
              <w:t>munika</w:t>
            </w:r>
            <w:r>
              <w:softHyphen/>
            </w:r>
            <w:r w:rsidRPr="00303DC9">
              <w:t>tions</w:t>
            </w:r>
            <w:r w:rsidRPr="00303DC9">
              <w:softHyphen/>
              <w:t>utrustning enligt</w:t>
            </w:r>
            <w:r w:rsidRPr="00C57BD4">
              <w:rPr>
                <w:i/>
                <w:iCs/>
              </w:rPr>
              <w:t xml:space="preserve"> 4</w:t>
            </w:r>
            <w:r>
              <w:rPr>
                <w:i/>
                <w:iCs/>
              </w:rPr>
              <w:t>,</w:t>
            </w:r>
            <w:r w:rsidRPr="00C57BD4">
              <w:rPr>
                <w:i/>
                <w:iCs/>
              </w:rPr>
              <w:t xml:space="preserve"> </w:t>
            </w:r>
            <w:r w:rsidRPr="00303DC9">
              <w:t>4 b</w:t>
            </w:r>
            <w:r>
              <w:t xml:space="preserve"> </w:t>
            </w:r>
            <w:r w:rsidRPr="00303DC9">
              <w:rPr>
                <w:i/>
                <w:iCs/>
              </w:rPr>
              <w:t>och</w:t>
            </w:r>
            <w:r>
              <w:t xml:space="preserve"> </w:t>
            </w:r>
            <w:r w:rsidRPr="008506EE">
              <w:rPr>
                <w:i/>
                <w:iCs/>
              </w:rPr>
              <w:t>4</w:t>
            </w:r>
            <w:r>
              <w:t> </w:t>
            </w:r>
            <w:r>
              <w:rPr>
                <w:i/>
                <w:iCs/>
              </w:rPr>
              <w:t>c </w:t>
            </w:r>
            <w:r w:rsidRPr="00C3379C">
              <w:t>§§</w:t>
            </w:r>
            <w:r w:rsidRPr="00C57BD4">
              <w:rPr>
                <w:i/>
                <w:iCs/>
              </w:rPr>
              <w:t>.</w:t>
            </w:r>
            <w:r w:rsidRPr="00C57BD4" w:rsidDel="009672DD">
              <w:rPr>
                <w:i/>
                <w:iCs/>
              </w:rPr>
              <w:t xml:space="preserve"> </w:t>
            </w:r>
          </w:p>
        </w:tc>
      </w:tr>
      <w:tr w:rsidR="00C5206F" w14:paraId="4A0E11DA" w14:textId="77777777" w:rsidTr="00D26EBF">
        <w:tc>
          <w:tcPr>
            <w:tcW w:w="2500" w:type="pct"/>
            <w:shd w:val="clear" w:color="auto" w:fill="auto"/>
            <w:tcMar>
              <w:left w:w="0" w:type="dxa"/>
            </w:tcMar>
          </w:tcPr>
          <w:p w14:paraId="4A702B74" w14:textId="77777777" w:rsidR="00C5206F" w:rsidRDefault="00C5206F" w:rsidP="000C0F40">
            <w:pPr>
              <w:pStyle w:val="Brdtextmedindrag"/>
            </w:pPr>
          </w:p>
        </w:tc>
        <w:tc>
          <w:tcPr>
            <w:tcW w:w="2500" w:type="pct"/>
            <w:shd w:val="clear" w:color="auto" w:fill="auto"/>
            <w:tcMar>
              <w:right w:w="0" w:type="dxa"/>
            </w:tcMar>
          </w:tcPr>
          <w:p w14:paraId="4C3FE3AC" w14:textId="77777777" w:rsidR="00C5206F" w:rsidRPr="00303DC9" w:rsidRDefault="00C5206F" w:rsidP="00303DC9">
            <w:pPr>
              <w:pStyle w:val="Brdtextmedindrag"/>
            </w:pPr>
            <w:r w:rsidRPr="009672DD">
              <w:rPr>
                <w:i/>
                <w:iCs/>
              </w:rPr>
              <w:t>För öppen fritids</w:t>
            </w:r>
            <w:r>
              <w:rPr>
                <w:i/>
                <w:iCs/>
              </w:rPr>
              <w:softHyphen/>
            </w:r>
            <w:r w:rsidRPr="009672DD">
              <w:rPr>
                <w:i/>
                <w:iCs/>
              </w:rPr>
              <w:t>verk</w:t>
            </w:r>
            <w:r>
              <w:rPr>
                <w:i/>
                <w:iCs/>
              </w:rPr>
              <w:softHyphen/>
            </w:r>
            <w:r w:rsidRPr="009672DD">
              <w:rPr>
                <w:i/>
                <w:iCs/>
              </w:rPr>
              <w:t>sam</w:t>
            </w:r>
            <w:r>
              <w:rPr>
                <w:i/>
                <w:iCs/>
              </w:rPr>
              <w:softHyphen/>
            </w:r>
            <w:r w:rsidRPr="009672DD">
              <w:rPr>
                <w:i/>
                <w:iCs/>
              </w:rPr>
              <w:t xml:space="preserve">het ska det finnas skriftliga rutiner för </w:t>
            </w:r>
            <w:r>
              <w:rPr>
                <w:i/>
                <w:iCs/>
              </w:rPr>
              <w:t>att hantera omhänder</w:t>
            </w:r>
            <w:r>
              <w:rPr>
                <w:i/>
                <w:iCs/>
              </w:rPr>
              <w:softHyphen/>
              <w:t xml:space="preserve">tagande av </w:t>
            </w:r>
            <w:r w:rsidRPr="009672DD">
              <w:rPr>
                <w:i/>
                <w:iCs/>
              </w:rPr>
              <w:t>mobil</w:t>
            </w:r>
            <w:r>
              <w:rPr>
                <w:i/>
                <w:iCs/>
              </w:rPr>
              <w:softHyphen/>
            </w:r>
            <w:r w:rsidRPr="009672DD">
              <w:rPr>
                <w:i/>
                <w:iCs/>
              </w:rPr>
              <w:t>telefoner och annan elek</w:t>
            </w:r>
            <w:r>
              <w:rPr>
                <w:i/>
                <w:iCs/>
              </w:rPr>
              <w:softHyphen/>
            </w:r>
            <w:r w:rsidRPr="009672DD">
              <w:rPr>
                <w:i/>
                <w:iCs/>
              </w:rPr>
              <w:t>tronisk kommunika</w:t>
            </w:r>
            <w:r>
              <w:rPr>
                <w:i/>
                <w:iCs/>
              </w:rPr>
              <w:softHyphen/>
            </w:r>
            <w:r w:rsidRPr="009672DD">
              <w:rPr>
                <w:i/>
                <w:iCs/>
              </w:rPr>
              <w:t>tions</w:t>
            </w:r>
            <w:r>
              <w:rPr>
                <w:i/>
                <w:iCs/>
              </w:rPr>
              <w:softHyphen/>
            </w:r>
            <w:r w:rsidRPr="009672DD">
              <w:rPr>
                <w:i/>
                <w:iCs/>
              </w:rPr>
              <w:t>utrust</w:t>
            </w:r>
            <w:r>
              <w:rPr>
                <w:i/>
                <w:iCs/>
              </w:rPr>
              <w:softHyphen/>
            </w:r>
            <w:r w:rsidRPr="009672DD">
              <w:rPr>
                <w:i/>
                <w:iCs/>
              </w:rPr>
              <w:t>ning enligt 4</w:t>
            </w:r>
            <w:r>
              <w:rPr>
                <w:i/>
                <w:iCs/>
              </w:rPr>
              <w:t> </w:t>
            </w:r>
            <w:r w:rsidRPr="009672DD">
              <w:rPr>
                <w:i/>
                <w:iCs/>
              </w:rPr>
              <w:t>§.</w:t>
            </w:r>
          </w:p>
        </w:tc>
      </w:tr>
      <w:tr w:rsidR="00C5206F" w14:paraId="7752A96B" w14:textId="77777777" w:rsidTr="00D26EBF">
        <w:tc>
          <w:tcPr>
            <w:tcW w:w="2500" w:type="pct"/>
            <w:shd w:val="clear" w:color="auto" w:fill="auto"/>
            <w:tcMar>
              <w:left w:w="0" w:type="dxa"/>
            </w:tcMar>
          </w:tcPr>
          <w:p w14:paraId="18CFC645" w14:textId="77777777" w:rsidR="00C5206F" w:rsidRDefault="00C5206F" w:rsidP="000C0F40">
            <w:pPr>
              <w:pStyle w:val="Brdtextmedindrag"/>
            </w:pPr>
          </w:p>
        </w:tc>
        <w:tc>
          <w:tcPr>
            <w:tcW w:w="2500" w:type="pct"/>
            <w:shd w:val="clear" w:color="auto" w:fill="auto"/>
            <w:tcMar>
              <w:right w:w="0" w:type="dxa"/>
            </w:tcMar>
          </w:tcPr>
          <w:p w14:paraId="75F5F205" w14:textId="57581290" w:rsidR="00C5206F" w:rsidRPr="00303DC9" w:rsidRDefault="00C5206F" w:rsidP="00882AAF">
            <w:pPr>
              <w:pStyle w:val="Brdtextmedindrag"/>
            </w:pPr>
            <w:r w:rsidRPr="002D7AC3">
              <w:rPr>
                <w:i/>
              </w:rPr>
              <w:t xml:space="preserve">Rektorn beslutar om </w:t>
            </w:r>
            <w:r w:rsidRPr="00065387">
              <w:rPr>
                <w:i/>
                <w:iCs/>
              </w:rPr>
              <w:t xml:space="preserve">de skriftliga rutinerna. </w:t>
            </w:r>
            <w:r>
              <w:rPr>
                <w:i/>
                <w:iCs/>
              </w:rPr>
              <w:t xml:space="preserve">För </w:t>
            </w:r>
            <w:r w:rsidRPr="00065387">
              <w:rPr>
                <w:i/>
                <w:iCs/>
              </w:rPr>
              <w:t xml:space="preserve">fritidshem som inte är integrerade med en skolenhet och </w:t>
            </w:r>
            <w:r>
              <w:rPr>
                <w:i/>
                <w:iCs/>
              </w:rPr>
              <w:t xml:space="preserve">för </w:t>
            </w:r>
            <w:r w:rsidRPr="00065387">
              <w:rPr>
                <w:i/>
                <w:iCs/>
              </w:rPr>
              <w:t xml:space="preserve">öppen fritidsverksamhet </w:t>
            </w:r>
            <w:r w:rsidRPr="008D0005">
              <w:rPr>
                <w:i/>
              </w:rPr>
              <w:t>ska rutinerna beslutas av den personal som huvudmannen utser.</w:t>
            </w:r>
          </w:p>
        </w:tc>
      </w:tr>
    </w:tbl>
    <w:p w14:paraId="393A5499" w14:textId="77777777" w:rsidR="00C5206F" w:rsidRPr="000D2F35" w:rsidRDefault="00C5206F" w:rsidP="000D2F35">
      <w:pPr>
        <w:pStyle w:val="Brdtextmedindrag"/>
        <w:ind w:firstLine="0"/>
      </w:pPr>
    </w:p>
    <w:tbl>
      <w:tblPr>
        <w:tblW w:w="5000" w:type="pct"/>
        <w:tblCellMar>
          <w:left w:w="125" w:type="dxa"/>
          <w:right w:w="125" w:type="dxa"/>
        </w:tblCellMar>
        <w:tblLook w:val="0600" w:firstRow="0" w:lastRow="0" w:firstColumn="0" w:lastColumn="0" w:noHBand="1" w:noVBand="1"/>
      </w:tblPr>
      <w:tblGrid>
        <w:gridCol w:w="2947"/>
        <w:gridCol w:w="2948"/>
      </w:tblGrid>
      <w:tr w:rsidR="00C5206F" w14:paraId="44E51EEC" w14:textId="77777777">
        <w:tc>
          <w:tcPr>
            <w:tcW w:w="2500" w:type="pct"/>
            <w:shd w:val="clear" w:color="auto" w:fill="auto"/>
            <w:tcMar>
              <w:left w:w="0" w:type="dxa"/>
            </w:tcMar>
          </w:tcPr>
          <w:p w14:paraId="0DCC4CA0" w14:textId="77777777" w:rsidR="00C5206F" w:rsidRPr="003F49C8" w:rsidRDefault="00C5206F" w:rsidP="003102B3">
            <w:pPr>
              <w:pStyle w:val="Rubrik4utannumrering"/>
              <w:rPr>
                <w:i/>
              </w:rPr>
            </w:pPr>
            <w:r w:rsidRPr="003F49C8">
              <w:rPr>
                <w:i/>
              </w:rPr>
              <w:t>Ordningsregler</w:t>
            </w:r>
          </w:p>
        </w:tc>
        <w:tc>
          <w:tcPr>
            <w:tcW w:w="2500" w:type="pct"/>
            <w:shd w:val="clear" w:color="auto" w:fill="auto"/>
            <w:tcMar>
              <w:right w:w="0" w:type="dxa"/>
            </w:tcMar>
          </w:tcPr>
          <w:p w14:paraId="71A43DD6" w14:textId="77777777" w:rsidR="00C5206F" w:rsidRPr="003102B3" w:rsidRDefault="00C5206F" w:rsidP="003102B3">
            <w:pPr>
              <w:pStyle w:val="Rubrik4utannumrering"/>
              <w:rPr>
                <w:i/>
                <w:iCs/>
              </w:rPr>
            </w:pPr>
            <w:r w:rsidRPr="003102B3">
              <w:rPr>
                <w:i/>
                <w:iCs/>
              </w:rPr>
              <w:t>Skolregler</w:t>
            </w:r>
          </w:p>
        </w:tc>
      </w:tr>
    </w:tbl>
    <w:p w14:paraId="24E01808" w14:textId="77777777" w:rsidR="00C5206F" w:rsidRDefault="00C5206F" w:rsidP="00DC55EB">
      <w:pPr>
        <w:pStyle w:val="Brdtext"/>
        <w:jc w:val="center"/>
      </w:pPr>
      <w:r>
        <w:t>5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5C27877" w14:textId="77777777">
        <w:tc>
          <w:tcPr>
            <w:tcW w:w="2500" w:type="pct"/>
            <w:shd w:val="clear" w:color="auto" w:fill="auto"/>
            <w:tcMar>
              <w:left w:w="0" w:type="dxa"/>
            </w:tcMar>
          </w:tcPr>
          <w:p w14:paraId="4406ABA5" w14:textId="77777777" w:rsidR="00C5206F" w:rsidRDefault="00C5206F" w:rsidP="00764316">
            <w:pPr>
              <w:pStyle w:val="Brdtextmedindrag"/>
            </w:pPr>
            <w:r w:rsidRPr="00AB725B">
              <w:rPr>
                <w:i/>
                <w:iCs/>
              </w:rPr>
              <w:t>Ordningsregler</w:t>
            </w:r>
            <w:r>
              <w:t xml:space="preserve"> ska finnas för varje skolenhet. </w:t>
            </w:r>
            <w:r w:rsidRPr="00E2479C">
              <w:rPr>
                <w:i/>
              </w:rPr>
              <w:t>Ordningsreglerna</w:t>
            </w:r>
            <w:r>
              <w:t xml:space="preserve"> </w:t>
            </w:r>
            <w:r w:rsidRPr="005D7117">
              <w:rPr>
                <w:i/>
                <w:iCs/>
              </w:rPr>
              <w:t>och hur de följs ska regelbundet följas upp. Orsakerna till uppfölj</w:t>
            </w:r>
            <w:r w:rsidRPr="005D7117">
              <w:rPr>
                <w:i/>
                <w:iCs/>
              </w:rPr>
              <w:softHyphen/>
              <w:t>ningens resultat ska ana</w:t>
            </w:r>
            <w:r w:rsidRPr="005D7117">
              <w:rPr>
                <w:i/>
                <w:iCs/>
              </w:rPr>
              <w:softHyphen/>
              <w:t>lyseras.</w:t>
            </w:r>
            <w:r>
              <w:t xml:space="preserve"> </w:t>
            </w:r>
            <w:r w:rsidRPr="009D04F0">
              <w:rPr>
                <w:i/>
                <w:iCs/>
              </w:rPr>
              <w:t>Ordningsreglerna ska utarbetas, följas upp och, vid behov, omar</w:t>
            </w:r>
            <w:r>
              <w:rPr>
                <w:i/>
                <w:iCs/>
              </w:rPr>
              <w:softHyphen/>
            </w:r>
            <w:r w:rsidRPr="009D04F0">
              <w:rPr>
                <w:i/>
                <w:iCs/>
              </w:rPr>
              <w:t>betas under med</w:t>
            </w:r>
            <w:r>
              <w:rPr>
                <w:i/>
                <w:iCs/>
              </w:rPr>
              <w:softHyphen/>
            </w:r>
            <w:r w:rsidRPr="009D04F0">
              <w:rPr>
                <w:i/>
                <w:iCs/>
              </w:rPr>
              <w:t>verkan av elev</w:t>
            </w:r>
            <w:r>
              <w:rPr>
                <w:i/>
                <w:iCs/>
              </w:rPr>
              <w:softHyphen/>
            </w:r>
            <w:r w:rsidRPr="009D04F0">
              <w:rPr>
                <w:i/>
                <w:iCs/>
              </w:rPr>
              <w:t>erna.</w:t>
            </w:r>
          </w:p>
        </w:tc>
        <w:tc>
          <w:tcPr>
            <w:tcW w:w="2500" w:type="pct"/>
            <w:shd w:val="clear" w:color="auto" w:fill="auto"/>
            <w:tcMar>
              <w:right w:w="0" w:type="dxa"/>
            </w:tcMar>
          </w:tcPr>
          <w:p w14:paraId="4EF3B062" w14:textId="5C1868C7" w:rsidR="00C5206F" w:rsidRPr="00B9798A" w:rsidRDefault="00C5206F" w:rsidP="007A52AD">
            <w:pPr>
              <w:pStyle w:val="Brdtextmedindrag"/>
              <w:rPr>
                <w:i/>
                <w:iCs/>
              </w:rPr>
            </w:pPr>
            <w:r w:rsidRPr="00AB725B">
              <w:rPr>
                <w:i/>
                <w:iCs/>
              </w:rPr>
              <w:t>Skolregler</w:t>
            </w:r>
            <w:r>
              <w:t xml:space="preserve"> ska finnas för varje skolenhet</w:t>
            </w:r>
            <w:r w:rsidRPr="00466733">
              <w:rPr>
                <w:i/>
                <w:iCs/>
              </w:rPr>
              <w:t xml:space="preserve">, </w:t>
            </w:r>
            <w:r>
              <w:rPr>
                <w:i/>
                <w:iCs/>
              </w:rPr>
              <w:t xml:space="preserve">för </w:t>
            </w:r>
            <w:r w:rsidRPr="00466733">
              <w:rPr>
                <w:i/>
                <w:iCs/>
              </w:rPr>
              <w:t xml:space="preserve">fritidshem som inte är integrerade med </w:t>
            </w:r>
            <w:r>
              <w:rPr>
                <w:i/>
                <w:iCs/>
              </w:rPr>
              <w:t xml:space="preserve">en </w:t>
            </w:r>
            <w:r w:rsidRPr="00466733">
              <w:rPr>
                <w:i/>
                <w:iCs/>
              </w:rPr>
              <w:t xml:space="preserve">skolenhet och </w:t>
            </w:r>
            <w:r>
              <w:rPr>
                <w:i/>
                <w:iCs/>
              </w:rPr>
              <w:t xml:space="preserve">för </w:t>
            </w:r>
            <w:r w:rsidRPr="00466733">
              <w:rPr>
                <w:i/>
                <w:iCs/>
              </w:rPr>
              <w:t>öppen fritidsverksamhet.</w:t>
            </w:r>
            <w:r w:rsidRPr="00AB725B">
              <w:rPr>
                <w:i/>
                <w:iCs/>
              </w:rPr>
              <w:t xml:space="preserve"> </w:t>
            </w:r>
          </w:p>
        </w:tc>
      </w:tr>
      <w:tr w:rsidR="00C5206F" w14:paraId="4B1FB00B" w14:textId="77777777">
        <w:tc>
          <w:tcPr>
            <w:tcW w:w="2500" w:type="pct"/>
            <w:shd w:val="clear" w:color="auto" w:fill="auto"/>
            <w:tcMar>
              <w:left w:w="0" w:type="dxa"/>
            </w:tcMar>
          </w:tcPr>
          <w:p w14:paraId="40945767" w14:textId="77777777" w:rsidR="00C5206F" w:rsidRPr="00AB725B" w:rsidRDefault="00C5206F" w:rsidP="00764316">
            <w:pPr>
              <w:pStyle w:val="Brdtextmedindrag"/>
              <w:rPr>
                <w:i/>
                <w:iCs/>
              </w:rPr>
            </w:pPr>
            <w:r w:rsidRPr="00CF7FDA">
              <w:rPr>
                <w:i/>
                <w:iCs/>
              </w:rPr>
              <w:t>Rektorn beslutar om</w:t>
            </w:r>
            <w:r w:rsidRPr="0004606B">
              <w:rPr>
                <w:i/>
                <w:iCs/>
              </w:rPr>
              <w:t xml:space="preserve"> </w:t>
            </w:r>
            <w:r w:rsidRPr="00AB725B">
              <w:rPr>
                <w:i/>
                <w:iCs/>
              </w:rPr>
              <w:t>ordnings</w:t>
            </w:r>
            <w:r>
              <w:rPr>
                <w:i/>
                <w:iCs/>
              </w:rPr>
              <w:softHyphen/>
            </w:r>
            <w:r w:rsidRPr="00AB725B">
              <w:rPr>
                <w:i/>
                <w:iCs/>
              </w:rPr>
              <w:t>regler.</w:t>
            </w:r>
          </w:p>
        </w:tc>
        <w:tc>
          <w:tcPr>
            <w:tcW w:w="2500" w:type="pct"/>
            <w:shd w:val="clear" w:color="auto" w:fill="auto"/>
            <w:tcMar>
              <w:right w:w="0" w:type="dxa"/>
            </w:tcMar>
          </w:tcPr>
          <w:p w14:paraId="15E9F318" w14:textId="77777777" w:rsidR="00C5206F" w:rsidRDefault="00C5206F" w:rsidP="00A74D00">
            <w:pPr>
              <w:pStyle w:val="Brdtextmedindrag"/>
              <w:rPr>
                <w:i/>
                <w:iCs/>
              </w:rPr>
            </w:pPr>
            <w:r>
              <w:rPr>
                <w:i/>
                <w:iCs/>
              </w:rPr>
              <w:t>Skolreglerna ska innehålla skol</w:t>
            </w:r>
            <w:r>
              <w:rPr>
                <w:i/>
                <w:iCs/>
              </w:rPr>
              <w:softHyphen/>
              <w:t>gemensamma förhållnings</w:t>
            </w:r>
            <w:r>
              <w:rPr>
                <w:i/>
                <w:iCs/>
              </w:rPr>
              <w:softHyphen/>
              <w:t>regler som syftar till att upprätt</w:t>
            </w:r>
            <w:r>
              <w:rPr>
                <w:i/>
                <w:iCs/>
              </w:rPr>
              <w:softHyphen/>
              <w:t>hålla trygghet och studiero. I s</w:t>
            </w:r>
            <w:r w:rsidRPr="00F915C8">
              <w:rPr>
                <w:i/>
                <w:iCs/>
              </w:rPr>
              <w:t>kol</w:t>
            </w:r>
            <w:r>
              <w:rPr>
                <w:i/>
                <w:iCs/>
              </w:rPr>
              <w:softHyphen/>
            </w:r>
            <w:r w:rsidRPr="00F915C8">
              <w:rPr>
                <w:i/>
                <w:iCs/>
              </w:rPr>
              <w:t xml:space="preserve">reglerna ska </w:t>
            </w:r>
            <w:r>
              <w:rPr>
                <w:i/>
                <w:iCs/>
              </w:rPr>
              <w:t xml:space="preserve">det ingå </w:t>
            </w:r>
            <w:r w:rsidRPr="00F915C8">
              <w:rPr>
                <w:i/>
                <w:iCs/>
              </w:rPr>
              <w:t>en plan för konsekvenser vid över</w:t>
            </w:r>
            <w:r>
              <w:rPr>
                <w:i/>
                <w:iCs/>
              </w:rPr>
              <w:softHyphen/>
            </w:r>
            <w:r w:rsidRPr="00F915C8">
              <w:rPr>
                <w:i/>
                <w:iCs/>
              </w:rPr>
              <w:t>trädelser av reglerna</w:t>
            </w:r>
            <w:r w:rsidRPr="002F679B">
              <w:t>.</w:t>
            </w:r>
          </w:p>
        </w:tc>
      </w:tr>
    </w:tbl>
    <w:p w14:paraId="701097A3" w14:textId="77777777" w:rsidR="00C5206F" w:rsidDel="00B9798A" w:rsidRDefault="00C5206F" w:rsidP="00DC55EB">
      <w:pPr>
        <w:pStyle w:val="Brdtextmedindrag"/>
      </w:pPr>
      <w:r w:rsidRPr="00460ACB" w:rsidDel="00B9798A">
        <w:rPr>
          <w:iCs/>
        </w:rPr>
        <w:t>Denna paragraf gäller inte för kommunal vuxenutbildning.</w:t>
      </w:r>
    </w:p>
    <w:p w14:paraId="47963217" w14:textId="77777777" w:rsidR="00C5206F" w:rsidRPr="00FE5C12" w:rsidRDefault="00C5206F" w:rsidP="00DC55EB">
      <w:pPr>
        <w:pStyle w:val="Brdtextmedindrag"/>
        <w:rPr>
          <w:iCs/>
        </w:rPr>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697F6C08" w14:textId="77777777" w:rsidTr="00D26EBF">
        <w:tc>
          <w:tcPr>
            <w:tcW w:w="2500" w:type="pct"/>
            <w:shd w:val="clear" w:color="auto" w:fill="auto"/>
            <w:tcMar>
              <w:left w:w="0" w:type="dxa"/>
            </w:tcMar>
          </w:tcPr>
          <w:p w14:paraId="680C6928" w14:textId="77777777" w:rsidR="00C5206F" w:rsidRDefault="00C5206F" w:rsidP="00D26EBF">
            <w:pPr>
              <w:pStyle w:val="Brdtextmedindrag"/>
            </w:pPr>
          </w:p>
        </w:tc>
        <w:tc>
          <w:tcPr>
            <w:tcW w:w="2500" w:type="pct"/>
            <w:shd w:val="clear" w:color="auto" w:fill="auto"/>
            <w:tcMar>
              <w:right w:w="0" w:type="dxa"/>
            </w:tcMar>
          </w:tcPr>
          <w:p w14:paraId="3F2B0457" w14:textId="77777777" w:rsidR="00C5206F" w:rsidRDefault="00C5206F" w:rsidP="00D26EBF">
            <w:pPr>
              <w:pStyle w:val="Brdtext"/>
              <w:rPr>
                <w:i/>
              </w:rPr>
            </w:pPr>
            <w:r>
              <w:rPr>
                <w:i/>
              </w:rPr>
              <w:t>5 a </w:t>
            </w:r>
            <w:r w:rsidRPr="00574282">
              <w:rPr>
                <w:i/>
              </w:rPr>
              <w:t>§</w:t>
            </w:r>
          </w:p>
          <w:p w14:paraId="70524B27" w14:textId="77777777" w:rsidR="00C5206F" w:rsidRPr="00054A2C" w:rsidRDefault="00C5206F" w:rsidP="006B103F">
            <w:pPr>
              <w:pStyle w:val="Brdtextmedindrag"/>
              <w:rPr>
                <w:i/>
                <w:iCs/>
              </w:rPr>
            </w:pPr>
            <w:r w:rsidRPr="00054A2C">
              <w:rPr>
                <w:i/>
                <w:iCs/>
              </w:rPr>
              <w:t>Rektorn ansvarar för att skol</w:t>
            </w:r>
            <w:r w:rsidRPr="00054A2C">
              <w:rPr>
                <w:i/>
                <w:iCs/>
              </w:rPr>
              <w:softHyphen/>
              <w:t>reglerna tas fram och beslutar om dem. Rektorn ansvarar också för att det på skolenheten finns gemen</w:t>
            </w:r>
            <w:r w:rsidRPr="00054A2C">
              <w:rPr>
                <w:i/>
                <w:iCs/>
              </w:rPr>
              <w:softHyphen/>
              <w:t>samma rutiner och förhåll</w:t>
            </w:r>
            <w:r w:rsidRPr="00054A2C">
              <w:rPr>
                <w:i/>
                <w:iCs/>
              </w:rPr>
              <w:softHyphen/>
              <w:t>ningssätt för arbetet med att upprätt</w:t>
            </w:r>
            <w:r w:rsidRPr="00054A2C">
              <w:rPr>
                <w:i/>
                <w:iCs/>
              </w:rPr>
              <w:softHyphen/>
              <w:t>hålla skol</w:t>
            </w:r>
            <w:r w:rsidRPr="00054A2C">
              <w:rPr>
                <w:i/>
                <w:iCs/>
              </w:rPr>
              <w:softHyphen/>
              <w:t>reglerna.</w:t>
            </w:r>
          </w:p>
          <w:p w14:paraId="201A174C" w14:textId="35F84AC0" w:rsidR="00C5206F" w:rsidRPr="008A737A" w:rsidRDefault="00C5206F" w:rsidP="008A737A">
            <w:pPr>
              <w:pStyle w:val="Brdtextmedindrag"/>
            </w:pPr>
            <w:r w:rsidRPr="009D04F0">
              <w:rPr>
                <w:i/>
                <w:iCs/>
              </w:rPr>
              <w:t xml:space="preserve">Skolreglerna ska förankras </w:t>
            </w:r>
            <w:r w:rsidRPr="009D04F0" w:rsidDel="009874E2">
              <w:rPr>
                <w:i/>
                <w:iCs/>
              </w:rPr>
              <w:t>hos</w:t>
            </w:r>
            <w:r>
              <w:rPr>
                <w:i/>
                <w:iCs/>
              </w:rPr>
              <w:t xml:space="preserve"> </w:t>
            </w:r>
            <w:r w:rsidRPr="009D04F0">
              <w:rPr>
                <w:i/>
                <w:iCs/>
              </w:rPr>
              <w:t>eleverna.</w:t>
            </w:r>
            <w:r>
              <w:t xml:space="preserve"> </w:t>
            </w:r>
            <w:r w:rsidRPr="00890816">
              <w:rPr>
                <w:i/>
                <w:iCs/>
              </w:rPr>
              <w:t xml:space="preserve">Skolreglerna och hur de </w:t>
            </w:r>
            <w:r w:rsidR="00A402E1">
              <w:rPr>
                <w:i/>
                <w:iCs/>
              </w:rPr>
              <w:t>efterlevs</w:t>
            </w:r>
            <w:r w:rsidRPr="00890816">
              <w:rPr>
                <w:i/>
                <w:iCs/>
              </w:rPr>
              <w:t xml:space="preserve"> ska regelbundet följas upp. Orsakerna till uppföljningens re</w:t>
            </w:r>
            <w:r>
              <w:rPr>
                <w:i/>
                <w:iCs/>
              </w:rPr>
              <w:softHyphen/>
            </w:r>
            <w:r w:rsidRPr="00890816">
              <w:rPr>
                <w:i/>
                <w:iCs/>
              </w:rPr>
              <w:t>sul</w:t>
            </w:r>
            <w:r>
              <w:rPr>
                <w:i/>
                <w:iCs/>
              </w:rPr>
              <w:softHyphen/>
            </w:r>
            <w:r w:rsidRPr="00890816">
              <w:rPr>
                <w:i/>
                <w:iCs/>
              </w:rPr>
              <w:t>tat ska analyseras.</w:t>
            </w:r>
          </w:p>
          <w:p w14:paraId="2A325F51" w14:textId="11588184" w:rsidR="00C5206F" w:rsidRPr="00574282" w:rsidRDefault="00C5206F" w:rsidP="001C09CA">
            <w:pPr>
              <w:pStyle w:val="Brdtextmedindrag"/>
              <w:rPr>
                <w:i/>
              </w:rPr>
            </w:pPr>
            <w:r w:rsidRPr="00611C19">
              <w:rPr>
                <w:i/>
              </w:rPr>
              <w:t xml:space="preserve">Vid tillämpningen av </w:t>
            </w:r>
            <w:r>
              <w:rPr>
                <w:i/>
              </w:rPr>
              <w:t xml:space="preserve">denna paragraf </w:t>
            </w:r>
            <w:r w:rsidRPr="00611C19">
              <w:rPr>
                <w:i/>
              </w:rPr>
              <w:t>ska barn jämställas med elev</w:t>
            </w:r>
            <w:r>
              <w:rPr>
                <w:i/>
              </w:rPr>
              <w:t>,</w:t>
            </w:r>
            <w:r w:rsidRPr="00611C19">
              <w:rPr>
                <w:i/>
              </w:rPr>
              <w:t xml:space="preserve"> och fritidshem som inte är integrerade med en skolenhet </w:t>
            </w:r>
            <w:r>
              <w:rPr>
                <w:i/>
              </w:rPr>
              <w:t>samt</w:t>
            </w:r>
            <w:r w:rsidRPr="00611C19">
              <w:rPr>
                <w:i/>
              </w:rPr>
              <w:t xml:space="preserve"> öppen fritids</w:t>
            </w:r>
            <w:r>
              <w:rPr>
                <w:i/>
              </w:rPr>
              <w:softHyphen/>
            </w:r>
            <w:r w:rsidRPr="00611C19">
              <w:rPr>
                <w:i/>
              </w:rPr>
              <w:t xml:space="preserve">verksamhet </w:t>
            </w:r>
            <w:r>
              <w:rPr>
                <w:i/>
              </w:rPr>
              <w:t xml:space="preserve">ska </w:t>
            </w:r>
            <w:r w:rsidRPr="00611C19">
              <w:rPr>
                <w:i/>
              </w:rPr>
              <w:t>jäm</w:t>
            </w:r>
            <w:r>
              <w:rPr>
                <w:i/>
              </w:rPr>
              <w:softHyphen/>
            </w:r>
            <w:r w:rsidRPr="00611C19">
              <w:rPr>
                <w:i/>
              </w:rPr>
              <w:t xml:space="preserve">ställas med skolenhet. För </w:t>
            </w:r>
            <w:r>
              <w:rPr>
                <w:i/>
              </w:rPr>
              <w:t xml:space="preserve">dessa </w:t>
            </w:r>
            <w:r w:rsidRPr="00611C19">
              <w:rPr>
                <w:i/>
              </w:rPr>
              <w:t>verk</w:t>
            </w:r>
            <w:r>
              <w:rPr>
                <w:i/>
              </w:rPr>
              <w:softHyphen/>
            </w:r>
            <w:r w:rsidRPr="00611C19">
              <w:rPr>
                <w:i/>
              </w:rPr>
              <w:t xml:space="preserve">samheter gäller </w:t>
            </w:r>
            <w:r>
              <w:rPr>
                <w:i/>
              </w:rPr>
              <w:t>första</w:t>
            </w:r>
            <w:r w:rsidRPr="00611C19">
              <w:rPr>
                <w:i/>
              </w:rPr>
              <w:t xml:space="preserve"> stycket för den personal som huvud</w:t>
            </w:r>
            <w:r>
              <w:rPr>
                <w:i/>
              </w:rPr>
              <w:softHyphen/>
            </w:r>
            <w:r w:rsidRPr="00611C19">
              <w:rPr>
                <w:i/>
              </w:rPr>
              <w:t>mannen utser.</w:t>
            </w:r>
          </w:p>
        </w:tc>
      </w:tr>
    </w:tbl>
    <w:p w14:paraId="5860654B" w14:textId="0B6D6FA9" w:rsidR="00C5206F" w:rsidRPr="00FE5C12" w:rsidRDefault="00C5206F" w:rsidP="00DC55EB">
      <w:pPr>
        <w:pStyle w:val="Brdtextmedindrag"/>
        <w:rPr>
          <w:iCs/>
        </w:rPr>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1AE43C96" w14:textId="77777777">
        <w:tc>
          <w:tcPr>
            <w:tcW w:w="2500" w:type="pct"/>
            <w:shd w:val="clear" w:color="auto" w:fill="auto"/>
            <w:tcMar>
              <w:left w:w="0" w:type="dxa"/>
            </w:tcMar>
          </w:tcPr>
          <w:p w14:paraId="051AC7CA" w14:textId="77777777" w:rsidR="00C5206F" w:rsidRDefault="00C5206F" w:rsidP="00D26EBF">
            <w:pPr>
              <w:pStyle w:val="Brdtextmedindrag"/>
            </w:pPr>
          </w:p>
        </w:tc>
        <w:tc>
          <w:tcPr>
            <w:tcW w:w="2500" w:type="pct"/>
            <w:shd w:val="clear" w:color="auto" w:fill="auto"/>
            <w:tcMar>
              <w:right w:w="0" w:type="dxa"/>
            </w:tcMar>
          </w:tcPr>
          <w:p w14:paraId="6F6F462E" w14:textId="77777777" w:rsidR="00C5206F" w:rsidRPr="00435762" w:rsidRDefault="00C5206F" w:rsidP="00435762">
            <w:pPr>
              <w:pStyle w:val="Rubrik4utannumrering"/>
              <w:rPr>
                <w:i/>
                <w:iCs/>
              </w:rPr>
            </w:pPr>
            <w:r w:rsidRPr="00435762">
              <w:rPr>
                <w:i/>
                <w:iCs/>
              </w:rPr>
              <w:t>Förväntansdokument</w:t>
            </w:r>
          </w:p>
        </w:tc>
      </w:tr>
      <w:tr w:rsidR="00C5206F" w14:paraId="7811447A" w14:textId="77777777">
        <w:tc>
          <w:tcPr>
            <w:tcW w:w="2500" w:type="pct"/>
            <w:shd w:val="clear" w:color="auto" w:fill="auto"/>
            <w:tcMar>
              <w:left w:w="0" w:type="dxa"/>
            </w:tcMar>
          </w:tcPr>
          <w:p w14:paraId="40F5134B" w14:textId="77777777" w:rsidR="00C5206F" w:rsidRDefault="00C5206F" w:rsidP="00D26EBF">
            <w:pPr>
              <w:pStyle w:val="Brdtextmedindrag"/>
            </w:pPr>
          </w:p>
        </w:tc>
        <w:tc>
          <w:tcPr>
            <w:tcW w:w="2500" w:type="pct"/>
            <w:shd w:val="clear" w:color="auto" w:fill="auto"/>
            <w:tcMar>
              <w:right w:w="0" w:type="dxa"/>
            </w:tcMar>
          </w:tcPr>
          <w:p w14:paraId="14F2050E" w14:textId="00615D8C" w:rsidR="00C5206F" w:rsidRDefault="00C5206F" w:rsidP="002F679B">
            <w:pPr>
              <w:pStyle w:val="Brdtext"/>
              <w:rPr>
                <w:i/>
              </w:rPr>
            </w:pPr>
            <w:r>
              <w:rPr>
                <w:i/>
              </w:rPr>
              <w:t>5 b </w:t>
            </w:r>
            <w:r w:rsidRPr="00574282">
              <w:rPr>
                <w:i/>
              </w:rPr>
              <w:t>§</w:t>
            </w:r>
          </w:p>
          <w:p w14:paraId="23B8B7A4" w14:textId="77777777" w:rsidR="00C5206F" w:rsidRPr="00717287" w:rsidRDefault="00C5206F" w:rsidP="007E4FD5">
            <w:pPr>
              <w:pStyle w:val="Brdtextmedindrag"/>
            </w:pPr>
            <w:r w:rsidRPr="00F915C8">
              <w:rPr>
                <w:i/>
                <w:iCs/>
              </w:rPr>
              <w:t>Ett förväntansdokument ska fin</w:t>
            </w:r>
            <w:r>
              <w:rPr>
                <w:i/>
                <w:iCs/>
              </w:rPr>
              <w:softHyphen/>
            </w:r>
            <w:r w:rsidRPr="00F915C8">
              <w:rPr>
                <w:i/>
                <w:iCs/>
              </w:rPr>
              <w:t>nas för varje skolenhet</w:t>
            </w:r>
            <w:r w:rsidRPr="002F679B">
              <w:t xml:space="preserve">. </w:t>
            </w:r>
            <w:r w:rsidRPr="002F679B">
              <w:rPr>
                <w:i/>
                <w:iCs/>
              </w:rPr>
              <w:t>För</w:t>
            </w:r>
            <w:r>
              <w:rPr>
                <w:i/>
                <w:iCs/>
              </w:rPr>
              <w:softHyphen/>
            </w:r>
            <w:r w:rsidRPr="002F679B">
              <w:rPr>
                <w:i/>
                <w:iCs/>
              </w:rPr>
              <w:t>vän</w:t>
            </w:r>
            <w:r>
              <w:rPr>
                <w:i/>
                <w:iCs/>
              </w:rPr>
              <w:softHyphen/>
            </w:r>
            <w:r w:rsidRPr="002F679B">
              <w:rPr>
                <w:i/>
                <w:iCs/>
              </w:rPr>
              <w:t>tans</w:t>
            </w:r>
            <w:r>
              <w:rPr>
                <w:i/>
                <w:iCs/>
              </w:rPr>
              <w:softHyphen/>
            </w:r>
            <w:r w:rsidRPr="002F679B">
              <w:rPr>
                <w:i/>
                <w:iCs/>
              </w:rPr>
              <w:t>dokumentet ska inne</w:t>
            </w:r>
            <w:r>
              <w:rPr>
                <w:i/>
                <w:iCs/>
              </w:rPr>
              <w:softHyphen/>
            </w:r>
            <w:r w:rsidRPr="002F679B">
              <w:rPr>
                <w:i/>
                <w:iCs/>
              </w:rPr>
              <w:t xml:space="preserve">hålla </w:t>
            </w:r>
          </w:p>
          <w:p w14:paraId="0069C1FC" w14:textId="77777777" w:rsidR="00C5206F" w:rsidRDefault="00C5206F" w:rsidP="00F47C3B">
            <w:pPr>
              <w:pStyle w:val="Brdtextmedindrag"/>
              <w:rPr>
                <w:i/>
                <w:iCs/>
              </w:rPr>
            </w:pPr>
            <w:r w:rsidRPr="00F47C3B">
              <w:rPr>
                <w:i/>
                <w:iCs/>
              </w:rPr>
              <w:t>1.</w:t>
            </w:r>
            <w:r>
              <w:rPr>
                <w:i/>
                <w:iCs/>
              </w:rPr>
              <w:t> information om innehållet i skolreglerna,</w:t>
            </w:r>
          </w:p>
          <w:p w14:paraId="744384E2" w14:textId="77777777" w:rsidR="00C5206F" w:rsidRDefault="00C5206F" w:rsidP="00F47C3B">
            <w:pPr>
              <w:pStyle w:val="Brdtextmedindrag"/>
              <w:rPr>
                <w:i/>
                <w:iCs/>
              </w:rPr>
            </w:pPr>
            <w:r>
              <w:rPr>
                <w:i/>
                <w:iCs/>
              </w:rPr>
              <w:t>2. information om skolenhetens gemensamma rutiner och förhåll</w:t>
            </w:r>
            <w:r>
              <w:rPr>
                <w:i/>
                <w:iCs/>
              </w:rPr>
              <w:softHyphen/>
              <w:t>ningssätt i arbetet med att upprätt</w:t>
            </w:r>
            <w:r>
              <w:rPr>
                <w:i/>
                <w:iCs/>
              </w:rPr>
              <w:softHyphen/>
              <w:t>hålla skolreglerna, och</w:t>
            </w:r>
          </w:p>
          <w:p w14:paraId="5D4DD5FA" w14:textId="77777777" w:rsidR="00C5206F" w:rsidRDefault="00C5206F" w:rsidP="00387BFD">
            <w:pPr>
              <w:pStyle w:val="Brdtextmedindrag"/>
              <w:rPr>
                <w:i/>
                <w:iCs/>
              </w:rPr>
            </w:pPr>
            <w:r>
              <w:rPr>
                <w:i/>
                <w:iCs/>
              </w:rPr>
              <w:t>3. </w:t>
            </w:r>
            <w:r w:rsidRPr="00387BFD">
              <w:rPr>
                <w:i/>
                <w:iCs/>
              </w:rPr>
              <w:t>en påminnelse om vårdnads</w:t>
            </w:r>
            <w:r w:rsidRPr="00387BFD">
              <w:rPr>
                <w:i/>
                <w:iCs/>
              </w:rPr>
              <w:softHyphen/>
              <w:t>havares ansvar enligt 6</w:t>
            </w:r>
            <w:r>
              <w:rPr>
                <w:i/>
                <w:iCs/>
              </w:rPr>
              <w:t> </w:t>
            </w:r>
            <w:r w:rsidRPr="00387BFD">
              <w:rPr>
                <w:i/>
                <w:iCs/>
              </w:rPr>
              <w:t>kap. för</w:t>
            </w:r>
            <w:r>
              <w:rPr>
                <w:i/>
                <w:iCs/>
              </w:rPr>
              <w:softHyphen/>
            </w:r>
            <w:r w:rsidRPr="00387BFD">
              <w:rPr>
                <w:i/>
                <w:iCs/>
              </w:rPr>
              <w:t>äldra</w:t>
            </w:r>
            <w:r>
              <w:rPr>
                <w:i/>
                <w:iCs/>
              </w:rPr>
              <w:softHyphen/>
            </w:r>
            <w:r w:rsidRPr="00387BFD">
              <w:rPr>
                <w:i/>
                <w:iCs/>
              </w:rPr>
              <w:t>balken</w:t>
            </w:r>
            <w:r>
              <w:rPr>
                <w:i/>
                <w:iCs/>
              </w:rPr>
              <w:t>.</w:t>
            </w:r>
            <w:r w:rsidRPr="00387BFD">
              <w:rPr>
                <w:i/>
                <w:iCs/>
              </w:rPr>
              <w:t xml:space="preserve"> </w:t>
            </w:r>
          </w:p>
          <w:p w14:paraId="0E16B40F" w14:textId="77B6CD2A" w:rsidR="00C5206F" w:rsidRPr="00387BFD" w:rsidRDefault="00C5206F" w:rsidP="00387BFD">
            <w:pPr>
              <w:pStyle w:val="Brdtextmedindrag"/>
              <w:rPr>
                <w:i/>
                <w:iCs/>
              </w:rPr>
            </w:pPr>
            <w:r>
              <w:rPr>
                <w:i/>
                <w:iCs/>
              </w:rPr>
              <w:t xml:space="preserve">Förväntansdokumentet får även innehålla annan information som är relevant för att </w:t>
            </w:r>
            <w:r w:rsidRPr="00325600">
              <w:rPr>
                <w:i/>
                <w:iCs/>
              </w:rPr>
              <w:t>förtydliga</w:t>
            </w:r>
            <w:r>
              <w:rPr>
                <w:i/>
                <w:iCs/>
              </w:rPr>
              <w:t xml:space="preserve"> de öm</w:t>
            </w:r>
            <w:r w:rsidR="001438B9">
              <w:rPr>
                <w:i/>
                <w:iCs/>
              </w:rPr>
              <w:softHyphen/>
            </w:r>
            <w:r>
              <w:rPr>
                <w:i/>
                <w:iCs/>
              </w:rPr>
              <w:t>sesidiga förväntningarna mellan skolan och eleverna respek</w:t>
            </w:r>
            <w:r>
              <w:rPr>
                <w:i/>
                <w:iCs/>
              </w:rPr>
              <w:softHyphen/>
              <w:t>tive skolan och vårdnadshavarna.</w:t>
            </w:r>
          </w:p>
          <w:p w14:paraId="18066DEE" w14:textId="77777777" w:rsidR="00C5206F" w:rsidRDefault="00C5206F" w:rsidP="00F611F2">
            <w:pPr>
              <w:pStyle w:val="Brdtextmedindrag"/>
              <w:rPr>
                <w:i/>
                <w:iCs/>
              </w:rPr>
            </w:pPr>
            <w:r>
              <w:rPr>
                <w:i/>
                <w:iCs/>
              </w:rPr>
              <w:t>Rektorn ansvarar för att för</w:t>
            </w:r>
            <w:r>
              <w:rPr>
                <w:i/>
                <w:iCs/>
              </w:rPr>
              <w:softHyphen/>
              <w:t>väntansdokumentet tas fram.</w:t>
            </w:r>
          </w:p>
          <w:p w14:paraId="49B40C11" w14:textId="77777777" w:rsidR="00C5206F" w:rsidRDefault="00C5206F" w:rsidP="00387BFD">
            <w:pPr>
              <w:pStyle w:val="Brdtextmedindrag"/>
              <w:rPr>
                <w:i/>
                <w:iCs/>
              </w:rPr>
            </w:pPr>
            <w:r w:rsidRPr="00F611F2">
              <w:rPr>
                <w:i/>
                <w:iCs/>
              </w:rPr>
              <w:t xml:space="preserve">Elever och vårdnadshavare ska </w:t>
            </w:r>
            <w:r>
              <w:rPr>
                <w:i/>
                <w:iCs/>
              </w:rPr>
              <w:t xml:space="preserve">under </w:t>
            </w:r>
            <w:r w:rsidRPr="00F611F2">
              <w:rPr>
                <w:i/>
                <w:iCs/>
              </w:rPr>
              <w:t xml:space="preserve">varje </w:t>
            </w:r>
            <w:r>
              <w:rPr>
                <w:i/>
                <w:iCs/>
              </w:rPr>
              <w:t>läsår</w:t>
            </w:r>
            <w:r w:rsidRPr="00F611F2">
              <w:rPr>
                <w:i/>
                <w:iCs/>
              </w:rPr>
              <w:t xml:space="preserve"> informeras om inne</w:t>
            </w:r>
            <w:r w:rsidRPr="00F611F2">
              <w:rPr>
                <w:i/>
                <w:iCs/>
              </w:rPr>
              <w:softHyphen/>
              <w:t xml:space="preserve">hållet i </w:t>
            </w:r>
            <w:r>
              <w:rPr>
                <w:i/>
                <w:iCs/>
              </w:rPr>
              <w:t>förväntansdokumentet</w:t>
            </w:r>
            <w:r w:rsidRPr="00F611F2">
              <w:rPr>
                <w:i/>
                <w:iCs/>
              </w:rPr>
              <w:t>.</w:t>
            </w:r>
            <w:r>
              <w:rPr>
                <w:i/>
                <w:iCs/>
              </w:rPr>
              <w:t xml:space="preserve"> </w:t>
            </w:r>
          </w:p>
          <w:p w14:paraId="1B3FC264" w14:textId="77777777" w:rsidR="00C5206F" w:rsidRPr="002817CF" w:rsidRDefault="00C5206F" w:rsidP="00387BFD">
            <w:pPr>
              <w:pStyle w:val="Brdtextmedindrag"/>
              <w:rPr>
                <w:i/>
                <w:iCs/>
              </w:rPr>
            </w:pPr>
            <w:r w:rsidRPr="004D5F8D">
              <w:rPr>
                <w:i/>
                <w:iCs/>
              </w:rPr>
              <w:t>Denna paragraf gäller inte för kommunal vuxenutbildning.</w:t>
            </w:r>
          </w:p>
        </w:tc>
      </w:tr>
    </w:tbl>
    <w:p w14:paraId="497CE778" w14:textId="77777777" w:rsidR="00C5206F" w:rsidRPr="0072684A" w:rsidRDefault="00C5206F" w:rsidP="0072684A">
      <w:pPr>
        <w:pStyle w:val="Brdtextmedindrag"/>
      </w:pPr>
    </w:p>
    <w:p w14:paraId="57C8B6D7" w14:textId="77777777" w:rsidR="00C5206F" w:rsidRDefault="00C5206F" w:rsidP="00DC55EB">
      <w:pPr>
        <w:pStyle w:val="Brdtext"/>
        <w:jc w:val="center"/>
      </w:pPr>
      <w:r>
        <w:t>6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7"/>
        <w:gridCol w:w="2948"/>
      </w:tblGrid>
      <w:tr w:rsidR="00C5206F" w14:paraId="3E12EF77" w14:textId="77777777" w:rsidTr="00D26EBF">
        <w:tc>
          <w:tcPr>
            <w:tcW w:w="2500" w:type="pct"/>
            <w:shd w:val="clear" w:color="auto" w:fill="auto"/>
            <w:tcMar>
              <w:left w:w="0" w:type="dxa"/>
            </w:tcMar>
          </w:tcPr>
          <w:p w14:paraId="4A1B448D" w14:textId="77777777" w:rsidR="00C5206F" w:rsidRDefault="00C5206F" w:rsidP="00D26EBF">
            <w:pPr>
              <w:pStyle w:val="Brdtextmedindrag"/>
            </w:pPr>
            <w:r w:rsidRPr="00BA1348">
              <w:t xml:space="preserve">Personalen får vidta </w:t>
            </w:r>
            <w:r w:rsidRPr="00BA1348">
              <w:rPr>
                <w:i/>
              </w:rPr>
              <w:t>de</w:t>
            </w:r>
            <w:r w:rsidRPr="00BA1348">
              <w:t xml:space="preserve"> </w:t>
            </w:r>
            <w:r w:rsidRPr="00BA1348">
              <w:rPr>
                <w:i/>
                <w:iCs/>
              </w:rPr>
              <w:t>omedel</w:t>
            </w:r>
            <w:r>
              <w:rPr>
                <w:i/>
                <w:iCs/>
              </w:rPr>
              <w:softHyphen/>
            </w:r>
            <w:r w:rsidRPr="00BA1348">
              <w:rPr>
                <w:i/>
                <w:iCs/>
              </w:rPr>
              <w:t>bara</w:t>
            </w:r>
            <w:r w:rsidRPr="00BA1348">
              <w:t xml:space="preserve"> och </w:t>
            </w:r>
            <w:r w:rsidRPr="00BA1348">
              <w:rPr>
                <w:i/>
                <w:iCs/>
              </w:rPr>
              <w:t>tillfälliga åtgärder</w:t>
            </w:r>
            <w:r w:rsidRPr="00BA1348">
              <w:t xml:space="preserve"> </w:t>
            </w:r>
            <w:r w:rsidRPr="00816268">
              <w:t>som</w:t>
            </w:r>
            <w:r w:rsidRPr="00BA1348">
              <w:rPr>
                <w:i/>
              </w:rPr>
              <w:t xml:space="preserve"> </w:t>
            </w:r>
            <w:r w:rsidRPr="00C61EED">
              <w:t xml:space="preserve">är </w:t>
            </w:r>
          </w:p>
          <w:p w14:paraId="1321A506" w14:textId="77777777" w:rsidR="00C5206F" w:rsidRDefault="00C5206F" w:rsidP="0025462A">
            <w:pPr>
              <w:pStyle w:val="Brdtext"/>
            </w:pPr>
            <w:r w:rsidRPr="00BA1348">
              <w:rPr>
                <w:i/>
              </w:rPr>
              <w:t>befogade</w:t>
            </w:r>
            <w:r w:rsidRPr="00BA1348">
              <w:t xml:space="preserve"> för att tillförsäkra elev</w:t>
            </w:r>
            <w:r>
              <w:softHyphen/>
            </w:r>
            <w:r w:rsidRPr="00BA1348">
              <w:t xml:space="preserve">erna trygghet och studiero. </w:t>
            </w:r>
            <w:r w:rsidRPr="00BA1348">
              <w:rPr>
                <w:i/>
              </w:rPr>
              <w:t>Detta inne</w:t>
            </w:r>
            <w:r w:rsidRPr="00BA1348">
              <w:rPr>
                <w:i/>
              </w:rPr>
              <w:softHyphen/>
              <w:t>fattar en befogenhet att ingripa fysiskt för att avvärja våld, kränkningar eller andra ordnings</w:t>
            </w:r>
            <w:r>
              <w:rPr>
                <w:i/>
              </w:rPr>
              <w:softHyphen/>
            </w:r>
            <w:r w:rsidRPr="00BA1348">
              <w:rPr>
                <w:i/>
              </w:rPr>
              <w:t>störningar.</w:t>
            </w:r>
          </w:p>
        </w:tc>
        <w:tc>
          <w:tcPr>
            <w:tcW w:w="2500" w:type="pct"/>
            <w:shd w:val="clear" w:color="auto" w:fill="auto"/>
            <w:tcMar>
              <w:right w:w="0" w:type="dxa"/>
            </w:tcMar>
          </w:tcPr>
          <w:p w14:paraId="0CC49BD1" w14:textId="77777777" w:rsidR="00C5206F" w:rsidRPr="00BA1348" w:rsidRDefault="00C5206F" w:rsidP="00BA134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A1348">
              <w:rPr>
                <w:rFonts w:ascii="Times New Roman" w:hAnsi="Times New Roman"/>
                <w:sz w:val="20"/>
              </w:rPr>
              <w:t xml:space="preserve">Personalen får vidta </w:t>
            </w:r>
            <w:r w:rsidRPr="00BA1348">
              <w:rPr>
                <w:rFonts w:ascii="Times New Roman" w:hAnsi="Times New Roman"/>
                <w:i/>
                <w:iCs/>
                <w:sz w:val="20"/>
              </w:rPr>
              <w:t>en sådan omedelbar</w:t>
            </w:r>
            <w:r w:rsidRPr="00BA1348">
              <w:rPr>
                <w:rFonts w:ascii="Times New Roman" w:hAnsi="Times New Roman"/>
                <w:sz w:val="20"/>
              </w:rPr>
              <w:t xml:space="preserve"> och </w:t>
            </w:r>
            <w:r w:rsidRPr="00BA1348">
              <w:rPr>
                <w:rFonts w:ascii="Times New Roman" w:hAnsi="Times New Roman"/>
                <w:i/>
                <w:iCs/>
                <w:sz w:val="20"/>
              </w:rPr>
              <w:t>tillfällig åtgärd</w:t>
            </w:r>
            <w:r w:rsidRPr="00BA1348">
              <w:rPr>
                <w:rFonts w:ascii="Times New Roman" w:hAnsi="Times New Roman"/>
                <w:sz w:val="20"/>
              </w:rPr>
              <w:t xml:space="preserve"> som</w:t>
            </w:r>
          </w:p>
          <w:p w14:paraId="6D9A6316" w14:textId="77777777" w:rsidR="00C5206F" w:rsidRPr="00BA1348" w:rsidRDefault="00C5206F" w:rsidP="00BA134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BA1348">
              <w:rPr>
                <w:rFonts w:ascii="Times New Roman" w:hAnsi="Times New Roman"/>
                <w:i/>
                <w:sz w:val="20"/>
              </w:rPr>
              <w:t>1.</w:t>
            </w:r>
            <w:r w:rsidRPr="00BA1348">
              <w:rPr>
                <w:rFonts w:ascii="Times New Roman" w:hAnsi="Times New Roman"/>
                <w:i/>
                <w:iCs/>
                <w:sz w:val="20"/>
              </w:rPr>
              <w:t> </w:t>
            </w:r>
            <w:r w:rsidRPr="00BA1348">
              <w:rPr>
                <w:rFonts w:ascii="Times New Roman" w:hAnsi="Times New Roman"/>
                <w:sz w:val="20"/>
              </w:rPr>
              <w:t xml:space="preserve">är </w:t>
            </w:r>
            <w:r w:rsidRPr="00BA1348">
              <w:rPr>
                <w:rFonts w:ascii="Times New Roman" w:hAnsi="Times New Roman"/>
                <w:i/>
                <w:iCs/>
                <w:sz w:val="20"/>
              </w:rPr>
              <w:t>befogad</w:t>
            </w:r>
            <w:r w:rsidRPr="00BA1348">
              <w:rPr>
                <w:rFonts w:ascii="Times New Roman" w:hAnsi="Times New Roman"/>
                <w:sz w:val="20"/>
              </w:rPr>
              <w:t xml:space="preserve"> för att tillförsäkra eleverna trygghet och studiero</w:t>
            </w:r>
            <w:r w:rsidRPr="00BA1348">
              <w:rPr>
                <w:rFonts w:ascii="Times New Roman" w:hAnsi="Times New Roman"/>
                <w:i/>
                <w:sz w:val="20"/>
              </w:rPr>
              <w:t>, och</w:t>
            </w:r>
          </w:p>
          <w:p w14:paraId="56D82BBE" w14:textId="77777777" w:rsidR="00C5206F" w:rsidRDefault="00C5206F" w:rsidP="00BA1348">
            <w:pPr>
              <w:pStyle w:val="Brdtextmedindrag"/>
            </w:pPr>
            <w:r w:rsidRPr="00BA1348">
              <w:rPr>
                <w:i/>
              </w:rPr>
              <w:t>2.</w:t>
            </w:r>
            <w:r w:rsidRPr="00BA1348">
              <w:rPr>
                <w:i/>
                <w:iCs/>
              </w:rPr>
              <w:t> </w:t>
            </w:r>
            <w:r w:rsidRPr="00BA1348">
              <w:rPr>
                <w:i/>
              </w:rPr>
              <w:t xml:space="preserve">står i rimlig proportion till sitt syfte och övriga </w:t>
            </w:r>
            <w:r w:rsidRPr="00BA1348">
              <w:rPr>
                <w:i/>
                <w:iCs/>
              </w:rPr>
              <w:t>omstän</w:t>
            </w:r>
            <w:r w:rsidRPr="00BA1348">
              <w:rPr>
                <w:i/>
                <w:iCs/>
              </w:rPr>
              <w:softHyphen/>
              <w:t>digheter</w:t>
            </w:r>
            <w:r w:rsidRPr="00BA1348">
              <w:t>.</w:t>
            </w:r>
          </w:p>
        </w:tc>
      </w:tr>
      <w:tr w:rsidR="00C5206F" w:rsidRPr="000E6F0B" w14:paraId="251D9681" w14:textId="77777777" w:rsidTr="002603EF">
        <w:tblPrEx>
          <w:tblLook w:val="0600" w:firstRow="0" w:lastRow="0" w:firstColumn="0" w:lastColumn="0" w:noHBand="1" w:noVBand="1"/>
        </w:tblPrEx>
        <w:tc>
          <w:tcPr>
            <w:tcW w:w="2500" w:type="pct"/>
            <w:shd w:val="clear" w:color="auto" w:fill="auto"/>
            <w:tcMar>
              <w:left w:w="0" w:type="dxa"/>
            </w:tcMar>
          </w:tcPr>
          <w:p w14:paraId="77798118" w14:textId="77777777" w:rsidR="00C5206F" w:rsidRPr="00216D25" w:rsidRDefault="00C5206F" w:rsidP="00E45F0E">
            <w:pPr>
              <w:pStyle w:val="Brdtextmedindrag"/>
              <w:rPr>
                <w:i/>
              </w:rPr>
            </w:pPr>
            <w:r w:rsidRPr="00743D79">
              <w:rPr>
                <w:i/>
              </w:rPr>
              <w:t>En åtgärd</w:t>
            </w:r>
            <w:r w:rsidRPr="00216D25">
              <w:rPr>
                <w:i/>
              </w:rPr>
              <w:t xml:space="preserve"> </w:t>
            </w:r>
            <w:r w:rsidRPr="00216D25">
              <w:rPr>
                <w:iCs/>
              </w:rPr>
              <w:t>enligt första stycket</w:t>
            </w:r>
            <w:r w:rsidRPr="00216D25">
              <w:rPr>
                <w:i/>
              </w:rPr>
              <w:t xml:space="preserve"> får vidtas </w:t>
            </w:r>
            <w:r w:rsidRPr="00E20692">
              <w:rPr>
                <w:i/>
              </w:rPr>
              <w:t>endast</w:t>
            </w:r>
            <w:r w:rsidRPr="00216D25">
              <w:rPr>
                <w:i/>
              </w:rPr>
              <w:t xml:space="preserve"> om den står i rimlig proportion till sitt syfte och övriga omständigheter.</w:t>
            </w:r>
          </w:p>
        </w:tc>
        <w:tc>
          <w:tcPr>
            <w:tcW w:w="2500" w:type="pct"/>
            <w:shd w:val="clear" w:color="auto" w:fill="auto"/>
            <w:tcMar>
              <w:right w:w="0" w:type="dxa"/>
            </w:tcMar>
          </w:tcPr>
          <w:p w14:paraId="0B5A5FE5" w14:textId="77777777" w:rsidR="00C5206F" w:rsidRPr="00216D25" w:rsidRDefault="00C5206F" w:rsidP="00E45F0E">
            <w:pPr>
              <w:pStyle w:val="Brdtextmedindrag"/>
              <w:rPr>
                <w:i/>
              </w:rPr>
            </w:pPr>
            <w:r w:rsidRPr="00E20692">
              <w:rPr>
                <w:i/>
              </w:rPr>
              <w:t>Befogenheten</w:t>
            </w:r>
            <w:r w:rsidRPr="00216D25">
              <w:rPr>
                <w:i/>
              </w:rPr>
              <w:t xml:space="preserve"> </w:t>
            </w:r>
            <w:r w:rsidRPr="00216D25">
              <w:rPr>
                <w:iCs/>
              </w:rPr>
              <w:t xml:space="preserve">enligt första stycket </w:t>
            </w:r>
            <w:r w:rsidRPr="00216D25">
              <w:rPr>
                <w:i/>
              </w:rPr>
              <w:t>inne</w:t>
            </w:r>
            <w:r w:rsidRPr="00216D25">
              <w:rPr>
                <w:i/>
              </w:rPr>
              <w:softHyphen/>
              <w:t>fattar en befogenhet att ingripa fysiskt för att avvärja våld, kränkningar eller andra ordnings</w:t>
            </w:r>
            <w:r w:rsidRPr="00216D25">
              <w:rPr>
                <w:i/>
              </w:rPr>
              <w:softHyphen/>
              <w:t>störningar.</w:t>
            </w:r>
          </w:p>
        </w:tc>
      </w:tr>
      <w:tr w:rsidR="00C5206F" w:rsidRPr="000E6F0B" w14:paraId="04B5822B" w14:textId="77777777" w:rsidTr="002603EF">
        <w:tblPrEx>
          <w:tblLook w:val="0600" w:firstRow="0" w:lastRow="0" w:firstColumn="0" w:lastColumn="0" w:noHBand="1" w:noVBand="1"/>
        </w:tblPrEx>
        <w:tc>
          <w:tcPr>
            <w:tcW w:w="2500" w:type="pct"/>
            <w:shd w:val="clear" w:color="auto" w:fill="auto"/>
            <w:tcMar>
              <w:left w:w="0" w:type="dxa"/>
            </w:tcMar>
          </w:tcPr>
          <w:p w14:paraId="7B23A32F" w14:textId="77777777" w:rsidR="00C5206F" w:rsidRPr="000E6F0B" w:rsidRDefault="00C5206F" w:rsidP="00E45F0E">
            <w:pPr>
              <w:pStyle w:val="Brdtextmedindrag"/>
              <w:rPr>
                <w:i/>
              </w:rPr>
            </w:pPr>
            <w:r w:rsidRPr="00BA1348">
              <w:rPr>
                <w:iCs/>
              </w:rPr>
              <w:t>Enligt de förutsättningar som anges i 7–23</w:t>
            </w:r>
            <w:r>
              <w:rPr>
                <w:iCs/>
              </w:rPr>
              <w:t> </w:t>
            </w:r>
            <w:r w:rsidRPr="00BA1348">
              <w:rPr>
                <w:iCs/>
              </w:rPr>
              <w:t>§§ får det</w:t>
            </w:r>
            <w:r w:rsidRPr="00BA1348">
              <w:t xml:space="preserve"> beslutas om utvisning ur undervisningslokalen, kvarsittning, tillfällig omplacering, tillfällig placering utanför den egna skolenheten, avstängning och om</w:t>
            </w:r>
            <w:r w:rsidRPr="00BA1348">
              <w:softHyphen/>
              <w:t>händer</w:t>
            </w:r>
            <w:r w:rsidRPr="00BA1348">
              <w:softHyphen/>
              <w:t xml:space="preserve">tagande av föremål. </w:t>
            </w:r>
            <w:r w:rsidRPr="00BA1348">
              <w:rPr>
                <w:i/>
              </w:rPr>
              <w:t xml:space="preserve">Även sådana åtgärder får vidtas </w:t>
            </w:r>
            <w:r w:rsidRPr="00BA1348">
              <w:rPr>
                <w:i/>
                <w:iCs/>
              </w:rPr>
              <w:t xml:space="preserve">endast om de </w:t>
            </w:r>
            <w:r w:rsidRPr="00BA1348">
              <w:t>står i rimlig propor</w:t>
            </w:r>
            <w:r w:rsidRPr="00BA1348">
              <w:softHyphen/>
              <w:t>tion till sitt syfte och övriga omständig</w:t>
            </w:r>
            <w:r w:rsidRPr="00BA1348">
              <w:softHyphen/>
              <w:t>heter.</w:t>
            </w:r>
          </w:p>
        </w:tc>
        <w:tc>
          <w:tcPr>
            <w:tcW w:w="2500" w:type="pct"/>
            <w:shd w:val="clear" w:color="auto" w:fill="auto"/>
            <w:tcMar>
              <w:right w:w="0" w:type="dxa"/>
            </w:tcMar>
          </w:tcPr>
          <w:p w14:paraId="2138377D" w14:textId="77777777" w:rsidR="00C5206F" w:rsidRPr="000E6F0B" w:rsidRDefault="00C5206F" w:rsidP="00E45F0E">
            <w:pPr>
              <w:pStyle w:val="Brdtextmedindrag"/>
              <w:rPr>
                <w:i/>
              </w:rPr>
            </w:pPr>
            <w:r w:rsidRPr="00BA1348">
              <w:rPr>
                <w:iCs/>
              </w:rPr>
              <w:t>Enligt de förutsättningar som anges i 7–23</w:t>
            </w:r>
            <w:r>
              <w:rPr>
                <w:iCs/>
              </w:rPr>
              <w:t> </w:t>
            </w:r>
            <w:r w:rsidRPr="00BA1348">
              <w:rPr>
                <w:iCs/>
              </w:rPr>
              <w:t>§§ får det</w:t>
            </w:r>
            <w:r w:rsidRPr="00BA1348">
              <w:t xml:space="preserve"> beslutas om utvisning ur undervisnings</w:t>
            </w:r>
            <w:r w:rsidRPr="00BA1348">
              <w:softHyphen/>
              <w:t>lokalen, kvarsittning, tillfällig om</w:t>
            </w:r>
            <w:r w:rsidRPr="00BA1348">
              <w:softHyphen/>
              <w:t xml:space="preserve">placering, tillfällig placering utanför den egna skolenheten, </w:t>
            </w:r>
            <w:r w:rsidRPr="00236031">
              <w:rPr>
                <w:i/>
                <w:iCs/>
              </w:rPr>
              <w:t>nekat tillträde till skolenheten</w:t>
            </w:r>
            <w:r>
              <w:t xml:space="preserve">, </w:t>
            </w:r>
            <w:r w:rsidRPr="00BA1348">
              <w:t>avstängning och om</w:t>
            </w:r>
            <w:r w:rsidRPr="00BA1348">
              <w:softHyphen/>
              <w:t xml:space="preserve">händertagande av föremål, </w:t>
            </w:r>
            <w:r w:rsidRPr="00BA1348">
              <w:rPr>
                <w:i/>
              </w:rPr>
              <w:t>om</w:t>
            </w:r>
            <w:r>
              <w:t xml:space="preserve"> </w:t>
            </w:r>
            <w:r w:rsidRPr="00BA1348">
              <w:rPr>
                <w:i/>
              </w:rPr>
              <w:t>åt</w:t>
            </w:r>
            <w:r>
              <w:rPr>
                <w:i/>
              </w:rPr>
              <w:softHyphen/>
            </w:r>
            <w:r w:rsidRPr="00BA1348">
              <w:rPr>
                <w:i/>
              </w:rPr>
              <w:t>gärden</w:t>
            </w:r>
            <w:r w:rsidRPr="00BA1348">
              <w:t xml:space="preserve"> står i rimlig proportion till sitt syfte och övriga </w:t>
            </w:r>
            <w:r>
              <w:t>omständig</w:t>
            </w:r>
            <w:r>
              <w:softHyphen/>
            </w:r>
            <w:r w:rsidRPr="00BA1348">
              <w:t>heter.</w:t>
            </w:r>
          </w:p>
        </w:tc>
      </w:tr>
    </w:tbl>
    <w:p w14:paraId="424F513C" w14:textId="77777777" w:rsidR="00C5206F" w:rsidRPr="00431E19" w:rsidRDefault="00C5206F" w:rsidP="002C2A2F">
      <w:pPr>
        <w:pStyle w:val="Brdtextmedindrag"/>
      </w:pPr>
    </w:p>
    <w:p w14:paraId="77EC4BAD" w14:textId="61901EEB" w:rsidR="00C5206F" w:rsidRDefault="00C5206F" w:rsidP="002C2A2F">
      <w:pPr>
        <w:pStyle w:val="Brdtext"/>
        <w:jc w:val="center"/>
      </w:pPr>
      <w:r>
        <w:t>7 §</w:t>
      </w:r>
      <w:r>
        <w:rPr>
          <w:rStyle w:val="Fotnotsreferens"/>
        </w:rPr>
        <w:footnoteReference w:id="8"/>
      </w:r>
    </w:p>
    <w:p w14:paraId="69244EF9" w14:textId="15A3D3B9" w:rsidR="001C09CA" w:rsidRDefault="001C09CA" w:rsidP="001C09CA">
      <w:pPr>
        <w:pStyle w:val="Brdtextmedindrag"/>
      </w:pPr>
      <w:r>
        <w:t>I grundskolan, anpassade grund</w:t>
      </w:r>
      <w:r>
        <w:softHyphen/>
        <w:t>skolan, specialskolan, same</w:t>
      </w:r>
      <w:r>
        <w:softHyphen/>
        <w:t>skolan, gym</w:t>
      </w:r>
      <w:r>
        <w:softHyphen/>
        <w:t>nasieskolan och anpassade gymnasieskolan får en lärare eller en hand</w:t>
      </w:r>
      <w:r>
        <w:softHyphen/>
        <w:t>ledare som avses i 21 kap. 13 § visa ut en elev från under</w:t>
      </w:r>
      <w:r>
        <w:softHyphen/>
        <w:t>vis</w:t>
      </w:r>
      <w:r>
        <w:softHyphen/>
        <w:t>nings</w:t>
      </w:r>
      <w:r>
        <w:softHyphen/>
        <w:t>lokalen för högst åter</w:t>
      </w:r>
      <w:r>
        <w:softHyphen/>
        <w:t>stoden av ett undervisnings</w:t>
      </w:r>
      <w:r>
        <w:softHyphen/>
        <w:t>pass, om</w:t>
      </w:r>
    </w:p>
    <w:p w14:paraId="30F68C49" w14:textId="77777777" w:rsidR="001C09CA" w:rsidRPr="00AD0FE0" w:rsidRDefault="001C09CA" w:rsidP="001C09CA">
      <w:pPr>
        <w:pStyle w:val="Brdtextmedindrag"/>
        <w:rPr>
          <w:i/>
          <w:iCs/>
        </w:rPr>
      </w:pPr>
      <w:r w:rsidRPr="009013E2">
        <w:t>1.</w:t>
      </w:r>
      <w:r w:rsidRPr="00AD0FE0">
        <w:rPr>
          <w:i/>
          <w:iCs/>
        </w:rPr>
        <w:t> </w:t>
      </w:r>
      <w:r w:rsidRPr="00AD0FE0">
        <w:t>eleven stör undervisningen eller på annat sätt uppträder olämp</w:t>
      </w:r>
      <w:r w:rsidRPr="00AD0FE0">
        <w:softHyphen/>
        <w:t>ligt</w:t>
      </w:r>
      <w:r w:rsidRPr="00AD0FE0">
        <w:rPr>
          <w:i/>
          <w:iCs/>
        </w:rPr>
        <w:t xml:space="preserve">, </w:t>
      </w:r>
      <w:r w:rsidRPr="009013E2">
        <w:t>och</w:t>
      </w:r>
    </w:p>
    <w:p w14:paraId="324C2DA8" w14:textId="7D70A096" w:rsidR="001C09CA" w:rsidRPr="001C09CA" w:rsidRDefault="001C09CA" w:rsidP="009F7B6B">
      <w:pPr>
        <w:pStyle w:val="Brdtextmedindrag"/>
      </w:pPr>
      <w:r w:rsidRPr="009013E2">
        <w:t>2.</w:t>
      </w:r>
      <w:r w:rsidRPr="00AD0FE0">
        <w:rPr>
          <w:i/>
          <w:iCs/>
        </w:rPr>
        <w:t> </w:t>
      </w:r>
      <w:r w:rsidRPr="002E400C">
        <w:t>eleven inte har ändrat sitt uppförande efter uppmaning från läraren eller handledaren</w:t>
      </w:r>
      <w:r w:rsidRPr="00AD0FE0">
        <w:rPr>
          <w:i/>
          <w:iCs/>
        </w:rPr>
        <w:t>.</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C54D944" w14:textId="77777777">
        <w:tc>
          <w:tcPr>
            <w:tcW w:w="2500" w:type="pct"/>
            <w:shd w:val="clear" w:color="auto" w:fill="auto"/>
            <w:tcMar>
              <w:left w:w="0" w:type="dxa"/>
            </w:tcMar>
          </w:tcPr>
          <w:p w14:paraId="3F52D7EF" w14:textId="77777777" w:rsidR="00C5206F" w:rsidRDefault="00C5206F" w:rsidP="00D26EBF">
            <w:pPr>
              <w:pStyle w:val="Brdtextmedindrag"/>
            </w:pPr>
          </w:p>
        </w:tc>
        <w:tc>
          <w:tcPr>
            <w:tcW w:w="2500" w:type="pct"/>
            <w:shd w:val="clear" w:color="auto" w:fill="auto"/>
            <w:tcMar>
              <w:right w:w="0" w:type="dxa"/>
            </w:tcMar>
          </w:tcPr>
          <w:p w14:paraId="6832B4F4" w14:textId="77777777" w:rsidR="00C5206F" w:rsidRPr="00562707" w:rsidRDefault="00C5206F" w:rsidP="00B27AC9">
            <w:pPr>
              <w:pStyle w:val="Brdtextmedindrag"/>
              <w:rPr>
                <w:i/>
                <w:iCs/>
              </w:rPr>
            </w:pPr>
            <w:r w:rsidRPr="00BA41B1">
              <w:rPr>
                <w:i/>
              </w:rPr>
              <w:t xml:space="preserve">Om </w:t>
            </w:r>
            <w:r>
              <w:rPr>
                <w:i/>
              </w:rPr>
              <w:t>elevens olämpliga upp</w:t>
            </w:r>
            <w:r>
              <w:rPr>
                <w:i/>
              </w:rPr>
              <w:softHyphen/>
              <w:t>trädande innebär</w:t>
            </w:r>
            <w:r w:rsidRPr="00562707">
              <w:rPr>
                <w:i/>
                <w:iCs/>
              </w:rPr>
              <w:t xml:space="preserve"> våld</w:t>
            </w:r>
            <w:r>
              <w:rPr>
                <w:i/>
                <w:iCs/>
              </w:rPr>
              <w:t xml:space="preserve">, hot eller </w:t>
            </w:r>
            <w:r w:rsidRPr="00052836">
              <w:rPr>
                <w:i/>
                <w:iCs/>
              </w:rPr>
              <w:t>kränkning</w:t>
            </w:r>
            <w:r>
              <w:rPr>
                <w:i/>
                <w:iCs/>
              </w:rPr>
              <w:t xml:space="preserve"> får eleven visas ut utan att först ha uppmanats att ändra sitt beteende. </w:t>
            </w:r>
          </w:p>
        </w:tc>
      </w:tr>
      <w:tr w:rsidR="00C5206F" w14:paraId="537938F1" w14:textId="77777777">
        <w:tc>
          <w:tcPr>
            <w:tcW w:w="2500" w:type="pct"/>
            <w:shd w:val="clear" w:color="auto" w:fill="auto"/>
            <w:tcMar>
              <w:left w:w="0" w:type="dxa"/>
            </w:tcMar>
          </w:tcPr>
          <w:p w14:paraId="5E2003BB" w14:textId="77777777" w:rsidR="00C5206F" w:rsidRDefault="00C5206F" w:rsidP="00F8078B">
            <w:pPr>
              <w:pStyle w:val="Brdtextmedindrag"/>
            </w:pPr>
            <w:r w:rsidRPr="00DA0CBD">
              <w:t>Om</w:t>
            </w:r>
            <w:r>
              <w:t xml:space="preserve"> läraren eller handledaren inte är närvarande i undervisnings</w:t>
            </w:r>
            <w:r>
              <w:softHyphen/>
              <w:t>lokalen får annan personal visa ut en elev från lokalen under mot</w:t>
            </w:r>
            <w:r>
              <w:softHyphen/>
              <w:t xml:space="preserve">svarande förutsättningar som anges i första </w:t>
            </w:r>
            <w:r w:rsidRPr="00AD0FE0">
              <w:rPr>
                <w:i/>
                <w:iCs/>
              </w:rPr>
              <w:t>stycket</w:t>
            </w:r>
            <w:r>
              <w:t>. I sådana fall ska läraren eller handledaren under</w:t>
            </w:r>
            <w:r>
              <w:softHyphen/>
              <w:t>rättas i efterhand.</w:t>
            </w:r>
          </w:p>
        </w:tc>
        <w:tc>
          <w:tcPr>
            <w:tcW w:w="2500" w:type="pct"/>
            <w:shd w:val="clear" w:color="auto" w:fill="auto"/>
            <w:tcMar>
              <w:right w:w="0" w:type="dxa"/>
            </w:tcMar>
          </w:tcPr>
          <w:p w14:paraId="0D3C0ADB" w14:textId="77777777" w:rsidR="00C5206F" w:rsidRDefault="00C5206F" w:rsidP="00F8078B">
            <w:pPr>
              <w:pStyle w:val="Brdtextmedindrag"/>
              <w:rPr>
                <w:i/>
                <w:iCs/>
              </w:rPr>
            </w:pPr>
            <w:r w:rsidRPr="00DA0CBD">
              <w:t>Om</w:t>
            </w:r>
            <w:r>
              <w:t xml:space="preserve"> läraren eller handledaren inte är närvarande i undervisnings</w:t>
            </w:r>
            <w:r>
              <w:softHyphen/>
              <w:t>lokalen får annan personal visa ut en elev från lokalen under mot</w:t>
            </w:r>
            <w:r>
              <w:softHyphen/>
              <w:t xml:space="preserve">svarande förutsättningar som anges i första </w:t>
            </w:r>
            <w:r w:rsidRPr="00AD0FE0">
              <w:rPr>
                <w:i/>
                <w:iCs/>
              </w:rPr>
              <w:t>och andra styckena</w:t>
            </w:r>
            <w:r>
              <w:t>. I sådana fall ska läraren eller hand</w:t>
            </w:r>
            <w:r>
              <w:softHyphen/>
              <w:t>ledaren under</w:t>
            </w:r>
            <w:r>
              <w:softHyphen/>
              <w:t>rättas i efterhand.</w:t>
            </w:r>
          </w:p>
        </w:tc>
      </w:tr>
      <w:tr w:rsidR="00C5206F" w14:paraId="7C4DDCA7" w14:textId="77777777">
        <w:tblPrEx>
          <w:tblLook w:val="0600" w:firstRow="0" w:lastRow="0" w:firstColumn="0" w:lastColumn="0" w:noHBand="1" w:noVBand="1"/>
        </w:tblPrEx>
        <w:tc>
          <w:tcPr>
            <w:tcW w:w="2500" w:type="pct"/>
            <w:shd w:val="clear" w:color="auto" w:fill="auto"/>
            <w:tcMar>
              <w:left w:w="0" w:type="dxa"/>
            </w:tcMar>
          </w:tcPr>
          <w:p w14:paraId="1E6B8D1E" w14:textId="77777777" w:rsidR="00C5206F" w:rsidRPr="000E6F0B" w:rsidRDefault="00C5206F" w:rsidP="003D6F49">
            <w:pPr>
              <w:pStyle w:val="Brdtext"/>
              <w:rPr>
                <w:i/>
              </w:rPr>
            </w:pPr>
            <w:r w:rsidRPr="007C6282">
              <w:rPr>
                <w:i/>
              </w:rPr>
              <w:t xml:space="preserve">Lydelse enligt </w:t>
            </w:r>
            <w:r>
              <w:rPr>
                <w:i/>
              </w:rPr>
              <w:t>SFS</w:t>
            </w:r>
            <w:r w:rsidRPr="007C6282">
              <w:rPr>
                <w:i/>
              </w:rPr>
              <w:t xml:space="preserve"> 2025:729</w:t>
            </w:r>
          </w:p>
        </w:tc>
        <w:tc>
          <w:tcPr>
            <w:tcW w:w="2500" w:type="pct"/>
            <w:shd w:val="clear" w:color="auto" w:fill="auto"/>
            <w:tcMar>
              <w:right w:w="0" w:type="dxa"/>
            </w:tcMar>
          </w:tcPr>
          <w:p w14:paraId="1F1178A4" w14:textId="77777777" w:rsidR="00C5206F" w:rsidRPr="000E6F0B" w:rsidRDefault="00C5206F" w:rsidP="003D6F49">
            <w:pPr>
              <w:pStyle w:val="Brdtext"/>
              <w:rPr>
                <w:i/>
              </w:rPr>
            </w:pPr>
            <w:r w:rsidRPr="000E6F0B">
              <w:rPr>
                <w:i/>
              </w:rPr>
              <w:t>Föreslagen lydelse</w:t>
            </w:r>
          </w:p>
        </w:tc>
      </w:tr>
    </w:tbl>
    <w:p w14:paraId="5216F1E5" w14:textId="77777777" w:rsidR="00C5206F" w:rsidRDefault="00C5206F" w:rsidP="008C0235">
      <w:pPr>
        <w:pStyle w:val="Brdtext"/>
        <w:spacing w:before="240"/>
        <w:jc w:val="center"/>
      </w:pPr>
      <w:r>
        <w:t>12 §</w:t>
      </w:r>
      <w:r>
        <w:rPr>
          <w:rStyle w:val="Fotnotsreferens"/>
        </w:rPr>
        <w:footnoteReference w:id="9"/>
      </w:r>
    </w:p>
    <w:p w14:paraId="554AC884" w14:textId="77777777" w:rsidR="00C5206F" w:rsidRDefault="00C5206F" w:rsidP="008C0235">
      <w:pPr>
        <w:pStyle w:val="Brdtextmedindrag"/>
      </w:pPr>
      <w:r>
        <w:t>I grundskolan, anpassade grundskolan, specialskolan, sameskolan, gym</w:t>
      </w:r>
      <w:r>
        <w:softHyphen/>
        <w:t xml:space="preserve">nasieskolan och anpassade gymnasieskolan får rektorn besluta att en elev ska följa undervisningen i en annan undervisningsgrupp än den eleven annars hör till eller undervisas på annan plats inom samma skolenhet om åtgärderna som gjorts efter en sådan utredning som avses i 9 § första stycket inte varit tillräckliga eller om det annars är nödvändigt för </w:t>
      </w:r>
      <w:r w:rsidRPr="00DF7332">
        <w:t>att tillförsäkra de andra eleverna</w:t>
      </w:r>
      <w:r>
        <w:t xml:space="preserve"> </w:t>
      </w:r>
      <w:r w:rsidRPr="00DF7332">
        <w:t>trygghet och studiero</w:t>
      </w:r>
      <w:r>
        <w:t>.</w:t>
      </w:r>
    </w:p>
    <w:p w14:paraId="30FB4021" w14:textId="77777777" w:rsidR="00C5206F" w:rsidRDefault="00C5206F" w:rsidP="008C0235">
      <w:pPr>
        <w:pStyle w:val="Brdtextmedindrag"/>
      </w:pPr>
      <w:r>
        <w:t>Ett beslut enligt första stycket får innebära att eleven ges enskild under</w:t>
      </w:r>
      <w:r>
        <w:softHyphen/>
        <w:t>visning eller undervisning i en särskild undervisningsgrupp enligt 3 kap. 11 §. De förutsättningar som anges i 3 kap. för sådan undervisning behöver inte vara uppfyllda inför ett sådant beslut.</w:t>
      </w:r>
    </w:p>
    <w:p w14:paraId="31D7F31A" w14:textId="77777777" w:rsidR="00C5206F" w:rsidRDefault="00C5206F" w:rsidP="008C0235">
      <w:pPr>
        <w:pStyle w:val="Brdtextmedindrag"/>
      </w:pPr>
      <w:r>
        <w:t>Innan rektorn fattar ett beslut som innebär undervisning i en annan undervisningsgrupp ska rektorn bedöma hur åtgärden kan påverka övriga elevers utbildning i den gruppen.</w:t>
      </w:r>
    </w:p>
    <w:p w14:paraId="4496005D" w14:textId="77777777" w:rsidR="00C5206F" w:rsidRPr="00DF7332" w:rsidRDefault="00C5206F" w:rsidP="008C0235">
      <w:pPr>
        <w:pStyle w:val="Brdtextmedindrag"/>
      </w:pPr>
      <w:r>
        <w:t>Elevens vårdnadshavare ska informeras om rektorns beslut.</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7A2A301" w14:textId="77777777">
        <w:tc>
          <w:tcPr>
            <w:tcW w:w="2500" w:type="pct"/>
            <w:shd w:val="clear" w:color="auto" w:fill="auto"/>
            <w:tcMar>
              <w:left w:w="0" w:type="dxa"/>
            </w:tcMar>
          </w:tcPr>
          <w:p w14:paraId="4998DA68" w14:textId="77777777" w:rsidR="00C5206F" w:rsidRDefault="00C5206F" w:rsidP="00FC4FB3">
            <w:pPr>
              <w:pStyle w:val="Brdtextmedindrag"/>
            </w:pPr>
            <w:r w:rsidRPr="00DF7332">
              <w:t xml:space="preserve">En åtgärd som rektorn vidtagit med stöd av första stycket får inte </w:t>
            </w:r>
            <w:r w:rsidRPr="00563B8A">
              <w:t>gälla</w:t>
            </w:r>
            <w:r w:rsidRPr="00DF7332">
              <w:t xml:space="preserve"> för en längre tid än </w:t>
            </w:r>
            <w:r w:rsidRPr="009720B4">
              <w:rPr>
                <w:i/>
                <w:iCs/>
              </w:rPr>
              <w:t>fyra veckor</w:t>
            </w:r>
            <w:r w:rsidRPr="00DF7332">
              <w:t>.</w:t>
            </w:r>
          </w:p>
        </w:tc>
        <w:tc>
          <w:tcPr>
            <w:tcW w:w="2500" w:type="pct"/>
            <w:shd w:val="clear" w:color="auto" w:fill="auto"/>
            <w:tcMar>
              <w:right w:w="0" w:type="dxa"/>
            </w:tcMar>
          </w:tcPr>
          <w:p w14:paraId="07FFB3D5" w14:textId="77777777" w:rsidR="00C5206F" w:rsidRDefault="00C5206F" w:rsidP="00FC4FB3">
            <w:pPr>
              <w:pStyle w:val="Brdtextmedindrag"/>
            </w:pPr>
            <w:r w:rsidRPr="00DF7332">
              <w:t xml:space="preserve">En åtgärd som rektorn vidtagit med stöd av första stycket får inte </w:t>
            </w:r>
            <w:r w:rsidRPr="00563B8A">
              <w:t>gälla</w:t>
            </w:r>
            <w:r w:rsidRPr="00DF7332">
              <w:t xml:space="preserve"> för en längre tid än </w:t>
            </w:r>
            <w:r w:rsidRPr="009720B4">
              <w:rPr>
                <w:i/>
                <w:iCs/>
              </w:rPr>
              <w:t>återstoden av terminen.</w:t>
            </w:r>
            <w:r>
              <w:rPr>
                <w:i/>
                <w:iCs/>
              </w:rPr>
              <w:t xml:space="preserve"> Om det återstår kortare tid än fyra veckor av terminen när åtgärden vidtas får den i stället </w:t>
            </w:r>
            <w:r w:rsidRPr="00563B8A">
              <w:rPr>
                <w:i/>
                <w:iCs/>
              </w:rPr>
              <w:t>gälla</w:t>
            </w:r>
            <w:r>
              <w:rPr>
                <w:i/>
                <w:iCs/>
              </w:rPr>
              <w:t xml:space="preserve"> som längst fyra veckor in på nästa termin. </w:t>
            </w:r>
          </w:p>
        </w:tc>
      </w:tr>
    </w:tbl>
    <w:p w14:paraId="35545925" w14:textId="77777777" w:rsidR="00C5206F" w:rsidRDefault="00C5206F" w:rsidP="00DC55EB">
      <w:pPr>
        <w:pStyle w:val="Brdtext"/>
        <w:jc w:val="center"/>
      </w:pPr>
    </w:p>
    <w:p w14:paraId="7FECBCF9" w14:textId="77777777" w:rsidR="00C5206F" w:rsidRPr="006B144A" w:rsidRDefault="00C5206F" w:rsidP="006B144A">
      <w:pPr>
        <w:pStyle w:val="Brdtextmedindrag"/>
      </w:pPr>
    </w:p>
    <w:tbl>
      <w:tblPr>
        <w:tblW w:w="5000" w:type="pct"/>
        <w:tblCellMar>
          <w:left w:w="125" w:type="dxa"/>
          <w:right w:w="125" w:type="dxa"/>
        </w:tblCellMar>
        <w:tblLook w:val="0600" w:firstRow="0" w:lastRow="0" w:firstColumn="0" w:lastColumn="0" w:noHBand="1" w:noVBand="1"/>
      </w:tblPr>
      <w:tblGrid>
        <w:gridCol w:w="2947"/>
        <w:gridCol w:w="2948"/>
      </w:tblGrid>
      <w:tr w:rsidR="00C5206F" w14:paraId="276E260D" w14:textId="77777777">
        <w:tc>
          <w:tcPr>
            <w:tcW w:w="2500" w:type="pct"/>
            <w:shd w:val="clear" w:color="auto" w:fill="auto"/>
            <w:tcMar>
              <w:left w:w="0" w:type="dxa"/>
            </w:tcMar>
          </w:tcPr>
          <w:p w14:paraId="381AA92C" w14:textId="77777777" w:rsidR="00C5206F" w:rsidRPr="000E6F0B" w:rsidRDefault="00C5206F" w:rsidP="003D6F49">
            <w:pPr>
              <w:pStyle w:val="Brdtext"/>
              <w:rPr>
                <w:i/>
              </w:rPr>
            </w:pPr>
            <w:r w:rsidRPr="000E6F0B">
              <w:rPr>
                <w:i/>
              </w:rPr>
              <w:t>Nuvarande lydelse</w:t>
            </w:r>
          </w:p>
        </w:tc>
        <w:tc>
          <w:tcPr>
            <w:tcW w:w="2500" w:type="pct"/>
            <w:shd w:val="clear" w:color="auto" w:fill="auto"/>
            <w:tcMar>
              <w:right w:w="0" w:type="dxa"/>
            </w:tcMar>
          </w:tcPr>
          <w:p w14:paraId="71D8DB9E" w14:textId="77777777" w:rsidR="00C5206F" w:rsidRPr="000E6F0B" w:rsidRDefault="00C5206F" w:rsidP="003D6F49">
            <w:pPr>
              <w:pStyle w:val="Brdtext"/>
              <w:rPr>
                <w:i/>
              </w:rPr>
            </w:pPr>
            <w:r w:rsidRPr="000E6F0B">
              <w:rPr>
                <w:i/>
              </w:rPr>
              <w:t>Föreslagen lydelse</w:t>
            </w:r>
          </w:p>
        </w:tc>
      </w:tr>
    </w:tbl>
    <w:p w14:paraId="47B678B2" w14:textId="77777777" w:rsidR="00C5206F" w:rsidRPr="006B144A" w:rsidRDefault="00C5206F" w:rsidP="006B144A">
      <w:pPr>
        <w:pStyle w:val="Brdtextmedindrag"/>
      </w:pPr>
    </w:p>
    <w:p w14:paraId="3E411271" w14:textId="77777777" w:rsidR="00C5206F" w:rsidRDefault="00C5206F" w:rsidP="00301483">
      <w:pPr>
        <w:pStyle w:val="Brdtext"/>
        <w:jc w:val="center"/>
      </w:pPr>
      <w:r>
        <w:t>13 §</w:t>
      </w:r>
      <w:r>
        <w:rPr>
          <w:rStyle w:val="Fotnotsreferens"/>
        </w:rPr>
        <w:footnoteReference w:id="10"/>
      </w:r>
    </w:p>
    <w:p w14:paraId="616D415B" w14:textId="77777777" w:rsidR="00C5206F" w:rsidRDefault="00C5206F" w:rsidP="00301483">
      <w:pPr>
        <w:pStyle w:val="Brdtextmedindrag"/>
      </w:pPr>
      <w:r>
        <w:t>Om åtgärder enligt 12 § inte är tillräckligt ingripande för att till</w:t>
      </w:r>
      <w:r>
        <w:softHyphen/>
        <w:t>för</w:t>
      </w:r>
      <w:r>
        <w:softHyphen/>
        <w:t>säkra andra elever trygghet och studiero eller inte är möjliga att genomföra, får rektorn besluta att en elev tillfälligt ska ges under</w:t>
      </w:r>
      <w:r>
        <w:softHyphen/>
        <w:t>vis</w:t>
      </w:r>
      <w:r>
        <w:softHyphen/>
        <w:t xml:space="preserve">ning </w:t>
      </w:r>
      <w:r w:rsidRPr="00E114F7">
        <w:t xml:space="preserve">vid en annan </w:t>
      </w:r>
      <w:r w:rsidRPr="00910B93">
        <w:t>skolenhet eller</w:t>
      </w:r>
      <w:r w:rsidRPr="00E114F7">
        <w:t xml:space="preserve"> </w:t>
      </w:r>
      <w:r>
        <w:t xml:space="preserve">på en annan plats inom </w:t>
      </w:r>
      <w:r w:rsidRPr="00BA38DD">
        <w:rPr>
          <w:iCs/>
        </w:rPr>
        <w:t>huvud</w:t>
      </w:r>
      <w:r w:rsidRPr="00BA38DD">
        <w:rPr>
          <w:iCs/>
        </w:rPr>
        <w:softHyphen/>
        <w:t>man</w:t>
      </w:r>
      <w:r w:rsidRPr="00BA38DD">
        <w:rPr>
          <w:iCs/>
        </w:rPr>
        <w:softHyphen/>
        <w:t>nens</w:t>
      </w:r>
      <w:r>
        <w:t xml:space="preserve"> organisation.</w:t>
      </w:r>
    </w:p>
    <w:p w14:paraId="377124C3" w14:textId="77777777" w:rsidR="00C5206F" w:rsidRDefault="00C5206F" w:rsidP="00FF5FAC">
      <w:pPr>
        <w:pStyle w:val="Brdtextmedindrag"/>
      </w:pPr>
      <w:r>
        <w:t>Ett beslut enligt första stycket får innebära att eleven ges enskild undervisning eller undervisning i en särskild undervisningsgrupp enligt 3 kap. 11 §. De förutsättningar som anges i 3 kap. för sådan undervisning behöver inte vara uppfyllda inför ett sådant beslut.</w:t>
      </w:r>
    </w:p>
    <w:p w14:paraId="0A9C2B7A" w14:textId="77777777" w:rsidR="00C5206F" w:rsidRDefault="00C5206F" w:rsidP="00FF5FAC">
      <w:pPr>
        <w:pStyle w:val="Brdtextmedindrag"/>
      </w:pPr>
      <w:r>
        <w:t>Innan rektorn fattar ett beslut som innebär undervisning i en annan undervisningsgrupp ska rektorn bedöma hur åtgärden kan påverka övriga elevers utbildning i den gruppen.</w:t>
      </w:r>
    </w:p>
    <w:p w14:paraId="243CAA9C" w14:textId="77777777" w:rsidR="00C5206F" w:rsidRPr="00D96E64" w:rsidRDefault="00C5206F" w:rsidP="00FF5FAC">
      <w:pPr>
        <w:pStyle w:val="Brdtextmedindrag"/>
      </w:pPr>
      <w:r>
        <w:t>Ett beslut om tillfällig placering vid en annan skolenhet fattas gemen</w:t>
      </w:r>
      <w:r>
        <w:softHyphen/>
        <w:t xml:space="preserve">samt </w:t>
      </w:r>
      <w:r w:rsidRPr="00D96E64">
        <w:t>med rektorn vid den mottagande skolenheten.</w:t>
      </w:r>
    </w:p>
    <w:p w14:paraId="4669DA7E" w14:textId="77777777" w:rsidR="00C5206F" w:rsidRDefault="00C5206F" w:rsidP="00FF5FAC">
      <w:pPr>
        <w:pStyle w:val="Brdtextmedindrag"/>
      </w:pPr>
      <w:r>
        <w:t>Elevens vårdnadshavare ska informeras om ett beslut enligt första stycket innan placeringen genomförs.</w:t>
      </w:r>
    </w:p>
    <w:tbl>
      <w:tblPr>
        <w:tblW w:w="5000" w:type="pct"/>
        <w:tblCellMar>
          <w:left w:w="125" w:type="dxa"/>
          <w:right w:w="125" w:type="dxa"/>
        </w:tblCellMar>
        <w:tblLook w:val="0600" w:firstRow="0" w:lastRow="0" w:firstColumn="0" w:lastColumn="0" w:noHBand="1" w:noVBand="1"/>
      </w:tblPr>
      <w:tblGrid>
        <w:gridCol w:w="2947"/>
        <w:gridCol w:w="2948"/>
      </w:tblGrid>
      <w:tr w:rsidR="00C5206F" w14:paraId="6E28461A" w14:textId="77777777">
        <w:tc>
          <w:tcPr>
            <w:tcW w:w="2500" w:type="pct"/>
            <w:shd w:val="clear" w:color="auto" w:fill="auto"/>
            <w:tcMar>
              <w:left w:w="0" w:type="dxa"/>
            </w:tcMar>
          </w:tcPr>
          <w:p w14:paraId="65EFF9F9" w14:textId="77777777" w:rsidR="00C5206F" w:rsidRDefault="00C5206F" w:rsidP="008C0235">
            <w:pPr>
              <w:pStyle w:val="Brdtextmedindrag"/>
            </w:pPr>
            <w:r>
              <w:t xml:space="preserve">En åtgärd som rektorn vidtagit med stöd av första stycket får inte </w:t>
            </w:r>
            <w:r w:rsidRPr="00563B8A">
              <w:t>gälla</w:t>
            </w:r>
            <w:r>
              <w:t xml:space="preserve"> för en längre tid än </w:t>
            </w:r>
            <w:r w:rsidRPr="00B50866">
              <w:rPr>
                <w:rStyle w:val="BrdtextChar"/>
              </w:rPr>
              <w:t>fyra veckor.</w:t>
            </w:r>
          </w:p>
        </w:tc>
        <w:tc>
          <w:tcPr>
            <w:tcW w:w="2500" w:type="pct"/>
            <w:shd w:val="clear" w:color="auto" w:fill="auto"/>
            <w:tcMar>
              <w:right w:w="0" w:type="dxa"/>
            </w:tcMar>
          </w:tcPr>
          <w:p w14:paraId="4255BC5E" w14:textId="77777777" w:rsidR="00C5206F" w:rsidRDefault="00C5206F" w:rsidP="008C0235">
            <w:pPr>
              <w:pStyle w:val="Brdtextmedindrag"/>
            </w:pPr>
            <w:r>
              <w:t xml:space="preserve">En åtgärd som rektorn vidtagit med stöd av första stycket får inte </w:t>
            </w:r>
            <w:r w:rsidRPr="00563B8A">
              <w:t>gälla</w:t>
            </w:r>
            <w:r>
              <w:t xml:space="preserve"> för en längre tid än </w:t>
            </w:r>
            <w:r w:rsidRPr="00B50866">
              <w:t>fyra veckor.</w:t>
            </w:r>
            <w:r>
              <w:rPr>
                <w:i/>
                <w:iCs/>
              </w:rPr>
              <w:t xml:space="preserve"> Om det finns särskilda skäl får åtgärden dock </w:t>
            </w:r>
            <w:r w:rsidRPr="00563B8A">
              <w:rPr>
                <w:i/>
                <w:iCs/>
              </w:rPr>
              <w:t>gälla</w:t>
            </w:r>
            <w:r>
              <w:rPr>
                <w:i/>
                <w:iCs/>
              </w:rPr>
              <w:t xml:space="preserve"> som längst i åtta veckor.</w:t>
            </w:r>
          </w:p>
        </w:tc>
      </w:tr>
    </w:tbl>
    <w:p w14:paraId="1A163920" w14:textId="77777777" w:rsidR="00C5206F" w:rsidRDefault="00C5206F" w:rsidP="002E400C">
      <w:pPr>
        <w:pStyle w:val="Brdtextmedindrag"/>
        <w:ind w:firstLine="0"/>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5384800B" w14:textId="77777777">
        <w:tc>
          <w:tcPr>
            <w:tcW w:w="2500" w:type="pct"/>
            <w:shd w:val="clear" w:color="auto" w:fill="auto"/>
            <w:tcMar>
              <w:left w:w="0" w:type="dxa"/>
            </w:tcMar>
          </w:tcPr>
          <w:p w14:paraId="619A46D5" w14:textId="77777777" w:rsidR="00C5206F" w:rsidRDefault="00C5206F" w:rsidP="00D26EBF">
            <w:pPr>
              <w:pStyle w:val="Brdtextmedindrag"/>
            </w:pPr>
          </w:p>
        </w:tc>
        <w:tc>
          <w:tcPr>
            <w:tcW w:w="2500" w:type="pct"/>
            <w:shd w:val="clear" w:color="auto" w:fill="auto"/>
            <w:tcMar>
              <w:right w:w="0" w:type="dxa"/>
            </w:tcMar>
          </w:tcPr>
          <w:p w14:paraId="769C3AC8" w14:textId="77777777" w:rsidR="00C5206F" w:rsidRDefault="00C5206F" w:rsidP="00301483">
            <w:pPr>
              <w:pStyle w:val="Brdtext"/>
              <w:rPr>
                <w:i/>
              </w:rPr>
            </w:pPr>
            <w:r>
              <w:rPr>
                <w:i/>
              </w:rPr>
              <w:t xml:space="preserve">13 a </w:t>
            </w:r>
            <w:r w:rsidRPr="00574282">
              <w:rPr>
                <w:i/>
              </w:rPr>
              <w:t>§</w:t>
            </w:r>
          </w:p>
          <w:p w14:paraId="62880FF4" w14:textId="77777777" w:rsidR="00C5206F" w:rsidRDefault="00C5206F" w:rsidP="008C0235">
            <w:pPr>
              <w:pStyle w:val="Brdtextmedindrag"/>
            </w:pPr>
            <w:r w:rsidRPr="000E4898">
              <w:rPr>
                <w:i/>
                <w:iCs/>
              </w:rPr>
              <w:t>Om en elev tillfälligt har pla</w:t>
            </w:r>
            <w:r>
              <w:rPr>
                <w:i/>
                <w:iCs/>
              </w:rPr>
              <w:softHyphen/>
            </w:r>
            <w:r w:rsidRPr="000E4898">
              <w:rPr>
                <w:i/>
                <w:iCs/>
              </w:rPr>
              <w:t>ce</w:t>
            </w:r>
            <w:r>
              <w:rPr>
                <w:i/>
                <w:iCs/>
              </w:rPr>
              <w:softHyphen/>
            </w:r>
            <w:r w:rsidRPr="000E4898">
              <w:rPr>
                <w:i/>
                <w:iCs/>
              </w:rPr>
              <w:t>rats utanför den egna skolen</w:t>
            </w:r>
            <w:r w:rsidRPr="000E4898">
              <w:rPr>
                <w:i/>
                <w:iCs/>
              </w:rPr>
              <w:softHyphen/>
              <w:t>heten</w:t>
            </w:r>
            <w:r>
              <w:t xml:space="preserve"> </w:t>
            </w:r>
            <w:r w:rsidRPr="007E706C">
              <w:rPr>
                <w:i/>
                <w:iCs/>
              </w:rPr>
              <w:t>enligt 13 §</w:t>
            </w:r>
            <w:r>
              <w:t xml:space="preserve"> </w:t>
            </w:r>
            <w:r w:rsidRPr="00992C7D">
              <w:rPr>
                <w:i/>
                <w:iCs/>
              </w:rPr>
              <w:t xml:space="preserve">ska det utarbetas en plan för att stödja elevens </w:t>
            </w:r>
            <w:r>
              <w:rPr>
                <w:i/>
                <w:iCs/>
              </w:rPr>
              <w:t xml:space="preserve">återgång till ordinarie </w:t>
            </w:r>
            <w:r w:rsidRPr="007E706C">
              <w:rPr>
                <w:i/>
                <w:iCs/>
              </w:rPr>
              <w:t>skol</w:t>
            </w:r>
            <w:r>
              <w:rPr>
                <w:i/>
                <w:iCs/>
              </w:rPr>
              <w:softHyphen/>
            </w:r>
            <w:r w:rsidRPr="007E706C">
              <w:rPr>
                <w:i/>
                <w:iCs/>
              </w:rPr>
              <w:t>gång efter den tillfälliga pla</w:t>
            </w:r>
            <w:r>
              <w:rPr>
                <w:i/>
                <w:iCs/>
              </w:rPr>
              <w:softHyphen/>
            </w:r>
            <w:r w:rsidRPr="007E706C">
              <w:rPr>
                <w:i/>
                <w:iCs/>
              </w:rPr>
              <w:t>ce</w:t>
            </w:r>
            <w:r>
              <w:rPr>
                <w:i/>
                <w:iCs/>
              </w:rPr>
              <w:softHyphen/>
            </w:r>
            <w:r w:rsidRPr="007E706C">
              <w:rPr>
                <w:i/>
                <w:iCs/>
              </w:rPr>
              <w:t>ringen.</w:t>
            </w:r>
            <w:r>
              <w:t xml:space="preserve"> </w:t>
            </w:r>
          </w:p>
          <w:p w14:paraId="18D8E2E1" w14:textId="77777777" w:rsidR="00C5206F" w:rsidRPr="00C20390" w:rsidRDefault="00C5206F" w:rsidP="008C0235">
            <w:pPr>
              <w:pStyle w:val="Brdtextmedindrag"/>
              <w:rPr>
                <w:i/>
                <w:iCs/>
              </w:rPr>
            </w:pPr>
            <w:r>
              <w:rPr>
                <w:i/>
                <w:iCs/>
              </w:rPr>
              <w:t>Rektorn vid den skolenhet som eleven hör till när placerings</w:t>
            </w:r>
            <w:r>
              <w:rPr>
                <w:i/>
                <w:iCs/>
              </w:rPr>
              <w:softHyphen/>
              <w:t xml:space="preserve">beslutet fattas ansvarar för att planen utarbetas. Rektorn ska även </w:t>
            </w:r>
            <w:r w:rsidRPr="007F5E04">
              <w:rPr>
                <w:i/>
                <w:iCs/>
              </w:rPr>
              <w:t xml:space="preserve">samråda med </w:t>
            </w:r>
            <w:r>
              <w:rPr>
                <w:i/>
                <w:iCs/>
              </w:rPr>
              <w:t xml:space="preserve">rektorn vid </w:t>
            </w:r>
            <w:r w:rsidRPr="007F5E04">
              <w:rPr>
                <w:i/>
                <w:iCs/>
              </w:rPr>
              <w:t xml:space="preserve">den skolenhet </w:t>
            </w:r>
            <w:r>
              <w:rPr>
                <w:i/>
                <w:iCs/>
              </w:rPr>
              <w:t>där</w:t>
            </w:r>
            <w:r w:rsidRPr="007F5E04">
              <w:rPr>
                <w:i/>
                <w:iCs/>
              </w:rPr>
              <w:t xml:space="preserve"> eleven är </w:t>
            </w:r>
            <w:r>
              <w:rPr>
                <w:i/>
                <w:iCs/>
              </w:rPr>
              <w:t xml:space="preserve">tillfälligt </w:t>
            </w:r>
            <w:r w:rsidRPr="007F5E04">
              <w:rPr>
                <w:i/>
                <w:iCs/>
              </w:rPr>
              <w:t xml:space="preserve">placerad. Om eleven efter den tillfälliga placeringen ska placeras </w:t>
            </w:r>
            <w:r>
              <w:rPr>
                <w:i/>
                <w:iCs/>
              </w:rPr>
              <w:t>vid</w:t>
            </w:r>
            <w:r w:rsidRPr="007F5E04">
              <w:rPr>
                <w:i/>
                <w:iCs/>
              </w:rPr>
              <w:t xml:space="preserve"> en annan skolenhet än den </w:t>
            </w:r>
            <w:r>
              <w:rPr>
                <w:i/>
                <w:iCs/>
              </w:rPr>
              <w:t>som eleven hörde till när beslutet om tillfällig placering fattades</w:t>
            </w:r>
            <w:r w:rsidRPr="007F5E04">
              <w:rPr>
                <w:i/>
                <w:iCs/>
              </w:rPr>
              <w:t xml:space="preserve"> ska samråd även ske med </w:t>
            </w:r>
            <w:r>
              <w:rPr>
                <w:i/>
                <w:iCs/>
              </w:rPr>
              <w:t xml:space="preserve">rektorn vid </w:t>
            </w:r>
            <w:r w:rsidRPr="007F5E04">
              <w:rPr>
                <w:i/>
                <w:iCs/>
              </w:rPr>
              <w:t>den skolenhet</w:t>
            </w:r>
            <w:r>
              <w:rPr>
                <w:i/>
                <w:iCs/>
              </w:rPr>
              <w:t xml:space="preserve"> där eleven placeras</w:t>
            </w:r>
            <w:r w:rsidRPr="007F5E04">
              <w:rPr>
                <w:i/>
                <w:iCs/>
              </w:rPr>
              <w:t>.</w:t>
            </w:r>
            <w:r>
              <w:rPr>
                <w:i/>
                <w:iCs/>
              </w:rPr>
              <w:t xml:space="preserve">  </w:t>
            </w:r>
          </w:p>
        </w:tc>
      </w:tr>
      <w:tr w:rsidR="00C5206F" w14:paraId="7C9A2FAE" w14:textId="77777777">
        <w:tblPrEx>
          <w:tblLook w:val="0600" w:firstRow="0" w:lastRow="0" w:firstColumn="0" w:lastColumn="0" w:noHBand="1" w:noVBand="1"/>
        </w:tblPrEx>
        <w:tc>
          <w:tcPr>
            <w:tcW w:w="2500" w:type="pct"/>
            <w:shd w:val="clear" w:color="auto" w:fill="auto"/>
            <w:tcMar>
              <w:left w:w="0" w:type="dxa"/>
            </w:tcMar>
          </w:tcPr>
          <w:p w14:paraId="1D310994" w14:textId="77777777" w:rsidR="00C5206F" w:rsidRDefault="00C5206F" w:rsidP="003D6F49">
            <w:pPr>
              <w:pStyle w:val="Brdtextmedindrag"/>
            </w:pPr>
          </w:p>
        </w:tc>
        <w:tc>
          <w:tcPr>
            <w:tcW w:w="2500" w:type="pct"/>
            <w:shd w:val="clear" w:color="auto" w:fill="auto"/>
            <w:tcMar>
              <w:right w:w="0" w:type="dxa"/>
            </w:tcMar>
          </w:tcPr>
          <w:p w14:paraId="7D493599" w14:textId="77777777" w:rsidR="00C5206F" w:rsidRPr="00DC45A9" w:rsidRDefault="00C5206F" w:rsidP="006021B6">
            <w:pPr>
              <w:pStyle w:val="Rubrik5utannumrering"/>
              <w:rPr>
                <w:i w:val="0"/>
              </w:rPr>
            </w:pPr>
            <w:r w:rsidRPr="006021B6">
              <w:rPr>
                <w:u w:val="single"/>
              </w:rPr>
              <w:t>Nekat tillträde till skolenheten</w:t>
            </w:r>
          </w:p>
        </w:tc>
      </w:tr>
      <w:tr w:rsidR="00C5206F" w14:paraId="3722ECA8" w14:textId="77777777">
        <w:tc>
          <w:tcPr>
            <w:tcW w:w="2500" w:type="pct"/>
            <w:shd w:val="clear" w:color="auto" w:fill="auto"/>
            <w:tcMar>
              <w:left w:w="0" w:type="dxa"/>
            </w:tcMar>
          </w:tcPr>
          <w:p w14:paraId="42242537" w14:textId="77777777" w:rsidR="00C5206F" w:rsidRDefault="00C5206F" w:rsidP="00D26EBF">
            <w:pPr>
              <w:pStyle w:val="Brdtextmedindrag"/>
            </w:pPr>
          </w:p>
        </w:tc>
        <w:tc>
          <w:tcPr>
            <w:tcW w:w="2500" w:type="pct"/>
            <w:shd w:val="clear" w:color="auto" w:fill="auto"/>
            <w:tcMar>
              <w:right w:w="0" w:type="dxa"/>
            </w:tcMar>
          </w:tcPr>
          <w:p w14:paraId="7FB48452" w14:textId="77777777" w:rsidR="00C5206F" w:rsidRDefault="00C5206F" w:rsidP="00D26EBF">
            <w:pPr>
              <w:pStyle w:val="Brdtext"/>
              <w:rPr>
                <w:i/>
              </w:rPr>
            </w:pPr>
            <w:r>
              <w:rPr>
                <w:i/>
              </w:rPr>
              <w:t xml:space="preserve">13 c </w:t>
            </w:r>
            <w:r w:rsidRPr="00574282">
              <w:rPr>
                <w:i/>
              </w:rPr>
              <w:t>§</w:t>
            </w:r>
          </w:p>
          <w:p w14:paraId="4B4539B8" w14:textId="629CDFE3" w:rsidR="00C5206F" w:rsidRDefault="00C5206F" w:rsidP="00DC2394">
            <w:pPr>
              <w:pStyle w:val="Brdtextmedindrag"/>
              <w:rPr>
                <w:i/>
                <w:iCs/>
              </w:rPr>
            </w:pPr>
            <w:r w:rsidRPr="00B5537C">
              <w:rPr>
                <w:i/>
                <w:iCs/>
              </w:rPr>
              <w:t xml:space="preserve">I grundskolans årskurs </w:t>
            </w:r>
            <w:r>
              <w:rPr>
                <w:i/>
                <w:iCs/>
              </w:rPr>
              <w:t>8</w:t>
            </w:r>
            <w:r w:rsidRPr="00B5537C">
              <w:rPr>
                <w:i/>
                <w:iCs/>
              </w:rPr>
              <w:t>–</w:t>
            </w:r>
            <w:r>
              <w:rPr>
                <w:i/>
                <w:iCs/>
              </w:rPr>
              <w:t xml:space="preserve">10, </w:t>
            </w:r>
            <w:r w:rsidRPr="00D37770">
              <w:rPr>
                <w:i/>
                <w:iCs/>
              </w:rPr>
              <w:t>special</w:t>
            </w:r>
            <w:r>
              <w:rPr>
                <w:i/>
                <w:iCs/>
              </w:rPr>
              <w:softHyphen/>
            </w:r>
            <w:r w:rsidRPr="00D37770">
              <w:rPr>
                <w:i/>
                <w:iCs/>
              </w:rPr>
              <w:t xml:space="preserve">skolans årskurs </w:t>
            </w:r>
            <w:r>
              <w:rPr>
                <w:i/>
                <w:iCs/>
              </w:rPr>
              <w:t>8</w:t>
            </w:r>
            <w:r w:rsidRPr="00D37770">
              <w:rPr>
                <w:i/>
                <w:iCs/>
              </w:rPr>
              <w:t>–1</w:t>
            </w:r>
            <w:r>
              <w:rPr>
                <w:i/>
                <w:iCs/>
              </w:rPr>
              <w:t>1</w:t>
            </w:r>
            <w:r>
              <w:rPr>
                <w:i/>
              </w:rPr>
              <w:t xml:space="preserve"> och i gymnasieskolan </w:t>
            </w:r>
            <w:r w:rsidRPr="00D37770">
              <w:rPr>
                <w:i/>
                <w:iCs/>
              </w:rPr>
              <w:t>får rektorn besluta att en elev ska nekas till</w:t>
            </w:r>
            <w:r>
              <w:rPr>
                <w:i/>
                <w:iCs/>
              </w:rPr>
              <w:t>tr</w:t>
            </w:r>
            <w:r w:rsidRPr="00D37770">
              <w:rPr>
                <w:i/>
                <w:iCs/>
              </w:rPr>
              <w:t>äde till skolenheten</w:t>
            </w:r>
            <w:r>
              <w:rPr>
                <w:i/>
                <w:iCs/>
              </w:rPr>
              <w:t xml:space="preserve"> o</w:t>
            </w:r>
            <w:r w:rsidRPr="00D37770">
              <w:rPr>
                <w:i/>
                <w:iCs/>
              </w:rPr>
              <w:t xml:space="preserve">m </w:t>
            </w:r>
          </w:p>
          <w:p w14:paraId="39C43278" w14:textId="77777777" w:rsidR="00C5206F" w:rsidRDefault="00C5206F">
            <w:pPr>
              <w:pStyle w:val="Brdtextmedindrag"/>
              <w:rPr>
                <w:i/>
                <w:iCs/>
              </w:rPr>
            </w:pPr>
            <w:r w:rsidRPr="00D37770">
              <w:rPr>
                <w:i/>
                <w:iCs/>
              </w:rPr>
              <w:t>1.</w:t>
            </w:r>
            <w:r>
              <w:rPr>
                <w:i/>
              </w:rPr>
              <w:t> </w:t>
            </w:r>
            <w:r w:rsidRPr="00D37770">
              <w:rPr>
                <w:i/>
                <w:iCs/>
              </w:rPr>
              <w:t xml:space="preserve">åtgärder enligt 13 § inte är tillräckligt ingripande </w:t>
            </w:r>
            <w:r>
              <w:rPr>
                <w:i/>
                <w:iCs/>
              </w:rPr>
              <w:t xml:space="preserve">för att tillförsäkra andra elever trygghet och studiero </w:t>
            </w:r>
            <w:r w:rsidRPr="00D37770">
              <w:rPr>
                <w:i/>
                <w:iCs/>
              </w:rPr>
              <w:t xml:space="preserve">eller inte </w:t>
            </w:r>
            <w:r>
              <w:rPr>
                <w:i/>
                <w:iCs/>
              </w:rPr>
              <w:t xml:space="preserve">är </w:t>
            </w:r>
            <w:r w:rsidRPr="00D37770">
              <w:rPr>
                <w:i/>
                <w:iCs/>
              </w:rPr>
              <w:t>möjliga att genomföra</w:t>
            </w:r>
            <w:r>
              <w:rPr>
                <w:i/>
                <w:iCs/>
              </w:rPr>
              <w:t>, och</w:t>
            </w:r>
          </w:p>
          <w:p w14:paraId="36D0EB47" w14:textId="77777777" w:rsidR="00C5206F" w:rsidRPr="00D37770" w:rsidRDefault="00C5206F" w:rsidP="00D37770">
            <w:pPr>
              <w:pStyle w:val="Brdtextmedindrag"/>
              <w:rPr>
                <w:i/>
                <w:iCs/>
              </w:rPr>
            </w:pPr>
            <w:r w:rsidRPr="00D37770">
              <w:rPr>
                <w:i/>
                <w:iCs/>
              </w:rPr>
              <w:t>2. det finns synnerliga skäl för detta med hänsyn till andra elevers eller personals säkerhet</w:t>
            </w:r>
            <w:r>
              <w:rPr>
                <w:i/>
                <w:iCs/>
              </w:rPr>
              <w:t>.</w:t>
            </w:r>
          </w:p>
          <w:p w14:paraId="07DED9CA" w14:textId="77777777" w:rsidR="00C5206F" w:rsidRDefault="00C5206F" w:rsidP="008C42DD">
            <w:pPr>
              <w:pStyle w:val="Brdtextmedindrag"/>
              <w:rPr>
                <w:i/>
                <w:iCs/>
              </w:rPr>
            </w:pPr>
            <w:r w:rsidRPr="00FC2754">
              <w:rPr>
                <w:i/>
                <w:iCs/>
              </w:rPr>
              <w:t>Rektorn får inte uppdra åt någon annan att fatta beslut enligt första stycket.</w:t>
            </w:r>
          </w:p>
          <w:p w14:paraId="0B55C971" w14:textId="77777777" w:rsidR="00C5206F" w:rsidRDefault="00C5206F" w:rsidP="008C42DD">
            <w:pPr>
              <w:pStyle w:val="Brdtextmedindrag"/>
              <w:rPr>
                <w:i/>
                <w:iCs/>
              </w:rPr>
            </w:pPr>
          </w:p>
          <w:p w14:paraId="751DAA39" w14:textId="77777777" w:rsidR="00C5206F" w:rsidRPr="00961B5B" w:rsidRDefault="00C5206F" w:rsidP="00961B5B">
            <w:pPr>
              <w:pStyle w:val="Brdtext"/>
              <w:rPr>
                <w:i/>
                <w:iCs/>
              </w:rPr>
            </w:pPr>
            <w:r w:rsidRPr="00961B5B">
              <w:rPr>
                <w:i/>
                <w:iCs/>
              </w:rPr>
              <w:t>13 d</w:t>
            </w:r>
            <w:r>
              <w:rPr>
                <w:i/>
                <w:iCs/>
              </w:rPr>
              <w:t> §</w:t>
            </w:r>
          </w:p>
          <w:p w14:paraId="0E183310" w14:textId="77777777" w:rsidR="00C5206F" w:rsidRPr="00476AAE" w:rsidRDefault="00C5206F" w:rsidP="00476AAE">
            <w:pPr>
              <w:pStyle w:val="Brdtextmedindrag"/>
            </w:pPr>
            <w:r w:rsidRPr="00087D11">
              <w:rPr>
                <w:i/>
              </w:rPr>
              <w:t>E</w:t>
            </w:r>
            <w:r>
              <w:rPr>
                <w:i/>
                <w:iCs/>
              </w:rPr>
              <w:t>n</w:t>
            </w:r>
            <w:r w:rsidRPr="00087D11">
              <w:rPr>
                <w:i/>
              </w:rPr>
              <w:t xml:space="preserve"> </w:t>
            </w:r>
            <w:r>
              <w:rPr>
                <w:i/>
                <w:iCs/>
              </w:rPr>
              <w:t>åtgärd i form av</w:t>
            </w:r>
            <w:r w:rsidRPr="00087D11">
              <w:rPr>
                <w:i/>
              </w:rPr>
              <w:t xml:space="preserve"> nekat till</w:t>
            </w:r>
            <w:r>
              <w:rPr>
                <w:i/>
                <w:iCs/>
              </w:rPr>
              <w:softHyphen/>
            </w:r>
            <w:r w:rsidRPr="00087D11">
              <w:rPr>
                <w:i/>
              </w:rPr>
              <w:t xml:space="preserve">träde </w:t>
            </w:r>
            <w:r>
              <w:rPr>
                <w:i/>
                <w:iCs/>
              </w:rPr>
              <w:t xml:space="preserve">till skolenheten </w:t>
            </w:r>
            <w:r w:rsidRPr="005725EF">
              <w:rPr>
                <w:i/>
                <w:iCs/>
              </w:rPr>
              <w:t xml:space="preserve">enligt 13 c § </w:t>
            </w:r>
            <w:r w:rsidRPr="00087D11">
              <w:rPr>
                <w:i/>
              </w:rPr>
              <w:t xml:space="preserve">får inte gälla för en längre tid än </w:t>
            </w:r>
            <w:r w:rsidRPr="005725EF">
              <w:rPr>
                <w:i/>
                <w:iCs/>
              </w:rPr>
              <w:t>återstoden av terminen</w:t>
            </w:r>
            <w:r w:rsidRPr="009720B4">
              <w:rPr>
                <w:i/>
                <w:iCs/>
              </w:rPr>
              <w:t>.</w:t>
            </w:r>
            <w:r>
              <w:rPr>
                <w:i/>
                <w:iCs/>
              </w:rPr>
              <w:t xml:space="preserve"> Om det återstår kortare tid än fyra veckor av terminen när åtgärden vidtas får den i stället </w:t>
            </w:r>
            <w:r w:rsidRPr="00563B8A">
              <w:rPr>
                <w:i/>
                <w:iCs/>
              </w:rPr>
              <w:t>gälla</w:t>
            </w:r>
            <w:r>
              <w:rPr>
                <w:i/>
                <w:iCs/>
              </w:rPr>
              <w:t xml:space="preserve"> som längst fyra veckor in på nästa termin.</w:t>
            </w:r>
          </w:p>
          <w:p w14:paraId="516BA515" w14:textId="3E8BC93A" w:rsidR="00C5206F" w:rsidRDefault="00C5206F" w:rsidP="008C42DD">
            <w:pPr>
              <w:pStyle w:val="Brdtextmedindrag"/>
              <w:rPr>
                <w:i/>
                <w:iCs/>
              </w:rPr>
            </w:pPr>
            <w:r w:rsidRPr="006D04C5">
              <w:rPr>
                <w:i/>
                <w:iCs/>
              </w:rPr>
              <w:t xml:space="preserve">Ett beslut </w:t>
            </w:r>
            <w:r>
              <w:rPr>
                <w:i/>
                <w:iCs/>
              </w:rPr>
              <w:t>om nekat tillträde till skolenheten</w:t>
            </w:r>
            <w:r w:rsidRPr="006D04C5">
              <w:rPr>
                <w:i/>
                <w:iCs/>
              </w:rPr>
              <w:t xml:space="preserve"> </w:t>
            </w:r>
            <w:r>
              <w:rPr>
                <w:i/>
                <w:iCs/>
              </w:rPr>
              <w:t>enligt 13 c §</w:t>
            </w:r>
            <w:r w:rsidRPr="006D04C5">
              <w:rPr>
                <w:i/>
                <w:iCs/>
              </w:rPr>
              <w:t xml:space="preserve"> gäller omedelbart om inte annat beslutas.</w:t>
            </w:r>
          </w:p>
          <w:p w14:paraId="29A90048" w14:textId="77777777" w:rsidR="00C5206F" w:rsidRDefault="00C5206F" w:rsidP="008C42DD">
            <w:pPr>
              <w:pStyle w:val="Brdtextmedindrag"/>
              <w:rPr>
                <w:i/>
                <w:iCs/>
              </w:rPr>
            </w:pPr>
          </w:p>
          <w:p w14:paraId="537C81FA" w14:textId="77777777" w:rsidR="00C5206F" w:rsidRPr="000E2F1C" w:rsidRDefault="00C5206F" w:rsidP="000E2F1C">
            <w:pPr>
              <w:pStyle w:val="Brdtext"/>
              <w:rPr>
                <w:i/>
                <w:iCs/>
              </w:rPr>
            </w:pPr>
            <w:r w:rsidRPr="008F09EE">
              <w:rPr>
                <w:i/>
                <w:iCs/>
              </w:rPr>
              <w:t>13 e §</w:t>
            </w:r>
          </w:p>
          <w:p w14:paraId="6A933A05" w14:textId="3745E846" w:rsidR="00C5206F" w:rsidRDefault="00C5206F" w:rsidP="008C42DD">
            <w:pPr>
              <w:pStyle w:val="Brdtextmedindrag"/>
              <w:rPr>
                <w:i/>
                <w:iCs/>
              </w:rPr>
            </w:pPr>
            <w:r w:rsidRPr="00961B5B">
              <w:rPr>
                <w:i/>
                <w:iCs/>
              </w:rPr>
              <w:t xml:space="preserve">Av </w:t>
            </w:r>
            <w:r>
              <w:rPr>
                <w:i/>
                <w:iCs/>
              </w:rPr>
              <w:t xml:space="preserve">ett beslut om nekat tillträde </w:t>
            </w:r>
            <w:r w:rsidR="00965A2B">
              <w:rPr>
                <w:i/>
                <w:iCs/>
              </w:rPr>
              <w:t xml:space="preserve">till skolenheten </w:t>
            </w:r>
            <w:r>
              <w:rPr>
                <w:i/>
                <w:iCs/>
              </w:rPr>
              <w:t>enligt 13 c §</w:t>
            </w:r>
            <w:r w:rsidRPr="00961B5B">
              <w:rPr>
                <w:i/>
                <w:iCs/>
              </w:rPr>
              <w:t xml:space="preserve"> ska </w:t>
            </w:r>
            <w:r>
              <w:rPr>
                <w:i/>
                <w:iCs/>
              </w:rPr>
              <w:t>de</w:t>
            </w:r>
            <w:r w:rsidR="00965A2B">
              <w:rPr>
                <w:i/>
                <w:iCs/>
              </w:rPr>
              <w:t>t</w:t>
            </w:r>
            <w:r>
              <w:rPr>
                <w:i/>
                <w:iCs/>
              </w:rPr>
              <w:t xml:space="preserve"> framgå</w:t>
            </w:r>
          </w:p>
          <w:p w14:paraId="2D25C8BB" w14:textId="77777777" w:rsidR="00C5206F" w:rsidRDefault="00C5206F" w:rsidP="000E2F1C">
            <w:pPr>
              <w:pStyle w:val="Brdtextmedindrag"/>
              <w:rPr>
                <w:i/>
                <w:iCs/>
              </w:rPr>
            </w:pPr>
            <w:r w:rsidRPr="000E2F1C">
              <w:rPr>
                <w:i/>
                <w:iCs/>
              </w:rPr>
              <w:t>1.</w:t>
            </w:r>
            <w:r>
              <w:t> </w:t>
            </w:r>
            <w:r>
              <w:rPr>
                <w:i/>
                <w:iCs/>
              </w:rPr>
              <w:t>under vilken tid beslutet gäller, och</w:t>
            </w:r>
          </w:p>
          <w:p w14:paraId="1D926B87" w14:textId="6735DEB2" w:rsidR="00C5206F" w:rsidRPr="00961B5B" w:rsidRDefault="00C5206F" w:rsidP="008C42DD">
            <w:pPr>
              <w:pStyle w:val="Brdtextmedindrag"/>
              <w:rPr>
                <w:i/>
                <w:iCs/>
              </w:rPr>
            </w:pPr>
            <w:r>
              <w:rPr>
                <w:i/>
                <w:iCs/>
              </w:rPr>
              <w:t>2. vilka av skolenhetens lokaler och ytor utomhus som beslutet gäller</w:t>
            </w:r>
            <w:r w:rsidRPr="00961B5B">
              <w:rPr>
                <w:i/>
                <w:iCs/>
              </w:rPr>
              <w:t>.</w:t>
            </w:r>
          </w:p>
          <w:p w14:paraId="49B4930C" w14:textId="2A282E84" w:rsidR="00C5206F" w:rsidRDefault="00C5206F" w:rsidP="008F09EE">
            <w:pPr>
              <w:pStyle w:val="Rubrik5utannumrering"/>
              <w:rPr>
                <w:iCs/>
              </w:rPr>
            </w:pPr>
            <w:r w:rsidRPr="00603769">
              <w:t>13 </w:t>
            </w:r>
            <w:r>
              <w:rPr>
                <w:iCs/>
              </w:rPr>
              <w:t>f</w:t>
            </w:r>
            <w:r w:rsidRPr="00603769">
              <w:rPr>
                <w:iCs/>
              </w:rPr>
              <w:t xml:space="preserve"> §</w:t>
            </w:r>
          </w:p>
          <w:p w14:paraId="2F79FC91" w14:textId="531902E2" w:rsidR="00C5206F" w:rsidRDefault="00C5206F" w:rsidP="005725EF">
            <w:pPr>
              <w:pStyle w:val="Brdtextmedindrag"/>
              <w:rPr>
                <w:i/>
                <w:iCs/>
              </w:rPr>
            </w:pPr>
            <w:r>
              <w:rPr>
                <w:i/>
                <w:iCs/>
              </w:rPr>
              <w:t>Rektorn ska kontinuerligt följa upp om förutsättningarna för att neka eleven tillträde till skol</w:t>
            </w:r>
            <w:r>
              <w:rPr>
                <w:i/>
                <w:iCs/>
              </w:rPr>
              <w:softHyphen/>
              <w:t xml:space="preserve">enheten </w:t>
            </w:r>
            <w:r w:rsidR="00965A2B">
              <w:rPr>
                <w:i/>
                <w:iCs/>
              </w:rPr>
              <w:t xml:space="preserve">enligt 13 c § </w:t>
            </w:r>
            <w:r>
              <w:rPr>
                <w:i/>
                <w:iCs/>
              </w:rPr>
              <w:t>fortfarande är uppfyllda</w:t>
            </w:r>
            <w:r w:rsidDel="005725EF">
              <w:rPr>
                <w:i/>
              </w:rPr>
              <w:t xml:space="preserve"> </w:t>
            </w:r>
            <w:r>
              <w:rPr>
                <w:i/>
                <w:iCs/>
              </w:rPr>
              <w:t>och</w:t>
            </w:r>
            <w:r>
              <w:rPr>
                <w:i/>
              </w:rPr>
              <w:t xml:space="preserve"> </w:t>
            </w:r>
            <w:r w:rsidRPr="00087D11">
              <w:rPr>
                <w:i/>
              </w:rPr>
              <w:t xml:space="preserve">upphäva beslutet när </w:t>
            </w:r>
            <w:r>
              <w:rPr>
                <w:i/>
                <w:iCs/>
              </w:rPr>
              <w:t>de inte längre är det</w:t>
            </w:r>
            <w:r w:rsidDel="0007238E">
              <w:rPr>
                <w:i/>
              </w:rPr>
              <w:t>.</w:t>
            </w:r>
          </w:p>
          <w:p w14:paraId="6F64BD30" w14:textId="77777777" w:rsidR="00C5206F" w:rsidRDefault="00C5206F" w:rsidP="00BB4014">
            <w:pPr>
              <w:pStyle w:val="Rubrik5utannumrering"/>
              <w:rPr>
                <w:iCs/>
              </w:rPr>
            </w:pPr>
            <w:r w:rsidRPr="00087D11">
              <w:t>13 </w:t>
            </w:r>
            <w:r>
              <w:rPr>
                <w:iCs/>
              </w:rPr>
              <w:t>g</w:t>
            </w:r>
            <w:r w:rsidRPr="00087D11">
              <w:t> §</w:t>
            </w:r>
          </w:p>
          <w:p w14:paraId="06BAC8A9" w14:textId="77777777" w:rsidR="00C5206F" w:rsidRPr="00087D11" w:rsidRDefault="00C5206F" w:rsidP="001434FF">
            <w:pPr>
              <w:pStyle w:val="Brdtextmedindrag"/>
              <w:rPr>
                <w:i/>
              </w:rPr>
            </w:pPr>
            <w:r w:rsidRPr="00087D11">
              <w:rPr>
                <w:i/>
              </w:rPr>
              <w:t>Innan rektorn beslutar om nekat tillträde till skolenheten enligt 13 c § ska eleven och elevens vård</w:t>
            </w:r>
            <w:r>
              <w:rPr>
                <w:i/>
              </w:rPr>
              <w:softHyphen/>
            </w:r>
            <w:r w:rsidRPr="00087D11">
              <w:rPr>
                <w:i/>
              </w:rPr>
              <w:t>nadshavare beredas tillfälle att yttra sig.</w:t>
            </w:r>
          </w:p>
          <w:p w14:paraId="46B0B65D" w14:textId="47385DCA" w:rsidR="00C5206F" w:rsidRDefault="00C5206F" w:rsidP="0007238E">
            <w:pPr>
              <w:pStyle w:val="Brdtextmedindrag"/>
              <w:rPr>
                <w:i/>
              </w:rPr>
            </w:pPr>
            <w:r w:rsidRPr="00087D11">
              <w:rPr>
                <w:i/>
              </w:rPr>
              <w:t>Rektorn ska informera huvud</w:t>
            </w:r>
            <w:r>
              <w:rPr>
                <w:i/>
                <w:iCs/>
              </w:rPr>
              <w:softHyphen/>
            </w:r>
            <w:r w:rsidRPr="00087D11">
              <w:rPr>
                <w:i/>
              </w:rPr>
              <w:t xml:space="preserve">mannen när han eller hon har fattat ett beslut </w:t>
            </w:r>
            <w:r>
              <w:rPr>
                <w:i/>
                <w:iCs/>
              </w:rPr>
              <w:t xml:space="preserve">att </w:t>
            </w:r>
            <w:r w:rsidRPr="00087D11">
              <w:rPr>
                <w:i/>
              </w:rPr>
              <w:t>neka tillträde till skol</w:t>
            </w:r>
            <w:r>
              <w:rPr>
                <w:i/>
              </w:rPr>
              <w:softHyphen/>
            </w:r>
            <w:r w:rsidRPr="00087D11">
              <w:rPr>
                <w:i/>
              </w:rPr>
              <w:t>enheten</w:t>
            </w:r>
            <w:r w:rsidR="00965A2B">
              <w:rPr>
                <w:i/>
              </w:rPr>
              <w:t xml:space="preserve"> enligt 13 c §</w:t>
            </w:r>
            <w:r w:rsidRPr="00087D11">
              <w:rPr>
                <w:i/>
              </w:rPr>
              <w:t xml:space="preserve">. </w:t>
            </w:r>
            <w:r w:rsidRPr="004B115C">
              <w:rPr>
                <w:i/>
                <w:iCs/>
              </w:rPr>
              <w:t>Om eleven är under 18</w:t>
            </w:r>
            <w:r>
              <w:rPr>
                <w:i/>
                <w:iCs/>
              </w:rPr>
              <w:t> </w:t>
            </w:r>
            <w:r w:rsidRPr="004B115C">
              <w:rPr>
                <w:i/>
                <w:iCs/>
              </w:rPr>
              <w:t>år ska samråd ske med social</w:t>
            </w:r>
            <w:r>
              <w:rPr>
                <w:i/>
                <w:iCs/>
              </w:rPr>
              <w:softHyphen/>
            </w:r>
            <w:r w:rsidRPr="004B115C">
              <w:rPr>
                <w:i/>
                <w:iCs/>
              </w:rPr>
              <w:t>nämnden innan ett beslut fattas</w:t>
            </w:r>
            <w:r w:rsidRPr="00087D11">
              <w:rPr>
                <w:i/>
              </w:rPr>
              <w:t>.</w:t>
            </w:r>
          </w:p>
          <w:p w14:paraId="0450E5C1" w14:textId="77777777" w:rsidR="00C5206F" w:rsidRDefault="00C5206F" w:rsidP="0007238E">
            <w:pPr>
              <w:pStyle w:val="Brdtextmedindrag"/>
            </w:pPr>
          </w:p>
          <w:p w14:paraId="2E8ADA08" w14:textId="77777777" w:rsidR="00C5206F" w:rsidRDefault="00C5206F" w:rsidP="006F1E22">
            <w:pPr>
              <w:pStyle w:val="Brdtext"/>
              <w:rPr>
                <w:i/>
                <w:iCs/>
              </w:rPr>
            </w:pPr>
            <w:r w:rsidRPr="00BB4014">
              <w:rPr>
                <w:i/>
              </w:rPr>
              <w:t>13 h §</w:t>
            </w:r>
          </w:p>
          <w:p w14:paraId="1FDB323C" w14:textId="77777777" w:rsidR="00C5206F" w:rsidRPr="001434FF" w:rsidRDefault="00C5206F" w:rsidP="0007238E">
            <w:pPr>
              <w:pStyle w:val="Brdtextmedindrag"/>
            </w:pPr>
            <w:r>
              <w:rPr>
                <w:i/>
                <w:iCs/>
              </w:rPr>
              <w:t>En elev som har nekats tillträde till</w:t>
            </w:r>
            <w:r w:rsidRPr="006D04C5">
              <w:rPr>
                <w:i/>
                <w:iCs/>
              </w:rPr>
              <w:t xml:space="preserve"> </w:t>
            </w:r>
            <w:r>
              <w:rPr>
                <w:i/>
                <w:iCs/>
              </w:rPr>
              <w:t xml:space="preserve">skolenheten enligt 13 c § </w:t>
            </w:r>
            <w:r w:rsidRPr="006D04C5">
              <w:rPr>
                <w:i/>
                <w:iCs/>
              </w:rPr>
              <w:t>ska få fjärr- eller distansundervisning enligt bestäm</w:t>
            </w:r>
            <w:r>
              <w:rPr>
                <w:i/>
                <w:iCs/>
              </w:rPr>
              <w:softHyphen/>
            </w:r>
            <w:r w:rsidRPr="006D04C5">
              <w:rPr>
                <w:i/>
                <w:iCs/>
              </w:rPr>
              <w:t>melserna i 21 och 22</w:t>
            </w:r>
            <w:r>
              <w:rPr>
                <w:i/>
                <w:iCs/>
              </w:rPr>
              <w:t> </w:t>
            </w:r>
            <w:r w:rsidRPr="006D04C5">
              <w:rPr>
                <w:i/>
                <w:iCs/>
              </w:rPr>
              <w:t>kap.</w:t>
            </w:r>
          </w:p>
        </w:tc>
      </w:tr>
    </w:tbl>
    <w:p w14:paraId="431F5B78" w14:textId="77777777" w:rsidR="00C5206F" w:rsidRDefault="00C5206F" w:rsidP="00B00004">
      <w:pPr>
        <w:pStyle w:val="Brdtext"/>
        <w:spacing w:before="230"/>
        <w:jc w:val="center"/>
      </w:pPr>
      <w:r>
        <w:t>14 §</w:t>
      </w:r>
      <w:r>
        <w:rPr>
          <w:rStyle w:val="Fotnotsreferens"/>
        </w:rPr>
        <w:footnoteReference w:id="11"/>
      </w:r>
    </w:p>
    <w:p w14:paraId="2504E303" w14:textId="77777777" w:rsidR="00C5206F" w:rsidRDefault="00C5206F" w:rsidP="00CD3030">
      <w:pPr>
        <w:pStyle w:val="Brdtextmedindrag"/>
      </w:pPr>
      <w:r>
        <w:t>I grundskolan, specialskolan och sameskolan får rektorn besluta att stänga av en elev helt eller delvis om eleven agerar på ett sådant sätt att andra elevers eller personals säkerhet bedöms vara hotad.</w:t>
      </w:r>
    </w:p>
    <w:p w14:paraId="4785AA74" w14:textId="77777777" w:rsidR="00C5206F" w:rsidRDefault="00C5206F" w:rsidP="00CD3030">
      <w:pPr>
        <w:pStyle w:val="Brdtextmedindrag"/>
      </w:pPr>
      <w:r>
        <w:t>Rektorn får även besluta att stänga av en elev helt eller delvis om</w:t>
      </w:r>
    </w:p>
    <w:p w14:paraId="6DE8FF1A" w14:textId="77777777" w:rsidR="00C5206F" w:rsidRDefault="00C5206F" w:rsidP="00CD3030">
      <w:pPr>
        <w:pStyle w:val="Brdtextmedindrag"/>
      </w:pPr>
      <w:r>
        <w:t>1. åtgärder enligt 13 § inte är tillräckligt ingripande eller inte är möjliga att genomföra eller det finns särskilda skäl med hänsyn till elevens beteende, och</w:t>
      </w:r>
    </w:p>
    <w:p w14:paraId="1E8F75EB" w14:textId="77777777" w:rsidR="00C5206F" w:rsidRPr="00CD3030" w:rsidRDefault="00C5206F" w:rsidP="00CD3030">
      <w:pPr>
        <w:pStyle w:val="Brdtextmedindrag"/>
      </w:pPr>
      <w:r>
        <w:t>2. det är nödvändigt med hänsyn till övriga elevers trygghet och studiero.</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304EAE0B" w14:textId="77777777">
        <w:tc>
          <w:tcPr>
            <w:tcW w:w="2500" w:type="pct"/>
            <w:shd w:val="clear" w:color="auto" w:fill="auto"/>
            <w:tcMar>
              <w:left w:w="0" w:type="dxa"/>
            </w:tcMar>
          </w:tcPr>
          <w:p w14:paraId="00AB7A63" w14:textId="77777777" w:rsidR="00C5206F" w:rsidRDefault="00C5206F" w:rsidP="00BA38DD">
            <w:pPr>
              <w:pStyle w:val="Brdtextmedindrag"/>
            </w:pPr>
            <w:r>
              <w:t xml:space="preserve">Eleven ska erbjudas </w:t>
            </w:r>
            <w:r w:rsidRPr="00922EDC">
              <w:rPr>
                <w:i/>
              </w:rPr>
              <w:t>kompensa</w:t>
            </w:r>
            <w:r w:rsidRPr="00922EDC">
              <w:rPr>
                <w:i/>
              </w:rPr>
              <w:softHyphen/>
              <w:t>tion</w:t>
            </w:r>
            <w:r>
              <w:t xml:space="preserve"> för den undervisning som han eller hon går miste om på grund av avstängningen.</w:t>
            </w:r>
          </w:p>
        </w:tc>
        <w:tc>
          <w:tcPr>
            <w:tcW w:w="2500" w:type="pct"/>
            <w:shd w:val="clear" w:color="auto" w:fill="auto"/>
            <w:tcMar>
              <w:right w:w="0" w:type="dxa"/>
            </w:tcMar>
          </w:tcPr>
          <w:p w14:paraId="4D82DC6A" w14:textId="77777777" w:rsidR="00C5206F" w:rsidRDefault="00C5206F" w:rsidP="00BA38DD">
            <w:pPr>
              <w:pStyle w:val="Brdtextmedindrag"/>
            </w:pPr>
            <w:r>
              <w:t xml:space="preserve">Eleven ska erbjudas </w:t>
            </w:r>
            <w:r w:rsidRPr="00922EDC">
              <w:rPr>
                <w:i/>
              </w:rPr>
              <w:t>kompensa</w:t>
            </w:r>
            <w:r w:rsidRPr="00922EDC">
              <w:rPr>
                <w:i/>
              </w:rPr>
              <w:softHyphen/>
              <w:t>tionsundervisning</w:t>
            </w:r>
            <w:r>
              <w:t xml:space="preserve"> för den under</w:t>
            </w:r>
            <w:r>
              <w:softHyphen/>
              <w:t xml:space="preserve">visning som han eller hon går miste om på grund av avstängningen. </w:t>
            </w:r>
            <w:r w:rsidRPr="002C27F1">
              <w:rPr>
                <w:i/>
                <w:iCs/>
              </w:rPr>
              <w:t>Rektorn avgör tid</w:t>
            </w:r>
            <w:r>
              <w:rPr>
                <w:i/>
                <w:iCs/>
              </w:rPr>
              <w:softHyphen/>
            </w:r>
            <w:r w:rsidRPr="002C27F1">
              <w:rPr>
                <w:i/>
                <w:iCs/>
              </w:rPr>
              <w:t>punkt</w:t>
            </w:r>
            <w:r>
              <w:rPr>
                <w:i/>
                <w:iCs/>
              </w:rPr>
              <w:t>en</w:t>
            </w:r>
            <w:r w:rsidRPr="002C27F1">
              <w:rPr>
                <w:i/>
                <w:iCs/>
              </w:rPr>
              <w:t xml:space="preserve"> </w:t>
            </w:r>
            <w:r>
              <w:rPr>
                <w:i/>
                <w:iCs/>
              </w:rPr>
              <w:t>för kompensations</w:t>
            </w:r>
            <w:r>
              <w:rPr>
                <w:i/>
                <w:iCs/>
              </w:rPr>
              <w:softHyphen/>
              <w:t>under</w:t>
            </w:r>
            <w:r>
              <w:rPr>
                <w:i/>
                <w:iCs/>
              </w:rPr>
              <w:softHyphen/>
              <w:t>visningen</w:t>
            </w:r>
            <w:r w:rsidRPr="002C27F1">
              <w:rPr>
                <w:i/>
                <w:iCs/>
              </w:rPr>
              <w:t xml:space="preserve"> och </w:t>
            </w:r>
            <w:r>
              <w:rPr>
                <w:i/>
                <w:iCs/>
              </w:rPr>
              <w:t xml:space="preserve">i vilken </w:t>
            </w:r>
            <w:r w:rsidRPr="002C27F1">
              <w:rPr>
                <w:i/>
                <w:iCs/>
              </w:rPr>
              <w:t xml:space="preserve">form </w:t>
            </w:r>
            <w:r>
              <w:rPr>
                <w:i/>
                <w:iCs/>
              </w:rPr>
              <w:t>den</w:t>
            </w:r>
            <w:r w:rsidRPr="002C27F1">
              <w:rPr>
                <w:i/>
                <w:iCs/>
              </w:rPr>
              <w:t xml:space="preserve"> ska erbjudas.</w:t>
            </w:r>
          </w:p>
        </w:tc>
      </w:tr>
    </w:tbl>
    <w:p w14:paraId="5577B1A3" w14:textId="77777777" w:rsidR="00C5206F" w:rsidRDefault="00C5206F" w:rsidP="00CD3030">
      <w:pPr>
        <w:pStyle w:val="Brdtextmedindrag"/>
      </w:pPr>
      <w:r>
        <w:t>Rektorn får inte uppdra åt någon annan att fatta beslut enligt första eller andra stycket.</w:t>
      </w:r>
    </w:p>
    <w:p w14:paraId="6BE6ABA7" w14:textId="77777777" w:rsidR="00C5206F" w:rsidRDefault="00C5206F" w:rsidP="00CD3030">
      <w:pPr>
        <w:pStyle w:val="Brdtextmedindrag"/>
      </w:pPr>
      <w:r>
        <w:t>Ett beslut om avstängning gäller omedelbart om inte annat beslutas.</w:t>
      </w:r>
    </w:p>
    <w:p w14:paraId="0B542606" w14:textId="77777777" w:rsidR="00C5206F" w:rsidRPr="00132B1A" w:rsidRDefault="00C5206F" w:rsidP="00132B1A">
      <w:pPr>
        <w:pStyle w:val="Brdtextmedindrag"/>
      </w:pPr>
    </w:p>
    <w:p w14:paraId="36436D80" w14:textId="77777777" w:rsidR="00C5206F" w:rsidRDefault="00C5206F" w:rsidP="00DC55EB">
      <w:pPr>
        <w:pStyle w:val="Brdtext"/>
        <w:jc w:val="center"/>
      </w:pPr>
      <w:r>
        <w:t>15 §</w:t>
      </w:r>
    </w:p>
    <w:p w14:paraId="53CC9F9D" w14:textId="77777777" w:rsidR="00C5206F" w:rsidRPr="00306927" w:rsidRDefault="00C5206F" w:rsidP="00306927">
      <w:pPr>
        <w:pStyle w:val="Brdtextmedindrag"/>
      </w:pPr>
      <w:r>
        <w:t>Ett beslut enligt 14 § får innebära avstängning endast under den tid som behövs för en skyndsam utredning av vilka andra åtgärder som kan be</w:t>
      </w:r>
      <w:r>
        <w:softHyphen/>
        <w:t>hövas.</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1A1225CA" w14:textId="77777777">
        <w:tc>
          <w:tcPr>
            <w:tcW w:w="2500" w:type="pct"/>
            <w:shd w:val="clear" w:color="auto" w:fill="auto"/>
            <w:tcMar>
              <w:left w:w="0" w:type="dxa"/>
            </w:tcMar>
          </w:tcPr>
          <w:p w14:paraId="6C143B40" w14:textId="77777777" w:rsidR="00C5206F" w:rsidRDefault="00C5206F" w:rsidP="00306927">
            <w:pPr>
              <w:pStyle w:val="Brdtextmedindrag"/>
            </w:pPr>
            <w:r>
              <w:t xml:space="preserve">En elev får inte stängas av för en längre tidsperiod än </w:t>
            </w:r>
            <w:r w:rsidRPr="00306927">
              <w:rPr>
                <w:i/>
                <w:iCs/>
              </w:rPr>
              <w:t>en vecka</w:t>
            </w:r>
            <w:r>
              <w:t xml:space="preserve"> och inte heller vid fler tillfällen än </w:t>
            </w:r>
            <w:r w:rsidRPr="00306927">
              <w:rPr>
                <w:i/>
                <w:iCs/>
              </w:rPr>
              <w:t>två</w:t>
            </w:r>
            <w:r>
              <w:t xml:space="preserve"> gånger per kalenderhalvår.</w:t>
            </w:r>
          </w:p>
        </w:tc>
        <w:tc>
          <w:tcPr>
            <w:tcW w:w="2500" w:type="pct"/>
            <w:shd w:val="clear" w:color="auto" w:fill="auto"/>
            <w:tcMar>
              <w:right w:w="0" w:type="dxa"/>
            </w:tcMar>
          </w:tcPr>
          <w:p w14:paraId="5F31F1B2" w14:textId="77777777" w:rsidR="00C5206F" w:rsidRDefault="00C5206F" w:rsidP="00D26EBF">
            <w:pPr>
              <w:pStyle w:val="Brdtextmedindrag"/>
            </w:pPr>
            <w:r>
              <w:t xml:space="preserve">En elev får inte stängas av för en längre tidsperiod än </w:t>
            </w:r>
            <w:r>
              <w:rPr>
                <w:i/>
                <w:iCs/>
              </w:rPr>
              <w:t>två veckor</w:t>
            </w:r>
            <w:r>
              <w:t xml:space="preserve"> och inte heller vid fler tillfällen än </w:t>
            </w:r>
            <w:r w:rsidRPr="00306927">
              <w:rPr>
                <w:i/>
                <w:iCs/>
              </w:rPr>
              <w:t>tre</w:t>
            </w:r>
            <w:r>
              <w:t xml:space="preserve"> gånger per kalenderhalvår.</w:t>
            </w:r>
          </w:p>
        </w:tc>
      </w:tr>
    </w:tbl>
    <w:p w14:paraId="45406DFB" w14:textId="77777777" w:rsidR="00C5206F" w:rsidRDefault="00C5206F" w:rsidP="0002293F">
      <w:pPr>
        <w:pStyle w:val="Brdtextmedindrag"/>
        <w:ind w:firstLine="0"/>
      </w:pPr>
    </w:p>
    <w:p w14:paraId="53C8077B" w14:textId="77777777" w:rsidR="00C5206F" w:rsidRDefault="00C5206F" w:rsidP="00DC55EB">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4A90849A" w14:textId="77777777">
        <w:tc>
          <w:tcPr>
            <w:tcW w:w="2500" w:type="pct"/>
            <w:shd w:val="clear" w:color="auto" w:fill="auto"/>
            <w:tcMar>
              <w:left w:w="0" w:type="dxa"/>
            </w:tcMar>
          </w:tcPr>
          <w:p w14:paraId="3BD3D698" w14:textId="77777777" w:rsidR="00C5206F" w:rsidRDefault="00C5206F" w:rsidP="00EC12CD">
            <w:pPr>
              <w:pStyle w:val="Brdtextmedindrag"/>
            </w:pPr>
            <w:r>
              <w:t xml:space="preserve">Om en åtgärd vidtagits enligt </w:t>
            </w:r>
            <w:r w:rsidRPr="00BE4DB1">
              <w:rPr>
                <w:i/>
                <w:iCs/>
              </w:rPr>
              <w:t>7, 8,</w:t>
            </w:r>
            <w:r>
              <w:t xml:space="preserve"> 12, 13, 14, 15, 16, 17, 18, 19, 20, 21, 22 eller 23 §, ska den dokumen</w:t>
            </w:r>
            <w:r>
              <w:softHyphen/>
              <w:t>teras skriftligt av den som genom</w:t>
            </w:r>
            <w:r>
              <w:softHyphen/>
              <w:t>fört åtgärden. Om åtgärden rör omhändertagande av föremål enligt 22 §, gäller denna skyldighet endast om föremålet inte åter</w:t>
            </w:r>
            <w:r>
              <w:softHyphen/>
              <w:t>lämnats efter lektionens slut.</w:t>
            </w:r>
          </w:p>
        </w:tc>
        <w:tc>
          <w:tcPr>
            <w:tcW w:w="2500" w:type="pct"/>
            <w:shd w:val="clear" w:color="auto" w:fill="auto"/>
            <w:tcMar>
              <w:right w:w="0" w:type="dxa"/>
            </w:tcMar>
          </w:tcPr>
          <w:p w14:paraId="48DC680D" w14:textId="77777777" w:rsidR="00C5206F" w:rsidRDefault="00C5206F" w:rsidP="00EC12CD">
            <w:pPr>
              <w:pStyle w:val="Brdtextmedindrag"/>
            </w:pPr>
            <w:r>
              <w:t xml:space="preserve">Om en åtgärd </w:t>
            </w:r>
            <w:r w:rsidRPr="00B97C33">
              <w:rPr>
                <w:i/>
              </w:rPr>
              <w:t>har</w:t>
            </w:r>
            <w:r>
              <w:t xml:space="preserve"> vidtagits enligt 12, 13, </w:t>
            </w:r>
            <w:r w:rsidRPr="00BE4DB1">
              <w:rPr>
                <w:i/>
                <w:iCs/>
              </w:rPr>
              <w:t xml:space="preserve">13 </w:t>
            </w:r>
            <w:r>
              <w:rPr>
                <w:i/>
                <w:iCs/>
              </w:rPr>
              <w:t>c</w:t>
            </w:r>
            <w:r>
              <w:t>, 14, 15, 16, 17, 18, 19, 20, 21, 22 eller 23 §, ska den dokumen</w:t>
            </w:r>
            <w:r>
              <w:softHyphen/>
              <w:t xml:space="preserve">teras skriftligt av den som </w:t>
            </w:r>
            <w:r w:rsidRPr="00B97C33">
              <w:rPr>
                <w:i/>
              </w:rPr>
              <w:t>har</w:t>
            </w:r>
            <w:r>
              <w:t xml:space="preserve"> genom</w:t>
            </w:r>
            <w:r>
              <w:softHyphen/>
              <w:t xml:space="preserve">fört åtgärden. Om åtgärden rör omhändertagande av föremål enligt 22 §, gäller denna skyldighet endast om föremålet inte </w:t>
            </w:r>
            <w:r w:rsidRPr="00197853">
              <w:rPr>
                <w:i/>
              </w:rPr>
              <w:t>har</w:t>
            </w:r>
            <w:r>
              <w:t xml:space="preserve"> åter</w:t>
            </w:r>
            <w:r>
              <w:softHyphen/>
              <w:t>lämnats efter lektionens slut.</w:t>
            </w:r>
          </w:p>
        </w:tc>
      </w:tr>
    </w:tbl>
    <w:p w14:paraId="29FAB0D5" w14:textId="77777777" w:rsidR="001C09CA" w:rsidRDefault="001C09CA" w:rsidP="008C42DD">
      <w:pPr>
        <w:pStyle w:val="Brdtext"/>
        <w:spacing w:before="230"/>
        <w:jc w:val="center"/>
        <w:rPr>
          <w:b/>
        </w:rPr>
      </w:pPr>
    </w:p>
    <w:p w14:paraId="0F03F972" w14:textId="77777777" w:rsidR="001C09CA" w:rsidRDefault="001C09CA" w:rsidP="008C42DD">
      <w:pPr>
        <w:pStyle w:val="Brdtext"/>
        <w:spacing w:before="230"/>
        <w:jc w:val="center"/>
        <w:rPr>
          <w:b/>
        </w:rPr>
      </w:pPr>
    </w:p>
    <w:p w14:paraId="20917438" w14:textId="77777777" w:rsidR="001C09CA" w:rsidRDefault="001C09CA" w:rsidP="008C42DD">
      <w:pPr>
        <w:pStyle w:val="Brdtext"/>
        <w:spacing w:before="230"/>
        <w:jc w:val="center"/>
        <w:rPr>
          <w:b/>
        </w:rPr>
      </w:pPr>
    </w:p>
    <w:p w14:paraId="253BE588" w14:textId="3F46F77E" w:rsidR="00C5206F" w:rsidRDefault="00C5206F" w:rsidP="008C42DD">
      <w:pPr>
        <w:pStyle w:val="Brdtext"/>
        <w:spacing w:before="230"/>
        <w:jc w:val="center"/>
        <w:rPr>
          <w:b/>
        </w:rPr>
      </w:pPr>
      <w:r>
        <w:rPr>
          <w:b/>
        </w:rPr>
        <w:t>21 kap.</w:t>
      </w:r>
    </w:p>
    <w:p w14:paraId="05E1673B" w14:textId="77777777" w:rsidR="00C5206F" w:rsidRDefault="00C5206F" w:rsidP="00DC55EB">
      <w:pPr>
        <w:pStyle w:val="Brdtext"/>
        <w:jc w:val="center"/>
      </w:pPr>
      <w:r>
        <w:t>3 §</w:t>
      </w:r>
      <w:r>
        <w:rPr>
          <w:rStyle w:val="Fotnotsreferens"/>
        </w:rPr>
        <w:footnoteReference w:id="12"/>
      </w:r>
    </w:p>
    <w:p w14:paraId="3341E739" w14:textId="77777777" w:rsidR="00C5206F" w:rsidRPr="00ED49FB" w:rsidRDefault="00C5206F" w:rsidP="00ED49FB">
      <w:pPr>
        <w:pStyle w:val="Brdtextmedindrag"/>
      </w:pPr>
      <w:r>
        <w:t>Fjärrundervisning får användas för en elev i grundskolan, specialskolan eller sameskolan i ämnen som eleven läser enligt gymnasieskolans äm</w:t>
      </w:r>
      <w:r>
        <w:softHyphen/>
        <w:t>nes</w:t>
      </w:r>
      <w:r>
        <w:softHyphen/>
        <w:t>planer.</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332A969" w14:textId="77777777">
        <w:tc>
          <w:tcPr>
            <w:tcW w:w="2500" w:type="pct"/>
            <w:shd w:val="clear" w:color="auto" w:fill="auto"/>
            <w:tcMar>
              <w:left w:w="0" w:type="dxa"/>
            </w:tcMar>
          </w:tcPr>
          <w:p w14:paraId="025056AB" w14:textId="77777777" w:rsidR="00C5206F" w:rsidRDefault="00C5206F" w:rsidP="00C62420">
            <w:pPr>
              <w:pStyle w:val="Brdtextmedindrag"/>
            </w:pPr>
          </w:p>
        </w:tc>
        <w:tc>
          <w:tcPr>
            <w:tcW w:w="2500" w:type="pct"/>
            <w:shd w:val="clear" w:color="auto" w:fill="auto"/>
            <w:tcMar>
              <w:right w:w="0" w:type="dxa"/>
            </w:tcMar>
          </w:tcPr>
          <w:p w14:paraId="5F19933E" w14:textId="07D57192" w:rsidR="00C5206F" w:rsidRPr="008E3001" w:rsidRDefault="00C5206F" w:rsidP="00DA540F">
            <w:pPr>
              <w:pStyle w:val="Brdtextmedindrag"/>
              <w:rPr>
                <w:i/>
                <w:iCs/>
              </w:rPr>
            </w:pPr>
            <w:r w:rsidRPr="008E3001">
              <w:rPr>
                <w:i/>
                <w:iCs/>
              </w:rPr>
              <w:t xml:space="preserve">Fjärrundervisning får också användas för en elev </w:t>
            </w:r>
            <w:r>
              <w:rPr>
                <w:i/>
                <w:iCs/>
              </w:rPr>
              <w:t>som har nekats till</w:t>
            </w:r>
            <w:r>
              <w:rPr>
                <w:i/>
                <w:iCs/>
              </w:rPr>
              <w:softHyphen/>
              <w:t>träde till skolenheten enligt be</w:t>
            </w:r>
            <w:r>
              <w:rPr>
                <w:i/>
                <w:iCs/>
              </w:rPr>
              <w:softHyphen/>
              <w:t>stäm</w:t>
            </w:r>
            <w:r>
              <w:rPr>
                <w:i/>
                <w:iCs/>
              </w:rPr>
              <w:softHyphen/>
              <w:t>mel</w:t>
            </w:r>
            <w:r>
              <w:rPr>
                <w:i/>
                <w:iCs/>
              </w:rPr>
              <w:softHyphen/>
              <w:t>serna i 5 kap. 13 c §. För</w:t>
            </w:r>
            <w:r w:rsidRPr="001E411D">
              <w:rPr>
                <w:i/>
                <w:iCs/>
              </w:rPr>
              <w:t xml:space="preserve"> fjärr</w:t>
            </w:r>
            <w:r>
              <w:rPr>
                <w:i/>
                <w:iCs/>
              </w:rPr>
              <w:softHyphen/>
            </w:r>
            <w:r w:rsidRPr="001E411D">
              <w:rPr>
                <w:i/>
                <w:iCs/>
              </w:rPr>
              <w:t>under</w:t>
            </w:r>
            <w:r>
              <w:rPr>
                <w:i/>
                <w:iCs/>
              </w:rPr>
              <w:softHyphen/>
            </w:r>
            <w:r w:rsidRPr="001E411D">
              <w:rPr>
                <w:i/>
                <w:iCs/>
              </w:rPr>
              <w:t xml:space="preserve">visning </w:t>
            </w:r>
            <w:r>
              <w:rPr>
                <w:i/>
                <w:iCs/>
              </w:rPr>
              <w:t xml:space="preserve">som </w:t>
            </w:r>
            <w:r w:rsidRPr="001E411D">
              <w:rPr>
                <w:i/>
                <w:iCs/>
              </w:rPr>
              <w:t>används i dessa fall gäller inte bestäm</w:t>
            </w:r>
            <w:r>
              <w:rPr>
                <w:i/>
                <w:iCs/>
              </w:rPr>
              <w:softHyphen/>
            </w:r>
            <w:r w:rsidRPr="001E411D">
              <w:rPr>
                <w:i/>
                <w:iCs/>
              </w:rPr>
              <w:t>mel</w:t>
            </w:r>
            <w:r>
              <w:rPr>
                <w:i/>
                <w:iCs/>
              </w:rPr>
              <w:softHyphen/>
            </w:r>
            <w:r w:rsidRPr="001E411D">
              <w:rPr>
                <w:i/>
                <w:iCs/>
              </w:rPr>
              <w:t>serna i 4–</w:t>
            </w:r>
            <w:r>
              <w:rPr>
                <w:i/>
                <w:iCs/>
              </w:rPr>
              <w:t xml:space="preserve">6, </w:t>
            </w:r>
            <w:r w:rsidRPr="001E411D">
              <w:rPr>
                <w:i/>
                <w:iCs/>
              </w:rPr>
              <w:t>9</w:t>
            </w:r>
            <w:r>
              <w:rPr>
                <w:i/>
                <w:iCs/>
              </w:rPr>
              <w:t>, 12 och 13</w:t>
            </w:r>
            <w:r w:rsidRPr="001E411D">
              <w:rPr>
                <w:i/>
                <w:iCs/>
              </w:rPr>
              <w:t> §§.</w:t>
            </w:r>
            <w:r>
              <w:rPr>
                <w:i/>
                <w:iCs/>
              </w:rPr>
              <w:t xml:space="preserve"> </w:t>
            </w:r>
          </w:p>
        </w:tc>
      </w:tr>
    </w:tbl>
    <w:p w14:paraId="799A0399" w14:textId="77777777" w:rsidR="00C5206F" w:rsidRDefault="00C5206F" w:rsidP="00ED49FB">
      <w:pPr>
        <w:pStyle w:val="Brdtextmedindrag"/>
      </w:pPr>
      <w:r>
        <w:t>I övrigt får fjärrundervisning användas i de skolformer som anges i 2 § bara om</w:t>
      </w:r>
    </w:p>
    <w:p w14:paraId="2488F880" w14:textId="77777777" w:rsidR="00C5206F" w:rsidRDefault="00C5206F" w:rsidP="00ED49FB">
      <w:pPr>
        <w:pStyle w:val="Brdtextmedindrag"/>
      </w:pPr>
      <w:r>
        <w:t>1. det för viss undervisning inte finns någon lärare inom huvudmannens skolenhet som uppfyller kraven på legitimation och behörighet enligt 2 kap. 13 § och huvudmannen trots upprepade ansträngningar inte har lyckats anställa en sådan,</w:t>
      </w:r>
    </w:p>
    <w:p w14:paraId="35B1F9FA" w14:textId="77777777" w:rsidR="00C5206F" w:rsidRDefault="00C5206F" w:rsidP="00ED49FB">
      <w:pPr>
        <w:pStyle w:val="Brdtextmedindrag"/>
      </w:pPr>
      <w:r>
        <w:t>2. det, när det gäller integrerad samisk undervisning i grundskolan, inte finns någon lämplig lärare inom huvudmannens skolenhet som kan bedriva den integrerade samiska undervisningen och huvudmannen trots upprepade ansträngningar inte har lyckats anställa en sådan, eller</w:t>
      </w:r>
    </w:p>
    <w:p w14:paraId="07CFBD7F" w14:textId="77777777" w:rsidR="00C5206F" w:rsidRDefault="00C5206F" w:rsidP="00DC55EB">
      <w:pPr>
        <w:pStyle w:val="Brdtextmedindrag"/>
      </w:pPr>
      <w:r>
        <w:t>3. elevunderlaget för en viss skolenhet är så begränsat att ordinarie undervisning inom skolenheten leder till betydande organisatoriska eller ekonomiska svårigheter för huvudmannen.</w:t>
      </w:r>
    </w:p>
    <w:p w14:paraId="47A5642A" w14:textId="77777777" w:rsidR="00C5206F" w:rsidRDefault="00C5206F" w:rsidP="00F0380E">
      <w:pPr>
        <w:pStyle w:val="Brdtext"/>
        <w:spacing w:before="230"/>
        <w:jc w:val="center"/>
        <w:rPr>
          <w:b/>
        </w:rPr>
      </w:pPr>
      <w:r>
        <w:rPr>
          <w:b/>
        </w:rPr>
        <w:t>22 kap.</w:t>
      </w:r>
    </w:p>
    <w:p w14:paraId="2F006D7C" w14:textId="77777777" w:rsidR="00C5206F" w:rsidRDefault="00C5206F" w:rsidP="00F0380E">
      <w:pPr>
        <w:pStyle w:val="Brdtext"/>
        <w:jc w:val="center"/>
      </w:pPr>
      <w:r>
        <w:t>1 §</w:t>
      </w:r>
      <w:r>
        <w:rPr>
          <w:rStyle w:val="Fotnotsreferens"/>
        </w:rPr>
        <w:footnoteReference w:id="13"/>
      </w:r>
    </w:p>
    <w:p w14:paraId="3E74F9CD" w14:textId="77777777" w:rsidR="00C5206F" w:rsidRDefault="00C5206F" w:rsidP="009D350D">
      <w:pPr>
        <w:pStyle w:val="Brdtextmedindrag"/>
      </w:pPr>
      <w:r w:rsidRPr="009D350D">
        <w:t xml:space="preserve">I detta kapitel finns bestämmelser om </w:t>
      </w:r>
    </w:p>
    <w:p w14:paraId="289FF974" w14:textId="77777777" w:rsidR="00C5206F" w:rsidRDefault="00C5206F" w:rsidP="009D350D">
      <w:pPr>
        <w:pStyle w:val="Brdtextmedindrag"/>
      </w:pPr>
      <w:r w:rsidRPr="009D350D">
        <w:t>–</w:t>
      </w:r>
      <w:r>
        <w:t> </w:t>
      </w:r>
      <w:r w:rsidRPr="009D350D">
        <w:t>allmänna förutsättningar för distansundervisning i vissa skolformer (2–4</w:t>
      </w:r>
      <w:r>
        <w:t> </w:t>
      </w:r>
      <w:r w:rsidRPr="009D350D">
        <w:t xml:space="preserve">§§), </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755B205F" w14:textId="77777777">
        <w:tc>
          <w:tcPr>
            <w:tcW w:w="2500" w:type="pct"/>
            <w:shd w:val="clear" w:color="auto" w:fill="auto"/>
            <w:tcMar>
              <w:left w:w="0" w:type="dxa"/>
            </w:tcMar>
          </w:tcPr>
          <w:p w14:paraId="1C3191AA" w14:textId="77777777" w:rsidR="00C5206F" w:rsidRDefault="00C5206F" w:rsidP="00C62420">
            <w:pPr>
              <w:pStyle w:val="Brdtextmedindrag"/>
            </w:pPr>
            <w:r w:rsidRPr="009D350D">
              <w:t>–</w:t>
            </w:r>
            <w:r>
              <w:t> </w:t>
            </w:r>
            <w:r w:rsidRPr="009D350D">
              <w:t>när distansundervisning får an</w:t>
            </w:r>
            <w:r>
              <w:softHyphen/>
            </w:r>
            <w:r w:rsidRPr="009D350D">
              <w:t>vändas i vissa obligatoriska skol</w:t>
            </w:r>
            <w:r>
              <w:softHyphen/>
            </w:r>
            <w:r w:rsidRPr="009D350D">
              <w:t xml:space="preserve">former (5 </w:t>
            </w:r>
            <w:r w:rsidRPr="008E3001">
              <w:rPr>
                <w:i/>
                <w:iCs/>
              </w:rPr>
              <w:t>och</w:t>
            </w:r>
            <w:r w:rsidRPr="009D350D">
              <w:t xml:space="preserve"> </w:t>
            </w:r>
            <w:r w:rsidRPr="008E3001">
              <w:rPr>
                <w:i/>
                <w:iCs/>
              </w:rPr>
              <w:t>6</w:t>
            </w:r>
            <w:r>
              <w:t> </w:t>
            </w:r>
            <w:r w:rsidRPr="009D350D">
              <w:t>§§),</w:t>
            </w:r>
          </w:p>
          <w:p w14:paraId="34ADD4EA" w14:textId="77777777" w:rsidR="00C5206F" w:rsidRDefault="00C5206F" w:rsidP="00C62420">
            <w:pPr>
              <w:pStyle w:val="Brdtextmedindrag"/>
            </w:pPr>
            <w:r w:rsidRPr="009D350D">
              <w:t>–</w:t>
            </w:r>
            <w:r>
              <w:t> </w:t>
            </w:r>
            <w:r w:rsidRPr="009D350D">
              <w:t>när distansundervisning får användas i gymnasieskolan och an</w:t>
            </w:r>
            <w:r>
              <w:softHyphen/>
            </w:r>
            <w:r w:rsidRPr="009D350D">
              <w:t xml:space="preserve">passade gymnasieskolan (7 </w:t>
            </w:r>
            <w:r w:rsidRPr="00DC2394">
              <w:rPr>
                <w:i/>
              </w:rPr>
              <w:t>och</w:t>
            </w:r>
            <w:r w:rsidRPr="009D350D">
              <w:t xml:space="preserve"> 8</w:t>
            </w:r>
            <w:r>
              <w:t> </w:t>
            </w:r>
            <w:r w:rsidRPr="009D350D">
              <w:t>§§),</w:t>
            </w:r>
          </w:p>
        </w:tc>
        <w:tc>
          <w:tcPr>
            <w:tcW w:w="2500" w:type="pct"/>
            <w:shd w:val="clear" w:color="auto" w:fill="auto"/>
            <w:tcMar>
              <w:right w:w="0" w:type="dxa"/>
            </w:tcMar>
          </w:tcPr>
          <w:p w14:paraId="0BCDEAA8" w14:textId="77777777" w:rsidR="00C5206F" w:rsidRDefault="00C5206F" w:rsidP="00C62420">
            <w:pPr>
              <w:pStyle w:val="Brdtextmedindrag"/>
            </w:pPr>
            <w:r w:rsidRPr="009D350D">
              <w:t>–</w:t>
            </w:r>
            <w:r>
              <w:t> </w:t>
            </w:r>
            <w:r w:rsidRPr="009D350D">
              <w:t>när distansundervisning får an</w:t>
            </w:r>
            <w:r>
              <w:softHyphen/>
            </w:r>
            <w:r w:rsidRPr="009D350D">
              <w:t>vändas i vissa obligatoriska skol</w:t>
            </w:r>
            <w:r>
              <w:softHyphen/>
            </w:r>
            <w:r w:rsidRPr="009D350D">
              <w:t>former (5</w:t>
            </w:r>
            <w:r>
              <w:t>–</w:t>
            </w:r>
            <w:r w:rsidRPr="008E3001">
              <w:rPr>
                <w:i/>
                <w:iCs/>
              </w:rPr>
              <w:t>6</w:t>
            </w:r>
            <w:r>
              <w:rPr>
                <w:i/>
                <w:iCs/>
              </w:rPr>
              <w:t> </w:t>
            </w:r>
            <w:r w:rsidRPr="008E3001">
              <w:rPr>
                <w:i/>
                <w:iCs/>
              </w:rPr>
              <w:t>a</w:t>
            </w:r>
            <w:r>
              <w:rPr>
                <w:i/>
                <w:iCs/>
              </w:rPr>
              <w:t> </w:t>
            </w:r>
            <w:r w:rsidRPr="009D350D">
              <w:t>§§),</w:t>
            </w:r>
          </w:p>
          <w:p w14:paraId="75AFD3BE" w14:textId="77777777" w:rsidR="00C5206F" w:rsidRDefault="00C5206F" w:rsidP="00C62420">
            <w:pPr>
              <w:pStyle w:val="Brdtextmedindrag"/>
            </w:pPr>
            <w:r w:rsidRPr="009D350D">
              <w:t>–</w:t>
            </w:r>
            <w:r>
              <w:t> </w:t>
            </w:r>
            <w:r w:rsidRPr="009D350D">
              <w:t>när distansundervisning får användas i gymnasieskolan och an</w:t>
            </w:r>
            <w:r>
              <w:softHyphen/>
            </w:r>
            <w:r w:rsidRPr="009D350D">
              <w:t>passade gymnasieskolan (7</w:t>
            </w:r>
            <w:r>
              <w:t>–</w:t>
            </w:r>
            <w:r w:rsidRPr="00DC2394">
              <w:rPr>
                <w:i/>
              </w:rPr>
              <w:t>8 a</w:t>
            </w:r>
            <w:r>
              <w:rPr>
                <w:i/>
                <w:iCs/>
              </w:rPr>
              <w:t> </w:t>
            </w:r>
            <w:r w:rsidRPr="009D350D">
              <w:t>§§),</w:t>
            </w:r>
          </w:p>
        </w:tc>
      </w:tr>
    </w:tbl>
    <w:p w14:paraId="43F5E28F" w14:textId="77777777" w:rsidR="00C5206F" w:rsidRDefault="00C5206F" w:rsidP="00CE4F82">
      <w:pPr>
        <w:pStyle w:val="Brdtextmedindrag"/>
      </w:pPr>
      <w:r w:rsidRPr="009D350D">
        <w:t>–</w:t>
      </w:r>
      <w:r>
        <w:t> </w:t>
      </w:r>
      <w:r w:rsidRPr="009D350D">
        <w:t>utförare av distansundervisning (9</w:t>
      </w:r>
      <w:r>
        <w:t> </w:t>
      </w:r>
      <w:r w:rsidRPr="009D350D">
        <w:t>§),</w:t>
      </w:r>
    </w:p>
    <w:p w14:paraId="4B016024" w14:textId="77777777" w:rsidR="00C5206F" w:rsidRDefault="00C5206F" w:rsidP="002B17B1">
      <w:pPr>
        <w:pStyle w:val="Brdtextmedindrag"/>
      </w:pPr>
      <w:r w:rsidRPr="009D350D">
        <w:t>–</w:t>
      </w:r>
      <w:r>
        <w:t> </w:t>
      </w:r>
      <w:r w:rsidRPr="009D350D">
        <w:t>krav på distansundervisning (10 och 11</w:t>
      </w:r>
      <w:r>
        <w:t> </w:t>
      </w:r>
      <w:r w:rsidRPr="009D350D">
        <w:t>§§),</w:t>
      </w:r>
    </w:p>
    <w:p w14:paraId="0ED216E7" w14:textId="77777777" w:rsidR="00C5206F" w:rsidRDefault="00C5206F" w:rsidP="002B17B1">
      <w:pPr>
        <w:pStyle w:val="Brdtextmedindrag"/>
      </w:pPr>
      <w:r w:rsidRPr="009D350D">
        <w:t>–</w:t>
      </w:r>
      <w:r>
        <w:t> </w:t>
      </w:r>
      <w:r w:rsidRPr="009D350D">
        <w:t>resor och boende (12</w:t>
      </w:r>
      <w:r>
        <w:t> </w:t>
      </w:r>
      <w:r w:rsidRPr="009D350D">
        <w:t xml:space="preserve">§), </w:t>
      </w:r>
    </w:p>
    <w:p w14:paraId="2CC55CE2" w14:textId="77777777" w:rsidR="00C5206F" w:rsidRDefault="00C5206F" w:rsidP="002B17B1">
      <w:pPr>
        <w:pStyle w:val="Brdtextmedindrag"/>
      </w:pPr>
      <w:r w:rsidRPr="009D350D">
        <w:t>–</w:t>
      </w:r>
      <w:r>
        <w:t> </w:t>
      </w:r>
      <w:r w:rsidRPr="009D350D">
        <w:t>särskilda bestämmelser om utbildning i gymnasieskolan och an</w:t>
      </w:r>
      <w:r>
        <w:softHyphen/>
      </w:r>
      <w:r w:rsidRPr="009D350D">
        <w:t>passade gymnasieskolan där distansundervisning får användas för hela utbildningen (13–22</w:t>
      </w:r>
      <w:r>
        <w:t> </w:t>
      </w:r>
      <w:r w:rsidRPr="009D350D">
        <w:t xml:space="preserve">§§), och </w:t>
      </w:r>
    </w:p>
    <w:p w14:paraId="2A891016" w14:textId="77777777" w:rsidR="00C5206F" w:rsidRDefault="00C5206F" w:rsidP="008E3001">
      <w:pPr>
        <w:pStyle w:val="Brdtextmedindrag"/>
      </w:pPr>
      <w:r w:rsidRPr="009D350D">
        <w:t>–</w:t>
      </w:r>
      <w:r>
        <w:t> </w:t>
      </w:r>
      <w:r w:rsidRPr="009D350D">
        <w:t>bemyndigande (23</w:t>
      </w:r>
      <w:r>
        <w:t> </w:t>
      </w:r>
      <w:r w:rsidRPr="009D350D">
        <w:t>§).</w:t>
      </w:r>
    </w:p>
    <w:p w14:paraId="673AE87E" w14:textId="77777777" w:rsidR="00C5206F" w:rsidRDefault="00C5206F" w:rsidP="00F0380E">
      <w:pPr>
        <w:pStyle w:val="Brdtext"/>
        <w:jc w:val="center"/>
      </w:pPr>
      <w:r>
        <w:t xml:space="preserve"> </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21A9F4EA" w14:textId="77777777">
        <w:tc>
          <w:tcPr>
            <w:tcW w:w="2500" w:type="pct"/>
            <w:shd w:val="clear" w:color="auto" w:fill="auto"/>
            <w:tcMar>
              <w:left w:w="0" w:type="dxa"/>
            </w:tcMar>
          </w:tcPr>
          <w:p w14:paraId="59F61512" w14:textId="77777777" w:rsidR="00C5206F" w:rsidRDefault="00C5206F" w:rsidP="00C62420">
            <w:pPr>
              <w:pStyle w:val="Brdtextmedindrag"/>
            </w:pPr>
          </w:p>
        </w:tc>
        <w:tc>
          <w:tcPr>
            <w:tcW w:w="2500" w:type="pct"/>
            <w:shd w:val="clear" w:color="auto" w:fill="auto"/>
            <w:tcMar>
              <w:right w:w="0" w:type="dxa"/>
            </w:tcMar>
          </w:tcPr>
          <w:p w14:paraId="50933193" w14:textId="77777777" w:rsidR="00C5206F" w:rsidRDefault="00C5206F" w:rsidP="001D4D65">
            <w:pPr>
              <w:pStyle w:val="Brdtextmedindrag"/>
              <w:ind w:firstLine="0"/>
              <w:rPr>
                <w:i/>
                <w:iCs/>
              </w:rPr>
            </w:pPr>
            <w:r w:rsidRPr="008E3001">
              <w:rPr>
                <w:i/>
                <w:iCs/>
              </w:rPr>
              <w:t>6 a</w:t>
            </w:r>
            <w:r>
              <w:rPr>
                <w:i/>
                <w:iCs/>
              </w:rPr>
              <w:t xml:space="preserve"> </w:t>
            </w:r>
            <w:r w:rsidRPr="008E3001">
              <w:rPr>
                <w:i/>
                <w:iCs/>
              </w:rPr>
              <w:t>§</w:t>
            </w:r>
          </w:p>
          <w:p w14:paraId="39E1ACAB" w14:textId="697F0337" w:rsidR="00C5206F" w:rsidRPr="00323079" w:rsidRDefault="00C5206F" w:rsidP="00C62420">
            <w:pPr>
              <w:pStyle w:val="Brdtextmedindrag"/>
              <w:rPr>
                <w:i/>
              </w:rPr>
            </w:pPr>
            <w:r>
              <w:rPr>
                <w:i/>
                <w:iCs/>
              </w:rPr>
              <w:t>Distansundervisning får använ</w:t>
            </w:r>
            <w:r>
              <w:rPr>
                <w:i/>
                <w:iCs/>
              </w:rPr>
              <w:softHyphen/>
              <w:t xml:space="preserve">das </w:t>
            </w:r>
            <w:r w:rsidRPr="00603769">
              <w:rPr>
                <w:i/>
                <w:iCs/>
              </w:rPr>
              <w:t xml:space="preserve">för en elev i </w:t>
            </w:r>
            <w:r w:rsidRPr="00480C33">
              <w:rPr>
                <w:i/>
                <w:iCs/>
              </w:rPr>
              <w:t xml:space="preserve"> grund</w:t>
            </w:r>
            <w:r>
              <w:rPr>
                <w:i/>
                <w:iCs/>
              </w:rPr>
              <w:softHyphen/>
            </w:r>
            <w:r w:rsidRPr="00480C33">
              <w:rPr>
                <w:i/>
                <w:iCs/>
              </w:rPr>
              <w:t>skolan</w:t>
            </w:r>
            <w:r>
              <w:rPr>
                <w:i/>
                <w:iCs/>
              </w:rPr>
              <w:t xml:space="preserve"> eller special</w:t>
            </w:r>
            <w:r>
              <w:rPr>
                <w:i/>
                <w:iCs/>
              </w:rPr>
              <w:softHyphen/>
              <w:t>skolan</w:t>
            </w:r>
            <w:r w:rsidRPr="00603769">
              <w:rPr>
                <w:i/>
                <w:iCs/>
              </w:rPr>
              <w:t xml:space="preserve"> </w:t>
            </w:r>
            <w:r>
              <w:rPr>
                <w:i/>
                <w:iCs/>
              </w:rPr>
              <w:t>som har nekats tillträde till skolenheten enligt bestäm</w:t>
            </w:r>
            <w:r>
              <w:rPr>
                <w:i/>
                <w:iCs/>
              </w:rPr>
              <w:softHyphen/>
              <w:t>mel</w:t>
            </w:r>
            <w:r>
              <w:rPr>
                <w:i/>
                <w:iCs/>
              </w:rPr>
              <w:softHyphen/>
              <w:t>serna i 5 kap. 13 c §. För distans</w:t>
            </w:r>
            <w:r>
              <w:rPr>
                <w:i/>
                <w:iCs/>
              </w:rPr>
              <w:softHyphen/>
              <w:t>undervisning som används i dessa fall gäller inte bestäm</w:t>
            </w:r>
            <w:r>
              <w:rPr>
                <w:i/>
                <w:iCs/>
              </w:rPr>
              <w:softHyphen/>
              <w:t>melserna i 9 och 12 §§.</w:t>
            </w:r>
          </w:p>
        </w:tc>
      </w:tr>
    </w:tbl>
    <w:p w14:paraId="102571DA" w14:textId="77777777" w:rsidR="00C5206F" w:rsidRDefault="00C5206F" w:rsidP="00DC2394">
      <w:pPr>
        <w:pStyle w:val="Brdtext"/>
      </w:pPr>
    </w:p>
    <w:tbl>
      <w:tblPr>
        <w:tblW w:w="5000" w:type="pct"/>
        <w:tblCellMar>
          <w:left w:w="125" w:type="dxa"/>
          <w:right w:w="125" w:type="dxa"/>
        </w:tblCellMar>
        <w:tblLook w:val="0000" w:firstRow="0" w:lastRow="0" w:firstColumn="0" w:lastColumn="0" w:noHBand="0" w:noVBand="0"/>
      </w:tblPr>
      <w:tblGrid>
        <w:gridCol w:w="2947"/>
        <w:gridCol w:w="2948"/>
      </w:tblGrid>
      <w:tr w:rsidR="00C5206F" w14:paraId="05F1A90F" w14:textId="77777777" w:rsidTr="00D26EBF">
        <w:tc>
          <w:tcPr>
            <w:tcW w:w="2500" w:type="pct"/>
            <w:shd w:val="clear" w:color="auto" w:fill="auto"/>
            <w:tcMar>
              <w:left w:w="0" w:type="dxa"/>
            </w:tcMar>
          </w:tcPr>
          <w:p w14:paraId="078D7E8F" w14:textId="77777777" w:rsidR="00C5206F" w:rsidRDefault="00C5206F" w:rsidP="00D26EBF">
            <w:pPr>
              <w:pStyle w:val="Brdtextmedindrag"/>
            </w:pPr>
          </w:p>
        </w:tc>
        <w:tc>
          <w:tcPr>
            <w:tcW w:w="2500" w:type="pct"/>
            <w:shd w:val="clear" w:color="auto" w:fill="auto"/>
            <w:tcMar>
              <w:right w:w="0" w:type="dxa"/>
            </w:tcMar>
          </w:tcPr>
          <w:p w14:paraId="5A3CD691" w14:textId="47843CA7" w:rsidR="00C5206F" w:rsidRPr="00D9739C" w:rsidRDefault="00C5206F" w:rsidP="00D9739C">
            <w:pPr>
              <w:pStyle w:val="Brdtext"/>
              <w:rPr>
                <w:i/>
                <w:iCs/>
              </w:rPr>
            </w:pPr>
            <w:r w:rsidRPr="00D9739C">
              <w:rPr>
                <w:i/>
                <w:iCs/>
              </w:rPr>
              <w:t>8 a §</w:t>
            </w:r>
          </w:p>
          <w:p w14:paraId="6B004F5E" w14:textId="3315D4C6" w:rsidR="00C5206F" w:rsidRDefault="00C5206F" w:rsidP="00D26EBF">
            <w:pPr>
              <w:pStyle w:val="Brdtextmedindrag"/>
            </w:pPr>
            <w:r>
              <w:rPr>
                <w:i/>
                <w:iCs/>
              </w:rPr>
              <w:t>Distansundervisning får använ</w:t>
            </w:r>
            <w:r>
              <w:rPr>
                <w:i/>
                <w:iCs/>
              </w:rPr>
              <w:softHyphen/>
              <w:t xml:space="preserve">das </w:t>
            </w:r>
            <w:r w:rsidRPr="00603769">
              <w:rPr>
                <w:i/>
                <w:iCs/>
              </w:rPr>
              <w:t xml:space="preserve">för en elev i </w:t>
            </w:r>
            <w:r>
              <w:rPr>
                <w:i/>
                <w:iCs/>
              </w:rPr>
              <w:t>gymnasieskolan</w:t>
            </w:r>
            <w:r w:rsidRPr="00603769">
              <w:rPr>
                <w:i/>
                <w:iCs/>
              </w:rPr>
              <w:t xml:space="preserve"> </w:t>
            </w:r>
            <w:r>
              <w:rPr>
                <w:i/>
                <w:iCs/>
              </w:rPr>
              <w:t>som har nekats tillträde till skol</w:t>
            </w:r>
            <w:r w:rsidR="00B65799">
              <w:rPr>
                <w:i/>
                <w:iCs/>
              </w:rPr>
              <w:softHyphen/>
            </w:r>
            <w:r>
              <w:rPr>
                <w:i/>
                <w:iCs/>
              </w:rPr>
              <w:t>enheten enligt bestäm</w:t>
            </w:r>
            <w:r>
              <w:rPr>
                <w:i/>
                <w:iCs/>
              </w:rPr>
              <w:softHyphen/>
              <w:t>mel</w:t>
            </w:r>
            <w:r>
              <w:rPr>
                <w:i/>
                <w:iCs/>
              </w:rPr>
              <w:softHyphen/>
              <w:t>serna i 5 kap. 13 c §. För distans</w:t>
            </w:r>
            <w:r>
              <w:rPr>
                <w:i/>
                <w:iCs/>
              </w:rPr>
              <w:softHyphen/>
              <w:t>under</w:t>
            </w:r>
            <w:r w:rsidR="00B65799">
              <w:rPr>
                <w:i/>
                <w:iCs/>
              </w:rPr>
              <w:softHyphen/>
            </w:r>
            <w:r>
              <w:rPr>
                <w:i/>
                <w:iCs/>
              </w:rPr>
              <w:t>visning som används i dessa fall gäller inte bestäm</w:t>
            </w:r>
            <w:r>
              <w:rPr>
                <w:i/>
                <w:iCs/>
              </w:rPr>
              <w:softHyphen/>
              <w:t>melserna i 9 och 12 §§.</w:t>
            </w:r>
          </w:p>
        </w:tc>
      </w:tr>
    </w:tbl>
    <w:p w14:paraId="78E772F6" w14:textId="77777777" w:rsidR="00C5206F" w:rsidRDefault="00C5206F" w:rsidP="00DC55EB">
      <w:pPr>
        <w:pStyle w:val="Brdtext"/>
        <w:spacing w:before="230"/>
        <w:jc w:val="center"/>
        <w:rPr>
          <w:b/>
        </w:rPr>
      </w:pPr>
      <w:r>
        <w:rPr>
          <w:b/>
        </w:rPr>
        <w:t>23 kap.</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487B6091" w14:textId="77777777">
        <w:tc>
          <w:tcPr>
            <w:tcW w:w="2500" w:type="pct"/>
            <w:shd w:val="clear" w:color="auto" w:fill="auto"/>
            <w:tcMar>
              <w:left w:w="0" w:type="dxa"/>
            </w:tcMar>
          </w:tcPr>
          <w:p w14:paraId="62324F23" w14:textId="77777777" w:rsidR="00C5206F" w:rsidRDefault="00C5206F" w:rsidP="00D26EBF">
            <w:pPr>
              <w:pStyle w:val="Brdtextmedindrag"/>
            </w:pPr>
          </w:p>
        </w:tc>
        <w:tc>
          <w:tcPr>
            <w:tcW w:w="2500" w:type="pct"/>
            <w:shd w:val="clear" w:color="auto" w:fill="auto"/>
            <w:tcMar>
              <w:right w:w="0" w:type="dxa"/>
            </w:tcMar>
          </w:tcPr>
          <w:p w14:paraId="3F12D0A6" w14:textId="77777777" w:rsidR="00C5206F" w:rsidRDefault="00C5206F" w:rsidP="00D26EBF">
            <w:pPr>
              <w:pStyle w:val="Brdtext"/>
              <w:rPr>
                <w:i/>
              </w:rPr>
            </w:pPr>
            <w:r>
              <w:rPr>
                <w:i/>
              </w:rPr>
              <w:t>12 c </w:t>
            </w:r>
            <w:r w:rsidRPr="00574282">
              <w:rPr>
                <w:i/>
              </w:rPr>
              <w:t>§</w:t>
            </w:r>
          </w:p>
          <w:p w14:paraId="4FDB4F77" w14:textId="6D12A8F2" w:rsidR="00C5206F" w:rsidRPr="00574282" w:rsidRDefault="00C5206F" w:rsidP="00590D48">
            <w:pPr>
              <w:pStyle w:val="Brdtextmedindrag"/>
              <w:rPr>
                <w:i/>
              </w:rPr>
            </w:pPr>
            <w:r w:rsidRPr="00992C7D">
              <w:rPr>
                <w:i/>
              </w:rPr>
              <w:t xml:space="preserve">Uppgifter som avser </w:t>
            </w:r>
            <w:r>
              <w:rPr>
                <w:i/>
              </w:rPr>
              <w:t>utbildning</w:t>
            </w:r>
            <w:r w:rsidRPr="00992C7D">
              <w:rPr>
                <w:i/>
              </w:rPr>
              <w:t xml:space="preserve"> </w:t>
            </w:r>
            <w:r>
              <w:rPr>
                <w:i/>
              </w:rPr>
              <w:t>av en elev som tillfälligt ges under</w:t>
            </w:r>
            <w:r>
              <w:rPr>
                <w:i/>
              </w:rPr>
              <w:softHyphen/>
              <w:t>visning</w:t>
            </w:r>
            <w:r>
              <w:rPr>
                <w:i/>
                <w:iCs/>
              </w:rPr>
              <w:t xml:space="preserve"> utanför den egna skol</w:t>
            </w:r>
            <w:r>
              <w:rPr>
                <w:i/>
                <w:iCs/>
              </w:rPr>
              <w:softHyphen/>
              <w:t>enheten</w:t>
            </w:r>
            <w:r>
              <w:rPr>
                <w:i/>
              </w:rPr>
              <w:t xml:space="preserve"> </w:t>
            </w:r>
            <w:r w:rsidRPr="00976D74">
              <w:rPr>
                <w:i/>
                <w:iCs/>
              </w:rPr>
              <w:t>enligt 5</w:t>
            </w:r>
            <w:r>
              <w:rPr>
                <w:i/>
                <w:iCs/>
              </w:rPr>
              <w:t> </w:t>
            </w:r>
            <w:r w:rsidRPr="00976D74">
              <w:rPr>
                <w:i/>
                <w:iCs/>
              </w:rPr>
              <w:t>kap. 13</w:t>
            </w:r>
            <w:r>
              <w:rPr>
                <w:i/>
                <w:iCs/>
              </w:rPr>
              <w:t> </w:t>
            </w:r>
            <w:r w:rsidRPr="00976D74">
              <w:rPr>
                <w:i/>
                <w:iCs/>
              </w:rPr>
              <w:t>§</w:t>
            </w:r>
            <w:r>
              <w:rPr>
                <w:i/>
                <w:iCs/>
              </w:rPr>
              <w:t xml:space="preserve"> </w:t>
            </w:r>
            <w:r w:rsidRPr="00992C7D">
              <w:rPr>
                <w:i/>
              </w:rPr>
              <w:t xml:space="preserve">får </w:t>
            </w:r>
            <w:r>
              <w:rPr>
                <w:i/>
              </w:rPr>
              <w:t>inom grund</w:t>
            </w:r>
            <w:r>
              <w:rPr>
                <w:i/>
              </w:rPr>
              <w:softHyphen/>
              <w:t xml:space="preserve">skolan </w:t>
            </w:r>
            <w:r w:rsidRPr="00992C7D">
              <w:rPr>
                <w:i/>
              </w:rPr>
              <w:t>över</w:t>
            </w:r>
            <w:r>
              <w:rPr>
                <w:i/>
              </w:rPr>
              <w:softHyphen/>
            </w:r>
            <w:r w:rsidRPr="00992C7D">
              <w:rPr>
                <w:i/>
              </w:rPr>
              <w:t>lämnas på entreprenad till en huvudman inom skol</w:t>
            </w:r>
            <w:r>
              <w:rPr>
                <w:i/>
              </w:rPr>
              <w:softHyphen/>
            </w:r>
            <w:r w:rsidRPr="00992C7D">
              <w:rPr>
                <w:i/>
              </w:rPr>
              <w:t>väsen</w:t>
            </w:r>
            <w:r>
              <w:rPr>
                <w:i/>
              </w:rPr>
              <w:softHyphen/>
            </w:r>
            <w:r w:rsidRPr="00992C7D">
              <w:rPr>
                <w:i/>
              </w:rPr>
              <w:t>det</w:t>
            </w:r>
            <w:r>
              <w:rPr>
                <w:i/>
              </w:rPr>
              <w:t xml:space="preserve">. </w:t>
            </w:r>
          </w:p>
          <w:p w14:paraId="2B8455EF" w14:textId="77777777" w:rsidR="00C5206F" w:rsidRDefault="00C5206F" w:rsidP="00590D48">
            <w:pPr>
              <w:pStyle w:val="Brdtextmedindrag"/>
              <w:rPr>
                <w:i/>
              </w:rPr>
            </w:pPr>
            <w:r>
              <w:rPr>
                <w:i/>
              </w:rPr>
              <w:t xml:space="preserve">Detta gäller bara om </w:t>
            </w:r>
          </w:p>
          <w:p w14:paraId="0EE1732A" w14:textId="53089E85" w:rsidR="00C5206F" w:rsidRDefault="00C5206F" w:rsidP="00590D48">
            <w:pPr>
              <w:pStyle w:val="Brdtextmedindrag"/>
              <w:rPr>
                <w:i/>
                <w:iCs/>
              </w:rPr>
            </w:pPr>
            <w:r w:rsidRPr="00AA2E63">
              <w:rPr>
                <w:i/>
              </w:rPr>
              <w:t>1.</w:t>
            </w:r>
            <w:r>
              <w:rPr>
                <w:i/>
              </w:rPr>
              <w:t> under</w:t>
            </w:r>
            <w:r>
              <w:rPr>
                <w:i/>
              </w:rPr>
              <w:softHyphen/>
              <w:t xml:space="preserve">visningen bedrivs </w:t>
            </w:r>
            <w:r w:rsidRPr="0021347B">
              <w:rPr>
                <w:i/>
                <w:iCs/>
              </w:rPr>
              <w:t>i en akutskola</w:t>
            </w:r>
            <w:r>
              <w:rPr>
                <w:i/>
                <w:iCs/>
              </w:rPr>
              <w:t xml:space="preserve">, </w:t>
            </w:r>
          </w:p>
          <w:p w14:paraId="7A0BD4B7" w14:textId="77777777" w:rsidR="00C5206F" w:rsidRDefault="00C5206F" w:rsidP="00B9757F">
            <w:pPr>
              <w:pStyle w:val="Brdtextmedindrag"/>
              <w:rPr>
                <w:i/>
                <w:iCs/>
              </w:rPr>
            </w:pPr>
            <w:r>
              <w:rPr>
                <w:i/>
                <w:iCs/>
              </w:rPr>
              <w:t xml:space="preserve">2. akutskolan ingår i en skolenhet eller är organisatoriskt knuten till en skolenhet, och </w:t>
            </w:r>
          </w:p>
          <w:p w14:paraId="32EC751B" w14:textId="77777777" w:rsidR="00C5206F" w:rsidRDefault="00C5206F" w:rsidP="002C21FC">
            <w:pPr>
              <w:pStyle w:val="Brdtextmedindrag"/>
              <w:rPr>
                <w:i/>
              </w:rPr>
            </w:pPr>
            <w:r>
              <w:rPr>
                <w:i/>
                <w:iCs/>
              </w:rPr>
              <w:t>3. akutskolan är inriktad mot att ge under</w:t>
            </w:r>
            <w:r>
              <w:rPr>
                <w:i/>
                <w:iCs/>
              </w:rPr>
              <w:softHyphen/>
              <w:t xml:space="preserve">visning till </w:t>
            </w:r>
            <w:r>
              <w:rPr>
                <w:i/>
              </w:rPr>
              <w:t>tillfälligt place</w:t>
            </w:r>
            <w:r>
              <w:rPr>
                <w:i/>
              </w:rPr>
              <w:softHyphen/>
              <w:t>rade elever</w:t>
            </w:r>
            <w:r w:rsidRPr="00992C7D">
              <w:rPr>
                <w:i/>
              </w:rPr>
              <w:t>.</w:t>
            </w:r>
          </w:p>
          <w:p w14:paraId="345553C4" w14:textId="77777777" w:rsidR="00C5206F" w:rsidRPr="00574282" w:rsidRDefault="00C5206F" w:rsidP="002C21FC">
            <w:pPr>
              <w:pStyle w:val="Brdtextmedindrag"/>
              <w:rPr>
                <w:i/>
              </w:rPr>
            </w:pPr>
            <w:r>
              <w:rPr>
                <w:i/>
                <w:iCs/>
              </w:rPr>
              <w:t>Med akutskola avses en verk</w:t>
            </w:r>
            <w:r>
              <w:rPr>
                <w:i/>
                <w:iCs/>
              </w:rPr>
              <w:softHyphen/>
              <w:t xml:space="preserve">samhet där </w:t>
            </w:r>
            <w:r w:rsidRPr="00E32F72">
              <w:rPr>
                <w:i/>
                <w:iCs/>
              </w:rPr>
              <w:t>elev</w:t>
            </w:r>
            <w:r>
              <w:rPr>
                <w:i/>
                <w:iCs/>
              </w:rPr>
              <w:t>er</w:t>
            </w:r>
            <w:r w:rsidRPr="00E32F72">
              <w:rPr>
                <w:i/>
                <w:iCs/>
              </w:rPr>
              <w:t xml:space="preserve"> tillfälligt </w:t>
            </w:r>
            <w:r>
              <w:rPr>
                <w:i/>
                <w:iCs/>
              </w:rPr>
              <w:t>ges</w:t>
            </w:r>
            <w:r w:rsidRPr="00E32F72">
              <w:rPr>
                <w:i/>
                <w:iCs/>
              </w:rPr>
              <w:t xml:space="preserve"> under</w:t>
            </w:r>
            <w:r>
              <w:rPr>
                <w:i/>
                <w:iCs/>
              </w:rPr>
              <w:softHyphen/>
            </w:r>
            <w:r w:rsidRPr="00E32F72">
              <w:rPr>
                <w:i/>
                <w:iCs/>
              </w:rPr>
              <w:t>vis</w:t>
            </w:r>
            <w:r>
              <w:rPr>
                <w:i/>
                <w:iCs/>
              </w:rPr>
              <w:softHyphen/>
            </w:r>
            <w:r w:rsidRPr="00E32F72">
              <w:rPr>
                <w:i/>
                <w:iCs/>
              </w:rPr>
              <w:t>ning utanför den egna skolenheten enligt 5</w:t>
            </w:r>
            <w:r>
              <w:rPr>
                <w:i/>
                <w:iCs/>
              </w:rPr>
              <w:t> </w:t>
            </w:r>
            <w:r w:rsidRPr="00E32F72">
              <w:rPr>
                <w:i/>
                <w:iCs/>
              </w:rPr>
              <w:t>kap.</w:t>
            </w:r>
            <w:r>
              <w:rPr>
                <w:i/>
                <w:iCs/>
              </w:rPr>
              <w:t xml:space="preserve"> </w:t>
            </w:r>
            <w:r w:rsidRPr="00E32F72">
              <w:rPr>
                <w:i/>
                <w:iCs/>
              </w:rPr>
              <w:t>13</w:t>
            </w:r>
            <w:r>
              <w:rPr>
                <w:i/>
                <w:iCs/>
              </w:rPr>
              <w:t> </w:t>
            </w:r>
            <w:r w:rsidRPr="00E32F72">
              <w:rPr>
                <w:i/>
                <w:iCs/>
              </w:rPr>
              <w:t>§</w:t>
            </w:r>
            <w:r>
              <w:rPr>
                <w:i/>
                <w:iCs/>
              </w:rPr>
              <w:t>.</w:t>
            </w:r>
          </w:p>
        </w:tc>
      </w:tr>
    </w:tbl>
    <w:p w14:paraId="403476C3" w14:textId="77777777" w:rsidR="00C5206F" w:rsidRDefault="00C5206F" w:rsidP="00DC55EB">
      <w:pPr>
        <w:pStyle w:val="Brdtext"/>
        <w:spacing w:before="230"/>
        <w:jc w:val="center"/>
        <w:rPr>
          <w:b/>
        </w:rPr>
      </w:pPr>
      <w:r>
        <w:rPr>
          <w:b/>
        </w:rPr>
        <w:t>28 kap.</w:t>
      </w:r>
    </w:p>
    <w:p w14:paraId="37BCF9BF" w14:textId="77777777" w:rsidR="00C5206F" w:rsidRDefault="00C5206F" w:rsidP="00DC55EB">
      <w:pPr>
        <w:pStyle w:val="Brdtext"/>
        <w:jc w:val="center"/>
      </w:pPr>
      <w:r>
        <w:t>9 §</w:t>
      </w:r>
      <w:r>
        <w:rPr>
          <w:rStyle w:val="Fotnotsreferens"/>
        </w:rPr>
        <w:footnoteReference w:id="14"/>
      </w:r>
    </w:p>
    <w:p w14:paraId="67C5E53B" w14:textId="77777777" w:rsidR="00C5206F" w:rsidRPr="00A67CAC" w:rsidRDefault="00C5206F" w:rsidP="00A67CAC">
      <w:pPr>
        <w:pStyle w:val="Brdtextmedindrag"/>
      </w:pPr>
      <w:r>
        <w:t>Beslut av en rektor får överklagas till allmän förvaltningsdomstol i fråga om</w:t>
      </w:r>
    </w:p>
    <w:tbl>
      <w:tblPr>
        <w:tblW w:w="5000" w:type="pct"/>
        <w:tblCellMar>
          <w:left w:w="125" w:type="dxa"/>
          <w:right w:w="125" w:type="dxa"/>
        </w:tblCellMar>
        <w:tblLook w:val="0000" w:firstRow="0" w:lastRow="0" w:firstColumn="0" w:lastColumn="0" w:noHBand="0" w:noVBand="0"/>
      </w:tblPr>
      <w:tblGrid>
        <w:gridCol w:w="2947"/>
        <w:gridCol w:w="2948"/>
      </w:tblGrid>
      <w:tr w:rsidR="00C5206F" w14:paraId="05309A68" w14:textId="77777777">
        <w:tc>
          <w:tcPr>
            <w:tcW w:w="2500" w:type="pct"/>
            <w:shd w:val="clear" w:color="auto" w:fill="auto"/>
            <w:tcMar>
              <w:left w:w="0" w:type="dxa"/>
            </w:tcMar>
          </w:tcPr>
          <w:p w14:paraId="2DF80843" w14:textId="77777777" w:rsidR="00C5206F" w:rsidRDefault="00C5206F" w:rsidP="00D26EBF">
            <w:pPr>
              <w:pStyle w:val="Brdtextmedindrag"/>
            </w:pPr>
          </w:p>
        </w:tc>
        <w:tc>
          <w:tcPr>
            <w:tcW w:w="2500" w:type="pct"/>
            <w:shd w:val="clear" w:color="auto" w:fill="auto"/>
            <w:tcMar>
              <w:right w:w="0" w:type="dxa"/>
            </w:tcMar>
          </w:tcPr>
          <w:p w14:paraId="1F61C789" w14:textId="77777777" w:rsidR="00C5206F" w:rsidRPr="00A67CAC" w:rsidRDefault="00C5206F" w:rsidP="00D26EBF">
            <w:pPr>
              <w:pStyle w:val="Brdtextmedindrag"/>
              <w:rPr>
                <w:i/>
                <w:iCs/>
              </w:rPr>
            </w:pPr>
            <w:r w:rsidRPr="00A67CAC">
              <w:rPr>
                <w:i/>
                <w:iCs/>
              </w:rPr>
              <w:t>1. </w:t>
            </w:r>
            <w:r>
              <w:rPr>
                <w:i/>
                <w:iCs/>
              </w:rPr>
              <w:t>n</w:t>
            </w:r>
            <w:r w:rsidRPr="00A67CAC">
              <w:rPr>
                <w:i/>
                <w:iCs/>
              </w:rPr>
              <w:t>eka</w:t>
            </w:r>
            <w:r>
              <w:rPr>
                <w:i/>
                <w:iCs/>
              </w:rPr>
              <w:t>t</w:t>
            </w:r>
            <w:r w:rsidRPr="00A67CAC">
              <w:rPr>
                <w:i/>
                <w:iCs/>
              </w:rPr>
              <w:t xml:space="preserve"> tillträde till skolenheten enligt 5 kap. 13 </w:t>
            </w:r>
            <w:r>
              <w:rPr>
                <w:i/>
                <w:iCs/>
              </w:rPr>
              <w:t>c</w:t>
            </w:r>
            <w:r w:rsidRPr="00A67CAC">
              <w:rPr>
                <w:i/>
                <w:iCs/>
              </w:rPr>
              <w:t> §</w:t>
            </w:r>
            <w:r>
              <w:rPr>
                <w:i/>
                <w:iCs/>
              </w:rPr>
              <w:t>,</w:t>
            </w:r>
          </w:p>
        </w:tc>
      </w:tr>
      <w:tr w:rsidR="00C5206F" w14:paraId="6A1E595F" w14:textId="77777777">
        <w:tc>
          <w:tcPr>
            <w:tcW w:w="2500" w:type="pct"/>
            <w:shd w:val="clear" w:color="auto" w:fill="auto"/>
            <w:tcMar>
              <w:left w:w="0" w:type="dxa"/>
            </w:tcMar>
          </w:tcPr>
          <w:p w14:paraId="34A02DC5" w14:textId="77777777" w:rsidR="00C5206F" w:rsidRDefault="00C5206F" w:rsidP="00D26EBF">
            <w:pPr>
              <w:pStyle w:val="Brdtextmedindrag"/>
            </w:pPr>
            <w:r w:rsidRPr="00A67CAC">
              <w:rPr>
                <w:i/>
                <w:iCs/>
              </w:rPr>
              <w:t>1</w:t>
            </w:r>
            <w:r w:rsidRPr="00A67CAC">
              <w:t>.</w:t>
            </w:r>
            <w:r>
              <w:t> </w:t>
            </w:r>
            <w:r w:rsidRPr="00A67CAC">
              <w:t>avstängning av en elev enligt 5</w:t>
            </w:r>
            <w:r>
              <w:t> </w:t>
            </w:r>
            <w:r w:rsidRPr="00A67CAC">
              <w:t>kap. 14, 17 eller 19</w:t>
            </w:r>
            <w:r>
              <w:t xml:space="preserve"> </w:t>
            </w:r>
            <w:r w:rsidRPr="00A67CAC">
              <w:t>§, och</w:t>
            </w:r>
          </w:p>
        </w:tc>
        <w:tc>
          <w:tcPr>
            <w:tcW w:w="2500" w:type="pct"/>
            <w:shd w:val="clear" w:color="auto" w:fill="auto"/>
            <w:tcMar>
              <w:right w:w="0" w:type="dxa"/>
            </w:tcMar>
          </w:tcPr>
          <w:p w14:paraId="0008BBEE" w14:textId="77777777" w:rsidR="00C5206F" w:rsidRDefault="00C5206F" w:rsidP="00D26EBF">
            <w:pPr>
              <w:pStyle w:val="Brdtextmedindrag"/>
            </w:pPr>
            <w:r>
              <w:rPr>
                <w:i/>
                <w:iCs/>
              </w:rPr>
              <w:t>2</w:t>
            </w:r>
            <w:r w:rsidRPr="00A67CAC">
              <w:t>.</w:t>
            </w:r>
            <w:r>
              <w:t> </w:t>
            </w:r>
            <w:r w:rsidRPr="00A67CAC">
              <w:t>avstängning av en elev enligt 5</w:t>
            </w:r>
            <w:r>
              <w:t> </w:t>
            </w:r>
            <w:r w:rsidRPr="00A67CAC">
              <w:t>kap. 14, 17 eller 19</w:t>
            </w:r>
            <w:r>
              <w:t xml:space="preserve"> </w:t>
            </w:r>
            <w:r w:rsidRPr="00A67CAC">
              <w:t>§, och</w:t>
            </w:r>
          </w:p>
        </w:tc>
      </w:tr>
      <w:tr w:rsidR="00C5206F" w14:paraId="64376668" w14:textId="77777777">
        <w:tc>
          <w:tcPr>
            <w:tcW w:w="2500" w:type="pct"/>
            <w:shd w:val="clear" w:color="auto" w:fill="auto"/>
            <w:tcMar>
              <w:left w:w="0" w:type="dxa"/>
            </w:tcMar>
          </w:tcPr>
          <w:p w14:paraId="29578F65" w14:textId="77777777" w:rsidR="00C5206F" w:rsidRDefault="00C5206F" w:rsidP="00A67CAC">
            <w:pPr>
              <w:pStyle w:val="Brdtextmedindrag"/>
            </w:pPr>
            <w:r w:rsidRPr="00A67CAC">
              <w:rPr>
                <w:i/>
                <w:iCs/>
              </w:rPr>
              <w:t>2</w:t>
            </w:r>
            <w:r>
              <w:t>. befrielse från skyldighet att delta i obligatoriska inslag i under</w:t>
            </w:r>
            <w:r>
              <w:softHyphen/>
              <w:t>visningen enligt 7 kap. 19 §.</w:t>
            </w:r>
          </w:p>
        </w:tc>
        <w:tc>
          <w:tcPr>
            <w:tcW w:w="2500" w:type="pct"/>
            <w:shd w:val="clear" w:color="auto" w:fill="auto"/>
            <w:tcMar>
              <w:right w:w="0" w:type="dxa"/>
            </w:tcMar>
          </w:tcPr>
          <w:p w14:paraId="1F24DCCD" w14:textId="77777777" w:rsidR="00C5206F" w:rsidRDefault="00C5206F" w:rsidP="00D26EBF">
            <w:pPr>
              <w:pStyle w:val="Brdtextmedindrag"/>
            </w:pPr>
            <w:r w:rsidRPr="00E108F9">
              <w:rPr>
                <w:i/>
                <w:iCs/>
              </w:rPr>
              <w:t>3</w:t>
            </w:r>
            <w:r>
              <w:t>. befrielse från skyldighet att delta i obligatoriska inslag i under</w:t>
            </w:r>
            <w:r>
              <w:softHyphen/>
              <w:t>visningen enligt 7 kap. 19 §.</w:t>
            </w:r>
          </w:p>
        </w:tc>
      </w:tr>
    </w:tbl>
    <w:p w14:paraId="3C609DFD" w14:textId="77777777" w:rsidR="00C5206F" w:rsidRDefault="00C5206F" w:rsidP="00DC55EB">
      <w:pPr>
        <w:pStyle w:val="Brdtextmedindrag"/>
      </w:pPr>
      <w:r w:rsidRPr="00A67CAC">
        <w:t>Om det överklagade beslutet har fattats av en rektor i en fristående skola ska den enskilde huvudmannen vara den enskildes motpart.</w:t>
      </w:r>
    </w:p>
    <w:p w14:paraId="6199D690" w14:textId="77777777" w:rsidR="00C5206F" w:rsidRPr="00811E52" w:rsidRDefault="00C5206F" w:rsidP="00811E52">
      <w:pPr>
        <w:pStyle w:val="Slutstreck"/>
      </w:pPr>
      <w:r w:rsidRPr="00811E52">
        <w:t>                      </w:t>
      </w:r>
    </w:p>
    <w:p w14:paraId="65C9427A" w14:textId="77777777" w:rsidR="00C5206F" w:rsidRDefault="00C5206F" w:rsidP="00F15531">
      <w:pPr>
        <w:pStyle w:val="Brdtextmedindrag"/>
      </w:pPr>
      <w:r w:rsidRPr="00F15531">
        <w:t>1</w:t>
      </w:r>
      <w:r>
        <w:t>. Denna lag träder i kraft den 1 augusti 2026.</w:t>
      </w:r>
    </w:p>
    <w:p w14:paraId="75083F4C" w14:textId="43241111" w:rsidR="00C5206F" w:rsidRDefault="00C5206F" w:rsidP="00592146">
      <w:pPr>
        <w:pStyle w:val="Brdtextmedindrag"/>
      </w:pPr>
      <w:r>
        <w:t>2. </w:t>
      </w:r>
      <w:r w:rsidRPr="0047341F">
        <w:t>Bestämmelserna i 5</w:t>
      </w:r>
      <w:r>
        <w:t> </w:t>
      </w:r>
      <w:r w:rsidRPr="0047341F">
        <w:t xml:space="preserve">kap. </w:t>
      </w:r>
      <w:r>
        <w:t>4 och 12 </w:t>
      </w:r>
      <w:r w:rsidRPr="0047341F">
        <w:t>§</w:t>
      </w:r>
      <w:r w:rsidR="00FE46F7">
        <w:t>§</w:t>
      </w:r>
      <w:r w:rsidRPr="0047341F">
        <w:t xml:space="preserve"> i </w:t>
      </w:r>
      <w:r w:rsidR="00FE46F7" w:rsidRPr="0047341F">
        <w:t>de</w:t>
      </w:r>
      <w:r w:rsidR="00FE46F7">
        <w:t>ras</w:t>
      </w:r>
      <w:r w:rsidR="00FE46F7" w:rsidRPr="0047341F">
        <w:t xml:space="preserve"> </w:t>
      </w:r>
      <w:r w:rsidRPr="0047341F">
        <w:t>nya lydelse</w:t>
      </w:r>
      <w:r w:rsidR="00FE46F7">
        <w:t>r</w:t>
      </w:r>
      <w:r w:rsidRPr="00F15531">
        <w:t xml:space="preserve"> tillämpas även för utbildning i förskoleklassen som enligt </w:t>
      </w:r>
      <w:r>
        <w:t xml:space="preserve">punkt 3 i ikraftträdande- och </w:t>
      </w:r>
      <w:r w:rsidRPr="00F15531">
        <w:t>övergångs</w:t>
      </w:r>
      <w:r>
        <w:softHyphen/>
      </w:r>
      <w:r w:rsidRPr="00F15531">
        <w:t>bestämmelser</w:t>
      </w:r>
      <w:r>
        <w:t>na</w:t>
      </w:r>
      <w:r w:rsidRPr="00F15531">
        <w:t xml:space="preserve"> till lagen (2025:729) om ändring i skollagen </w:t>
      </w:r>
      <w:r>
        <w:t xml:space="preserve">(2010:800) </w:t>
      </w:r>
      <w:r w:rsidRPr="00F15531">
        <w:t>bedrivs till</w:t>
      </w:r>
      <w:r w:rsidRPr="0047341F">
        <w:t xml:space="preserve"> och med</w:t>
      </w:r>
      <w:r w:rsidRPr="00F15531">
        <w:t xml:space="preserve"> den 30</w:t>
      </w:r>
      <w:r>
        <w:t> </w:t>
      </w:r>
      <w:r w:rsidRPr="00F15531">
        <w:t>juni 2028</w:t>
      </w:r>
      <w:r>
        <w:t>.</w:t>
      </w:r>
    </w:p>
    <w:p w14:paraId="3009C00C" w14:textId="145C8CCF" w:rsidR="003D5E3D" w:rsidRDefault="00C5206F" w:rsidP="00592146">
      <w:pPr>
        <w:pStyle w:val="Brdtextmedindrag"/>
        <w:sectPr w:rsidR="003D5E3D" w:rsidSect="00C5206F">
          <w:headerReference w:type="even" r:id="rId22"/>
          <w:headerReference w:type="default" r:id="rId23"/>
          <w:footerReference w:type="even" r:id="rId24"/>
          <w:footerReference w:type="default" r:id="rId25"/>
          <w:headerReference w:type="first" r:id="rId26"/>
          <w:footerReference w:type="first" r:id="rId27"/>
          <w:footnotePr>
            <w:numRestart w:val="eachSect"/>
          </w:footnotePr>
          <w:pgSz w:w="9354" w:h="13720" w:code="300"/>
          <w:pgMar w:top="794" w:right="2438" w:bottom="1191" w:left="1021" w:header="0" w:footer="709" w:gutter="0"/>
          <w:cols w:space="708"/>
          <w:docGrid w:linePitch="360"/>
        </w:sectPr>
      </w:pPr>
      <w:r>
        <w:t>3. Bestämmelserna i 5 kap. 13 c §</w:t>
      </w:r>
      <w:r w:rsidR="00110922">
        <w:t xml:space="preserve"> i den nya lydelsen</w:t>
      </w:r>
      <w:r>
        <w:t xml:space="preserve"> tillämpas till och med den 30 juni 2028 även för elever i grundskolans och specialskolans års</w:t>
      </w:r>
      <w:r>
        <w:softHyphen/>
        <w:t>kurs 7.</w:t>
      </w:r>
    </w:p>
    <w:p w14:paraId="77E5B3EB" w14:textId="4ADF1F0A" w:rsidR="00CE5B2E" w:rsidRPr="006B6569" w:rsidRDefault="006B6569" w:rsidP="009F7B6B">
      <w:pPr>
        <w:pStyle w:val="Rubrik1"/>
        <w:spacing w:before="0"/>
      </w:pPr>
      <w:bookmarkStart w:id="5" w:name="_Toc217137584"/>
      <w:bookmarkStart w:id="6" w:name="_Toc222143101"/>
      <w:bookmarkStart w:id="7" w:name="_Toc223959033"/>
      <w:bookmarkEnd w:id="5"/>
      <w:r>
        <w:t>Ärendet och dess beredning</w:t>
      </w:r>
      <w:bookmarkEnd w:id="6"/>
      <w:bookmarkEnd w:id="7"/>
    </w:p>
    <w:p w14:paraId="21195635" w14:textId="77777777" w:rsidR="006B6569" w:rsidRDefault="006B6569" w:rsidP="006B6569">
      <w:pPr>
        <w:pStyle w:val="Brdtext"/>
      </w:pPr>
      <w:r w:rsidRPr="001A52CC">
        <w:t>Regeringen</w:t>
      </w:r>
      <w:r w:rsidRPr="0055162C">
        <w:t xml:space="preserve"> beslutade </w:t>
      </w:r>
      <w:r w:rsidRPr="00A23CA5">
        <w:t>den 2 november 2023 att ge en särskild utredare i uppdrag att utreda och föreslå åtgärder för ett</w:t>
      </w:r>
      <w:r>
        <w:t xml:space="preserve"> stärkt ledarskap och ett effektivare arbete med trygghet och studiero i skolan. Utredaren skulle också lämna förslag om ett nationellt frånvaroregister (dir. </w:t>
      </w:r>
      <w:r w:rsidRPr="00A23CA5">
        <w:t>2023:154</w:t>
      </w:r>
      <w:r>
        <w:t xml:space="preserve">). </w:t>
      </w:r>
      <w:r w:rsidRPr="00356E63">
        <w:t>Utredningen</w:t>
      </w:r>
      <w:r>
        <w:t>,</w:t>
      </w:r>
      <w:r w:rsidRPr="00356E63">
        <w:t xml:space="preserve"> som antog namnet Utredningen om stärkt trygghet och studie</w:t>
      </w:r>
      <w:r>
        <w:softHyphen/>
      </w:r>
      <w:r w:rsidRPr="00356E63">
        <w:t>ro i skolan</w:t>
      </w:r>
      <w:r>
        <w:t>,</w:t>
      </w:r>
      <w:r w:rsidRPr="00356E63">
        <w:t xml:space="preserve"> lämnade den 29 januari 2025 betänkandet Bättre förut</w:t>
      </w:r>
      <w:r>
        <w:softHyphen/>
      </w:r>
      <w:r w:rsidRPr="00356E63">
        <w:t>sättningar för trygghet och studiero i skolan (SOU 2025:8)</w:t>
      </w:r>
      <w:r>
        <w:t xml:space="preserve"> till regeringen</w:t>
      </w:r>
      <w:r w:rsidRPr="00356E63">
        <w:t>.</w:t>
      </w:r>
      <w:r>
        <w:t xml:space="preserve"> </w:t>
      </w:r>
    </w:p>
    <w:p w14:paraId="640CE50D" w14:textId="77777777" w:rsidR="006B6569" w:rsidRDefault="006B6569" w:rsidP="006B6569">
      <w:pPr>
        <w:pStyle w:val="Brdtextmedindrag"/>
      </w:pPr>
      <w:r>
        <w:t xml:space="preserve">En sammanfattning av betänkandet finns i </w:t>
      </w:r>
      <w:r w:rsidRPr="006E6A65">
        <w:rPr>
          <w:i/>
          <w:iCs/>
        </w:rPr>
        <w:t>bilaga 1</w:t>
      </w:r>
      <w:r>
        <w:t>. Betänkandets lag</w:t>
      </w:r>
      <w:r>
        <w:softHyphen/>
        <w:t xml:space="preserve">förslag finns i </w:t>
      </w:r>
      <w:r w:rsidRPr="006E6A65">
        <w:rPr>
          <w:i/>
          <w:iCs/>
        </w:rPr>
        <w:t>bilaga 2</w:t>
      </w:r>
      <w:r>
        <w:t>. Betänkandet har remiss</w:t>
      </w:r>
      <w:r>
        <w:softHyphen/>
        <w:t xml:space="preserve">behandlats och en förteckning över remissinstanserna finns i </w:t>
      </w:r>
      <w:r w:rsidRPr="006E6A65">
        <w:rPr>
          <w:i/>
          <w:iCs/>
        </w:rPr>
        <w:t>bilaga 3</w:t>
      </w:r>
      <w:r>
        <w:t>. Remiss</w:t>
      </w:r>
      <w:r>
        <w:softHyphen/>
        <w:t>yttrandena finns till</w:t>
      </w:r>
      <w:r>
        <w:softHyphen/>
        <w:t xml:space="preserve">gängliga på regeringens webbplats </w:t>
      </w:r>
      <w:hyperlink r:id="rId28" w:history="1">
        <w:r w:rsidRPr="00DC6B0F">
          <w:t>(regeringen.se</w:t>
        </w:r>
      </w:hyperlink>
      <w:r w:rsidRPr="00DC6B0F">
        <w:t>)</w:t>
      </w:r>
      <w:r>
        <w:t xml:space="preserve"> och i Utbildningsdepartementet (</w:t>
      </w:r>
      <w:r w:rsidRPr="0041437E">
        <w:t>U2025/00202</w:t>
      </w:r>
      <w:r>
        <w:t xml:space="preserve">). </w:t>
      </w:r>
    </w:p>
    <w:p w14:paraId="5DBC0D98" w14:textId="77777777" w:rsidR="006B6569" w:rsidRDefault="006B6569" w:rsidP="006B6569">
      <w:pPr>
        <w:pStyle w:val="Brdtextmedindrag"/>
      </w:pPr>
      <w:r w:rsidRPr="00643FD9">
        <w:t>Regeringskansliet</w:t>
      </w:r>
      <w:r>
        <w:t xml:space="preserve"> beslutade den 3 september 2024 att ge en utredare i uppdrag att biträda </w:t>
      </w:r>
      <w:r w:rsidRPr="0060353B">
        <w:t>Regeringskansliet (Utbildningsdepartementet) med att utreda hur en reglering om daglig insamling av mobiltelefoner och annan elektronisk kommunikationsutrustning kan utformas när det gäller de obligatoriska skolformerna samt fritidshemmet</w:t>
      </w:r>
      <w:r>
        <w:t xml:space="preserve"> (</w:t>
      </w:r>
      <w:r w:rsidRPr="0038644E">
        <w:t>U2024/02039</w:t>
      </w:r>
      <w:r>
        <w:t>)</w:t>
      </w:r>
      <w:r w:rsidRPr="0060353B">
        <w:t>.</w:t>
      </w:r>
      <w:r w:rsidRPr="001C015D">
        <w:t xml:space="preserve"> Upp</w:t>
      </w:r>
      <w:r>
        <w:softHyphen/>
      </w:r>
      <w:r w:rsidRPr="001C015D">
        <w:t>draget redovisa</w:t>
      </w:r>
      <w:r>
        <w:t>de</w:t>
      </w:r>
      <w:r w:rsidRPr="001C015D">
        <w:t>s den</w:t>
      </w:r>
      <w:r>
        <w:t xml:space="preserve"> 13</w:t>
      </w:r>
      <w:r w:rsidRPr="001C015D">
        <w:t xml:space="preserve"> mars 2025</w:t>
      </w:r>
      <w:r>
        <w:t xml:space="preserve"> genom departements</w:t>
      </w:r>
      <w:r>
        <w:softHyphen/>
        <w:t>promemorian Ett nationellt mobil</w:t>
      </w:r>
      <w:r>
        <w:softHyphen/>
        <w:t>förbud i de obligatoriska skolformerna och fri</w:t>
      </w:r>
      <w:r>
        <w:softHyphen/>
        <w:t>tids</w:t>
      </w:r>
      <w:r>
        <w:softHyphen/>
        <w:t xml:space="preserve">hemmet </w:t>
      </w:r>
      <w:r w:rsidRPr="0022478C">
        <w:t>(Ds 2025:9)</w:t>
      </w:r>
      <w:r>
        <w:t xml:space="preserve">. En sammanfattning av promemorian finns i </w:t>
      </w:r>
      <w:r w:rsidRPr="00B504A3">
        <w:rPr>
          <w:i/>
          <w:iCs/>
        </w:rPr>
        <w:t>bilaga</w:t>
      </w:r>
      <w:r>
        <w:rPr>
          <w:i/>
          <w:iCs/>
        </w:rPr>
        <w:t> 4</w:t>
      </w:r>
      <w:r>
        <w:t>. Promemorians lag</w:t>
      </w:r>
      <w:r>
        <w:softHyphen/>
        <w:t xml:space="preserve">förslag finns i </w:t>
      </w:r>
      <w:r w:rsidRPr="00292D96">
        <w:rPr>
          <w:i/>
          <w:iCs/>
        </w:rPr>
        <w:t>bilaga</w:t>
      </w:r>
      <w:r>
        <w:rPr>
          <w:i/>
          <w:iCs/>
        </w:rPr>
        <w:t> 5</w:t>
      </w:r>
      <w:r>
        <w:t>. Promemorian har remiss</w:t>
      </w:r>
      <w:r>
        <w:softHyphen/>
        <w:t xml:space="preserve">behandlats och en förteckning över remissinstanserna finns i </w:t>
      </w:r>
      <w:r w:rsidRPr="00292D96">
        <w:rPr>
          <w:i/>
          <w:iCs/>
        </w:rPr>
        <w:t>bilaga</w:t>
      </w:r>
      <w:r>
        <w:rPr>
          <w:i/>
          <w:iCs/>
        </w:rPr>
        <w:t> 6</w:t>
      </w:r>
      <w:r>
        <w:t>. Remiss</w:t>
      </w:r>
      <w:r>
        <w:softHyphen/>
        <w:t xml:space="preserve">yttrandena finns tillgängliga på regeringens webbplats </w:t>
      </w:r>
      <w:hyperlink r:id="rId29" w:history="1">
        <w:r w:rsidRPr="00DC6B0F">
          <w:t>(regeringen.se</w:t>
        </w:r>
      </w:hyperlink>
      <w:r w:rsidRPr="00EB70D5">
        <w:t>)</w:t>
      </w:r>
      <w:r w:rsidRPr="00FE01E3">
        <w:t xml:space="preserve"> </w:t>
      </w:r>
      <w:r>
        <w:t>och i Utbildningsdepartementet (</w:t>
      </w:r>
      <w:r w:rsidRPr="0041437E">
        <w:t>U2025/</w:t>
      </w:r>
      <w:r w:rsidRPr="00305544">
        <w:t>00797</w:t>
      </w:r>
      <w:r>
        <w:t>)</w:t>
      </w:r>
      <w:r w:rsidRPr="00EB70D5">
        <w:t>.</w:t>
      </w:r>
      <w:r w:rsidRPr="00FE01E3">
        <w:t xml:space="preserve"> </w:t>
      </w:r>
    </w:p>
    <w:p w14:paraId="12627350" w14:textId="07FD7936" w:rsidR="006B6569" w:rsidRDefault="006B6569" w:rsidP="006B6569">
      <w:pPr>
        <w:pStyle w:val="Brdtextmedindrag"/>
      </w:pPr>
      <w:r>
        <w:t xml:space="preserve">I denna </w:t>
      </w:r>
      <w:r w:rsidR="00C64A30">
        <w:t xml:space="preserve">proposition </w:t>
      </w:r>
      <w:r>
        <w:t>behandlas förslagen som framgår av avsnitten 3.1, 3.3, 3.4, 3.5 och 4.1 i betänkandet</w:t>
      </w:r>
      <w:r w:rsidDel="003E44DA">
        <w:t xml:space="preserve">. </w:t>
      </w:r>
      <w:r>
        <w:t>Dessutom behandlas de förslag och bedömningar som framgår av avsnitt 5.5 i promemorian.</w:t>
      </w:r>
    </w:p>
    <w:p w14:paraId="65EE7789" w14:textId="221FAE69" w:rsidR="006B6569" w:rsidRDefault="006B6569" w:rsidP="006B6569">
      <w:pPr>
        <w:pStyle w:val="Brdtextmedindrag"/>
      </w:pPr>
      <w:r w:rsidRPr="001B5A5B">
        <w:t>Under den fortsatta beredningen har vissa myndigheter och organisationer beretts tillfälle att yttra sig över utkast till avsnitt 6.3, 6.4, 7.1, 7.4 och anslutande delar i lagrådsremissen. Detta gäller Statens skolverk, Statens skolinspektion, Specialpedagogiska skolmyndigheten</w:t>
      </w:r>
      <w:r>
        <w:t xml:space="preserve"> (SPSM)</w:t>
      </w:r>
      <w:r w:rsidRPr="001B5A5B">
        <w:t>, Sveriges Kommuner och Regioner</w:t>
      </w:r>
      <w:r>
        <w:t xml:space="preserve"> (SKR)</w:t>
      </w:r>
      <w:r w:rsidRPr="001B5A5B">
        <w:t xml:space="preserve">, Almega </w:t>
      </w:r>
      <w:r w:rsidR="00506DCE">
        <w:t>U</w:t>
      </w:r>
      <w:r w:rsidRPr="001B5A5B">
        <w:t>tbildning, Idéburna skolors riksförbund, Sveriges Skolledare och Sveriges Lärare. Vidare har Socialstyrelsen beretts tillfälle att yttra sig över utkast till avsnitt 7.4 och anslutande delar. Inkomna yttranden finns tillgängliga i Utbildningsdepartementet (U202</w:t>
      </w:r>
      <w:r>
        <w:t>5</w:t>
      </w:r>
      <w:r w:rsidRPr="001B5A5B">
        <w:t>/</w:t>
      </w:r>
      <w:r>
        <w:t>00202 och U2025/00797</w:t>
      </w:r>
      <w:r w:rsidRPr="001B5A5B">
        <w:t>).</w:t>
      </w:r>
    </w:p>
    <w:p w14:paraId="086CBACF" w14:textId="77777777" w:rsidR="006B6569" w:rsidRDefault="006B6569" w:rsidP="006B6569">
      <w:pPr>
        <w:pStyle w:val="Brdtextmedindrag"/>
      </w:pPr>
      <w:r>
        <w:t>Socialstyrelsen, Sveriges Lärare och Almega Utbildning har inga ytterligare synpunkter. Skolverket, Skolinspektionen, SPSM, SKR, Idéburna skolors riksförbund och Sveriges Skolledare har lämnat synpunkter som har behandlats i avsnitt 6.1, 6.3, 6.4, 7.1 och 7.4.</w:t>
      </w:r>
    </w:p>
    <w:p w14:paraId="491D267A" w14:textId="4257264A" w:rsidR="006B6569" w:rsidRDefault="006B6569" w:rsidP="00E92153">
      <w:pPr>
        <w:pStyle w:val="Brdtextmedindrag"/>
      </w:pPr>
      <w:r>
        <w:t xml:space="preserve">Ytterligare ändringar i samma paragrafer i skollagen föreslås i </w:t>
      </w:r>
      <w:r w:rsidR="00BE3DEF">
        <w:t xml:space="preserve">propositionen </w:t>
      </w:r>
      <w:r>
        <w:t xml:space="preserve">Förbättrat stöd i </w:t>
      </w:r>
      <w:r w:rsidRPr="009011D8">
        <w:t>skolan</w:t>
      </w:r>
      <w:r w:rsidR="00DF1334">
        <w:t xml:space="preserve"> (prop. 2025/26:</w:t>
      </w:r>
      <w:r w:rsidR="003D1F49">
        <w:t>195</w:t>
      </w:r>
      <w:r w:rsidR="00DF1334">
        <w:t>)</w:t>
      </w:r>
      <w:r w:rsidRPr="009011D8">
        <w:t xml:space="preserve"> som beslutas </w:t>
      </w:r>
      <w:r>
        <w:t xml:space="preserve">samma dag som denna </w:t>
      </w:r>
      <w:r w:rsidR="00BE3DEF">
        <w:t>proposition</w:t>
      </w:r>
      <w:r>
        <w:t xml:space="preserve">. De lagförslag som lämnas i förevarande </w:t>
      </w:r>
      <w:r w:rsidR="00BE3DEF">
        <w:t>proposition</w:t>
      </w:r>
      <w:r>
        <w:t xml:space="preserve"> föreslås träda i kraft före lagförslagen i nu nämnda </w:t>
      </w:r>
      <w:r w:rsidR="00BE3DEF">
        <w:t xml:space="preserve">proposition </w:t>
      </w:r>
      <w:r>
        <w:t xml:space="preserve">och lagförslagen i förevarande </w:t>
      </w:r>
      <w:r w:rsidR="00BE3DEF">
        <w:t xml:space="preserve">proposition </w:t>
      </w:r>
      <w:r>
        <w:t xml:space="preserve">beaktas därför i den </w:t>
      </w:r>
      <w:r w:rsidR="00BE3DEF">
        <w:t>propositionen</w:t>
      </w:r>
      <w:r>
        <w:t>.</w:t>
      </w:r>
    </w:p>
    <w:p w14:paraId="0350FF73" w14:textId="77777777" w:rsidR="006B6569" w:rsidRDefault="006B6569" w:rsidP="00705988">
      <w:pPr>
        <w:pStyle w:val="Rubrik5utannumrering"/>
      </w:pPr>
      <w:r w:rsidRPr="00A36B3B">
        <w:t xml:space="preserve">Lagrådet </w:t>
      </w:r>
    </w:p>
    <w:p w14:paraId="4082D8CC" w14:textId="31A9F612" w:rsidR="00CE5B2E" w:rsidRPr="00DC06CD" w:rsidRDefault="006B6569" w:rsidP="00AC570C">
      <w:pPr>
        <w:pStyle w:val="Brdtext"/>
      </w:pPr>
      <w:r w:rsidRPr="00AC570C">
        <w:rPr>
          <w:rStyle w:val="BrdtextChar"/>
        </w:rPr>
        <w:t>Regeringen beslutade den 29 januari 202</w:t>
      </w:r>
      <w:r w:rsidR="006341A4">
        <w:rPr>
          <w:rStyle w:val="BrdtextChar"/>
        </w:rPr>
        <w:t>6</w:t>
      </w:r>
      <w:r w:rsidRPr="00AC570C">
        <w:rPr>
          <w:rStyle w:val="BrdtextChar"/>
        </w:rPr>
        <w:t xml:space="preserve"> att inhämta Lagrådets yttrande över de lagförslag som finns i </w:t>
      </w:r>
      <w:r w:rsidRPr="00E92153">
        <w:rPr>
          <w:rStyle w:val="BrdtextChar"/>
          <w:i/>
        </w:rPr>
        <w:t>bilaga 7</w:t>
      </w:r>
      <w:r w:rsidRPr="00AC570C">
        <w:rPr>
          <w:rStyle w:val="BrdtextChar"/>
        </w:rPr>
        <w:t xml:space="preserve">. Lagrådets yttrande finns i </w:t>
      </w:r>
      <w:r w:rsidRPr="00E92153">
        <w:rPr>
          <w:rStyle w:val="BrdtextChar"/>
          <w:i/>
        </w:rPr>
        <w:t>bilaga 8</w:t>
      </w:r>
      <w:r w:rsidRPr="00AC570C">
        <w:rPr>
          <w:rStyle w:val="BrdtextChar"/>
        </w:rPr>
        <w:t xml:space="preserve">. </w:t>
      </w:r>
      <w:r w:rsidR="005E5712" w:rsidRPr="00AC570C">
        <w:rPr>
          <w:rStyle w:val="BrdtextChar"/>
        </w:rPr>
        <w:t>Regeringen följer Lagrådets synpunkter och förslag</w:t>
      </w:r>
      <w:r w:rsidR="005E5712">
        <w:rPr>
          <w:rStyle w:val="BrdtextChar"/>
        </w:rPr>
        <w:t>, som</w:t>
      </w:r>
      <w:r w:rsidRPr="00AC570C">
        <w:rPr>
          <w:rStyle w:val="BrdtextChar"/>
        </w:rPr>
        <w:t xml:space="preserve"> behandlas i avsnitt </w:t>
      </w:r>
      <w:r w:rsidR="00F93D51" w:rsidRPr="006C6243">
        <w:rPr>
          <w:rStyle w:val="BrdtextChar"/>
        </w:rPr>
        <w:t xml:space="preserve">6.3, 6.4, 7.2, </w:t>
      </w:r>
      <w:r w:rsidR="00413A3A" w:rsidRPr="00AC570C">
        <w:rPr>
          <w:rStyle w:val="BrdtextChar"/>
        </w:rPr>
        <w:t>7.4</w:t>
      </w:r>
      <w:r w:rsidR="006C6243">
        <w:rPr>
          <w:rStyle w:val="BrdtextChar"/>
        </w:rPr>
        <w:t>,</w:t>
      </w:r>
      <w:r w:rsidR="00413A3A" w:rsidRPr="00AC570C">
        <w:rPr>
          <w:rStyle w:val="BrdtextChar"/>
        </w:rPr>
        <w:t xml:space="preserve"> </w:t>
      </w:r>
      <w:r w:rsidR="00F93D51" w:rsidRPr="006C6243">
        <w:rPr>
          <w:rStyle w:val="BrdtextChar"/>
        </w:rPr>
        <w:t>8</w:t>
      </w:r>
      <w:r w:rsidRPr="00AC570C">
        <w:rPr>
          <w:rStyle w:val="BrdtextChar"/>
        </w:rPr>
        <w:t xml:space="preserve"> samt i författ</w:t>
      </w:r>
      <w:r w:rsidR="00F93D51">
        <w:rPr>
          <w:rStyle w:val="BrdtextChar"/>
        </w:rPr>
        <w:softHyphen/>
      </w:r>
      <w:r w:rsidRPr="00AC570C">
        <w:rPr>
          <w:rStyle w:val="BrdtextChar"/>
        </w:rPr>
        <w:t>nings</w:t>
      </w:r>
      <w:r w:rsidRPr="00AC570C">
        <w:rPr>
          <w:rStyle w:val="BrdtextChar"/>
        </w:rPr>
        <w:softHyphen/>
        <w:t xml:space="preserve">kommentaren. </w:t>
      </w:r>
      <w:r w:rsidR="00CE4557" w:rsidRPr="00CE4557">
        <w:t>I förhållande till lagrådsremissens lagförslag görs dessutom vissa språkliga och redaktionella ändringar.</w:t>
      </w:r>
    </w:p>
    <w:p w14:paraId="72AD58D9" w14:textId="77777777" w:rsidR="00DB62B9" w:rsidRDefault="00DB62B9" w:rsidP="00152749">
      <w:pPr>
        <w:pStyle w:val="Brdtextmedindrag"/>
        <w:sectPr w:rsidR="00DB62B9" w:rsidSect="00155500">
          <w:headerReference w:type="even" r:id="rId30"/>
          <w:headerReference w:type="default" r:id="rId31"/>
          <w:footerReference w:type="even" r:id="rId32"/>
          <w:footerReference w:type="default" r:id="rId33"/>
          <w:headerReference w:type="first" r:id="rId34"/>
          <w:footerReference w:type="first" r:id="rId35"/>
          <w:type w:val="continuous"/>
          <w:pgSz w:w="9356" w:h="13721" w:code="9"/>
          <w:pgMar w:top="794" w:right="2438" w:bottom="1191" w:left="1021" w:header="0" w:footer="709" w:gutter="0"/>
          <w:cols w:space="708"/>
          <w:docGrid w:linePitch="360"/>
        </w:sectPr>
      </w:pPr>
    </w:p>
    <w:p w14:paraId="0FC5A4F7" w14:textId="77777777" w:rsidR="00CE5B2E" w:rsidRPr="00505B71" w:rsidRDefault="00CE5B2E" w:rsidP="002E3601">
      <w:pPr>
        <w:pStyle w:val="Rubrik1"/>
      </w:pPr>
      <w:bookmarkStart w:id="8" w:name="_Toc217137588"/>
      <w:bookmarkStart w:id="9" w:name="_Toc223959034"/>
      <w:r>
        <w:t>Tryggheten och studieron i skolan behöver stärkas</w:t>
      </w:r>
      <w:bookmarkEnd w:id="8"/>
      <w:bookmarkEnd w:id="9"/>
    </w:p>
    <w:p w14:paraId="2C564A89" w14:textId="77777777" w:rsidR="00CE5B2E" w:rsidRDefault="00CE5B2E" w:rsidP="002E3601">
      <w:pPr>
        <w:pStyle w:val="Brdtext"/>
      </w:pPr>
      <w:r>
        <w:t xml:space="preserve">Skolan ska ge alla elever goda möjligheter till lärande och utveckling. </w:t>
      </w:r>
      <w:r w:rsidRPr="002F075B">
        <w:t xml:space="preserve">Trygghet och studiero är </w:t>
      </w:r>
      <w:r>
        <w:t>viktiga f</w:t>
      </w:r>
      <w:r w:rsidRPr="002F075B">
        <w:t>örutsättning</w:t>
      </w:r>
      <w:r>
        <w:t xml:space="preserve">ar </w:t>
      </w:r>
      <w:r w:rsidRPr="002F075B">
        <w:t>för att</w:t>
      </w:r>
      <w:r w:rsidRPr="009739E5">
        <w:t xml:space="preserve"> undervisningen ska kunna förmedla och förankra kunskaper och värden hos eleverna</w:t>
      </w:r>
      <w:r w:rsidRPr="002F075B">
        <w:t xml:space="preserve"> </w:t>
      </w:r>
      <w:r>
        <w:t xml:space="preserve">och för att alla som verkar i skolan, såväl elever som lärare och övrig personal, ska </w:t>
      </w:r>
      <w:r w:rsidRPr="002F075B">
        <w:t>trivas</w:t>
      </w:r>
      <w:r w:rsidRPr="00BF5696">
        <w:t xml:space="preserve"> </w:t>
      </w:r>
      <w:r w:rsidRPr="002F075B">
        <w:t>och</w:t>
      </w:r>
      <w:r>
        <w:t xml:space="preserve"> </w:t>
      </w:r>
      <w:r w:rsidRPr="002F075B">
        <w:t>må bra</w:t>
      </w:r>
      <w:r>
        <w:t xml:space="preserve">. Elever har också rätt att vara fredade från alla former av kränkande behandling. Flera undersökningar visar att det finns en </w:t>
      </w:r>
      <w:r w:rsidRPr="00CE4EDA">
        <w:t>tydlig koppling mellan studiero och elevers kunskapsutveckling. Till exempel visar</w:t>
      </w:r>
      <w:r w:rsidRPr="00CE4EDA" w:rsidDel="005A4EB0">
        <w:t xml:space="preserve"> </w:t>
      </w:r>
      <w:r w:rsidRPr="00CE4EDA">
        <w:t>internationella studier</w:t>
      </w:r>
      <w:r>
        <w:t xml:space="preserve"> som </w:t>
      </w:r>
      <w:r w:rsidRPr="005A4EB0">
        <w:t>Programme for International Student Assessment</w:t>
      </w:r>
      <w:r>
        <w:t xml:space="preserve"> (Pisa) och </w:t>
      </w:r>
      <w:r w:rsidRPr="005A4EB0">
        <w:t>Progress in International Reading Literacy Study</w:t>
      </w:r>
      <w:r>
        <w:t xml:space="preserve"> (Pirls)</w:t>
      </w:r>
      <w:r w:rsidRPr="00CE4EDA">
        <w:t xml:space="preserve"> att elever som upplever att klassrumsmiljö</w:t>
      </w:r>
      <w:r>
        <w:t>n</w:t>
      </w:r>
      <w:r w:rsidRPr="00CE4EDA">
        <w:t xml:space="preserve"> är stökig får sämre resultat på kunskapsproven än övriga elever</w:t>
      </w:r>
      <w:r>
        <w:t xml:space="preserve">. </w:t>
      </w:r>
      <w:r w:rsidRPr="003E1573">
        <w:t xml:space="preserve">Flera studier </w:t>
      </w:r>
      <w:r>
        <w:t>visar</w:t>
      </w:r>
      <w:r w:rsidRPr="003E1573">
        <w:t xml:space="preserve"> </w:t>
      </w:r>
      <w:r>
        <w:t xml:space="preserve">även </w:t>
      </w:r>
      <w:r w:rsidRPr="003E1573">
        <w:t xml:space="preserve">på </w:t>
      </w:r>
      <w:r>
        <w:t xml:space="preserve">en </w:t>
      </w:r>
      <w:r w:rsidRPr="003E1573">
        <w:t xml:space="preserve">koppling mellan </w:t>
      </w:r>
      <w:r>
        <w:t xml:space="preserve">bristande </w:t>
      </w:r>
      <w:r w:rsidRPr="003E1573">
        <w:t xml:space="preserve">studiero på lektionerna och förekomsten av våld och kränkningar </w:t>
      </w:r>
      <w:r>
        <w:t>samt sämre</w:t>
      </w:r>
      <w:r w:rsidRPr="003E1573">
        <w:t xml:space="preserve"> mående</w:t>
      </w:r>
      <w:r>
        <w:t xml:space="preserve"> hos eleverna.</w:t>
      </w:r>
      <w:r w:rsidRPr="0002062C">
        <w:t xml:space="preserve"> </w:t>
      </w:r>
      <w:r>
        <w:t xml:space="preserve">En skolmiljö där utbildningen </w:t>
      </w:r>
      <w:r w:rsidRPr="006A7927">
        <w:t>präglas av trygghet och</w:t>
      </w:r>
      <w:r>
        <w:t xml:space="preserve"> undervisningen av </w:t>
      </w:r>
      <w:r w:rsidRPr="006A7927">
        <w:t>studiero</w:t>
      </w:r>
      <w:r>
        <w:t xml:space="preserve"> är också en av de viktigaste faktorerna för att öka läraryrkets attraktivitet.</w:t>
      </w:r>
    </w:p>
    <w:p w14:paraId="05762318" w14:textId="77777777" w:rsidR="00CE5B2E" w:rsidRDefault="00CE5B2E" w:rsidP="002E3601">
      <w:pPr>
        <w:pStyle w:val="Rubrik2"/>
      </w:pPr>
      <w:bookmarkStart w:id="10" w:name="_Toc217137589"/>
      <w:bookmarkStart w:id="11" w:name="_Toc223959035"/>
      <w:r w:rsidRPr="00F80440">
        <w:t>Otryggheten i skolan har ökat och det finns brister i studieron</w:t>
      </w:r>
      <w:bookmarkEnd w:id="10"/>
      <w:bookmarkEnd w:id="11"/>
    </w:p>
    <w:p w14:paraId="202D0179" w14:textId="77777777" w:rsidR="00CE5B2E" w:rsidRDefault="00CE5B2E" w:rsidP="002E3601">
      <w:pPr>
        <w:pStyle w:val="Brdtext"/>
      </w:pPr>
      <w:r>
        <w:t>Flera undersökningar visar att den svenska skolan på senare år blivit mer otrygg</w:t>
      </w:r>
      <w:r w:rsidRPr="002C3065">
        <w:t xml:space="preserve"> och </w:t>
      </w:r>
      <w:r>
        <w:t>att det finns brister när det gäller studieron. Enligt Statens skolverks enkät Attityder till skolan, från 2024, upplever b</w:t>
      </w:r>
      <w:r w:rsidRPr="00986D63">
        <w:t xml:space="preserve">ara hälften av eleverna i grundskolan </w:t>
      </w:r>
      <w:r>
        <w:t xml:space="preserve">att de </w:t>
      </w:r>
      <w:r w:rsidRPr="00986D63">
        <w:t xml:space="preserve">i allmänhet </w:t>
      </w:r>
      <w:r>
        <w:t>kan</w:t>
      </w:r>
      <w:r w:rsidRPr="00986D63">
        <w:t xml:space="preserve"> koncentrera sig på lektionerna</w:t>
      </w:r>
      <w:r>
        <w:t xml:space="preserve">. </w:t>
      </w:r>
      <w:r w:rsidRPr="008E652A">
        <w:t>Flickor kan koncentrera sig på lektionerna i lägre utsträckning än pojkarna, särskilt i högstadiet. Cirka tre av tio elever i grundskolan uppger vidare att de alltid eller oftast blir störda av hög ljudnivå</w:t>
      </w:r>
      <w:r>
        <w:t>. F</w:t>
      </w:r>
      <w:r w:rsidRPr="00986D63">
        <w:t>yra av tio lärare upplever att eleverna inte har studiero på de flesta lektioner.</w:t>
      </w:r>
      <w:r>
        <w:t xml:space="preserve"> </w:t>
      </w:r>
      <w:r w:rsidRPr="0024378B">
        <w:t xml:space="preserve">I Skolenkäten, som </w:t>
      </w:r>
      <w:r>
        <w:t>Statens s</w:t>
      </w:r>
      <w:r w:rsidRPr="0024378B">
        <w:t>kolinspektion genomför årligen, noterades 2025 en viss förbättring avseende trygghet och studiero men enligt myndigheten går det inte att fastställa om det är en tillfällig förändring eller inte. Tidigare enkäter har visat på en gradvis minskad andel elever som uppger att de känner sig trygga.</w:t>
      </w:r>
      <w:r>
        <w:t xml:space="preserve"> Vidare framgår av</w:t>
      </w:r>
      <w:r w:rsidDel="0024378B">
        <w:t xml:space="preserve"> </w:t>
      </w:r>
      <w:r>
        <w:t>Folkhälso</w:t>
      </w:r>
      <w:r>
        <w:softHyphen/>
        <w:t>myndighetens undersökning Skolbarns hälsovanor 2021/2022 att mobb</w:t>
      </w:r>
      <w:r>
        <w:softHyphen/>
        <w:t>ningen i skolan har ökat. Detta gäller även mobbning på nätet.</w:t>
      </w:r>
    </w:p>
    <w:p w14:paraId="799E49CF" w14:textId="77777777" w:rsidR="00CE5B2E" w:rsidRDefault="00CE5B2E" w:rsidP="002E3601">
      <w:pPr>
        <w:pStyle w:val="Brdtextmedindrag"/>
      </w:pPr>
      <w:r>
        <w:t>I d</w:t>
      </w:r>
      <w:r w:rsidRPr="00D042DB">
        <w:t>en senaste P</w:t>
      </w:r>
      <w:r>
        <w:t>isa</w:t>
      </w:r>
      <w:r w:rsidRPr="00206E03">
        <w:t>undersökningen</w:t>
      </w:r>
      <w:r>
        <w:t xml:space="preserve"> från 2022, där svenska 15-åriga elever redovisar ett hi</w:t>
      </w:r>
      <w:r>
        <w:softHyphen/>
        <w:t>storiskt kunskapstapp,</w:t>
      </w:r>
      <w:r w:rsidRPr="00D042DB">
        <w:t xml:space="preserve"> </w:t>
      </w:r>
      <w:r>
        <w:t xml:space="preserve">har </w:t>
      </w:r>
      <w:r w:rsidRPr="0057717C">
        <w:t xml:space="preserve">elever </w:t>
      </w:r>
      <w:r>
        <w:t xml:space="preserve">och lärare svarat på frågor </w:t>
      </w:r>
      <w:r w:rsidRPr="0057717C">
        <w:t xml:space="preserve">om hur ofta de upplever </w:t>
      </w:r>
      <w:r>
        <w:t>ordningss</w:t>
      </w:r>
      <w:r w:rsidRPr="0057717C">
        <w:t>törningar i klass</w:t>
      </w:r>
      <w:r>
        <w:softHyphen/>
      </w:r>
      <w:r w:rsidRPr="0057717C">
        <w:t>rumme</w:t>
      </w:r>
      <w:r>
        <w:t>t. Resultatet visar</w:t>
      </w:r>
      <w:r w:rsidRPr="00D042DB">
        <w:t xml:space="preserve"> </w:t>
      </w:r>
      <w:r>
        <w:t>bl.a.</w:t>
      </w:r>
      <w:r w:rsidRPr="00D042DB">
        <w:t xml:space="preserve"> att Sverige är ett av de deltagande länderna med sämst disciplinärt </w:t>
      </w:r>
      <w:r>
        <w:t>skol</w:t>
      </w:r>
      <w:r w:rsidRPr="00D042DB">
        <w:t>klimat.</w:t>
      </w:r>
      <w:r>
        <w:t xml:space="preserve"> Svenska elever uppger också i högre utsträckning än OECD-genomsnittet att de blir distraherade av mobiltelefoner i klassrummet. M</w:t>
      </w:r>
      <w:r w:rsidRPr="00E02CCD">
        <w:t xml:space="preserve">er än var tredje elev </w:t>
      </w:r>
      <w:r>
        <w:t xml:space="preserve">uppger </w:t>
      </w:r>
      <w:r w:rsidRPr="00E02CCD">
        <w:t>att det på varje eller de flesta lektioner är problem med buller och stök, och att elev</w:t>
      </w:r>
      <w:r>
        <w:softHyphen/>
      </w:r>
      <w:r w:rsidRPr="00E02CCD">
        <w:t>erna inte börjar arbeta förrän en lång stund efter att lektionen har börjat</w:t>
      </w:r>
      <w:r>
        <w:t>. Dessutom svarar lärare att de i större</w:t>
      </w:r>
      <w:r w:rsidRPr="00254729">
        <w:t xml:space="preserve"> utsträckning än tidigare får lägga en stor del av under</w:t>
      </w:r>
      <w:r>
        <w:softHyphen/>
      </w:r>
      <w:r w:rsidRPr="00254729">
        <w:t>visningstid</w:t>
      </w:r>
      <w:r>
        <w:t>en</w:t>
      </w:r>
      <w:r w:rsidRPr="00254729">
        <w:t xml:space="preserve"> på att upprätthålla ordning</w:t>
      </w:r>
      <w:r>
        <w:t>en</w:t>
      </w:r>
      <w:r w:rsidRPr="00254729">
        <w:t xml:space="preserve"> i klassrummet</w:t>
      </w:r>
      <w:r>
        <w:t>.</w:t>
      </w:r>
      <w:r w:rsidRPr="00013A12" w:rsidDel="002541C8">
        <w:t xml:space="preserve"> </w:t>
      </w:r>
      <w:bookmarkStart w:id="12" w:name="_Hlk211760228"/>
    </w:p>
    <w:p w14:paraId="488275A5" w14:textId="77777777" w:rsidR="00CE5B2E" w:rsidRDefault="00CE5B2E" w:rsidP="002E3601">
      <w:pPr>
        <w:pStyle w:val="Brdtextmedindrag"/>
      </w:pPr>
      <w:r>
        <w:t xml:space="preserve">Även den senaste </w:t>
      </w:r>
      <w:r w:rsidRPr="00E51F3E">
        <w:t>T</w:t>
      </w:r>
      <w:r>
        <w:t>imssundersökningen (</w:t>
      </w:r>
      <w:r w:rsidRPr="00E51F3E">
        <w:t>Trends in International Mathe</w:t>
      </w:r>
      <w:r>
        <w:softHyphen/>
      </w:r>
      <w:r w:rsidRPr="00E51F3E">
        <w:t>matics and Science Study</w:t>
      </w:r>
      <w:r>
        <w:t>), från</w:t>
      </w:r>
      <w:r w:rsidRPr="00E51F3E">
        <w:t xml:space="preserve"> 2023</w:t>
      </w:r>
      <w:r>
        <w:t>,</w:t>
      </w:r>
      <w:r w:rsidRPr="00E51F3E">
        <w:t xml:space="preserve"> visar att </w:t>
      </w:r>
      <w:r>
        <w:t>e</w:t>
      </w:r>
      <w:r w:rsidRPr="00E51F3E">
        <w:t>n större andel elever i Sverige upplever bristande studiero på en del lektioner än genomsnittet för EU- och OECD-länderna</w:t>
      </w:r>
      <w:r>
        <w:t>. I likhet med Pisa och Pirls visar under</w:t>
      </w:r>
      <w:r>
        <w:softHyphen/>
        <w:t>sökningen</w:t>
      </w:r>
      <w:r w:rsidDel="00CD2DF3">
        <w:t xml:space="preserve"> </w:t>
      </w:r>
      <w:r>
        <w:t xml:space="preserve">även att </w:t>
      </w:r>
      <w:r w:rsidRPr="00E51F3E">
        <w:t>elever presterar sämre om de upplever otrygghet och brist på studiero. Resultatet visar stora skillnader mellan elever som går på skolor där studieron är god jämfört med skolor med bristande studiero. Skillnaderna är runt 30–40 poäng</w:t>
      </w:r>
      <w:r>
        <w:t>,</w:t>
      </w:r>
      <w:r w:rsidRPr="00E51F3E" w:rsidDel="000E4A5B">
        <w:t xml:space="preserve"> </w:t>
      </w:r>
      <w:r w:rsidRPr="00E51F3E">
        <w:t>vilket uppskattas motsvara under</w:t>
      </w:r>
      <w:r>
        <w:softHyphen/>
      </w:r>
      <w:r w:rsidRPr="00E51F3E">
        <w:t xml:space="preserve">visning i ca ett läsår på mellanstadiet. </w:t>
      </w:r>
      <w:bookmarkEnd w:id="12"/>
    </w:p>
    <w:p w14:paraId="4FE82710" w14:textId="77777777" w:rsidR="00CE5B2E" w:rsidRDefault="00CE5B2E" w:rsidP="002E3601">
      <w:pPr>
        <w:pStyle w:val="Rubrik2"/>
      </w:pPr>
      <w:bookmarkStart w:id="13" w:name="_Toc217137590"/>
      <w:bookmarkStart w:id="14" w:name="_Toc223959036"/>
      <w:r>
        <w:t>Skolan är en vanlig brottsplats</w:t>
      </w:r>
      <w:bookmarkEnd w:id="13"/>
      <w:bookmarkEnd w:id="14"/>
    </w:p>
    <w:p w14:paraId="182F6EC6" w14:textId="32F8D053" w:rsidR="00CE5B2E" w:rsidRDefault="00CE5B2E" w:rsidP="002E3601">
      <w:pPr>
        <w:pStyle w:val="Brdtextmedindrag"/>
        <w:ind w:firstLine="0"/>
      </w:pPr>
      <w:r w:rsidRPr="00056064">
        <w:t>Skolundersökning</w:t>
      </w:r>
      <w:r>
        <w:t>en</w:t>
      </w:r>
      <w:r w:rsidRPr="00056064">
        <w:t xml:space="preserve"> om brott </w:t>
      </w:r>
      <w:r>
        <w:t>2023</w:t>
      </w:r>
      <w:r w:rsidRPr="00056064">
        <w:t xml:space="preserve"> </w:t>
      </w:r>
      <w:r>
        <w:t xml:space="preserve">visar </w:t>
      </w:r>
      <w:r w:rsidRPr="00056064">
        <w:t>att skolan</w:t>
      </w:r>
      <w:r>
        <w:t xml:space="preserve"> är en vanlig brottsplats.</w:t>
      </w:r>
      <w:r w:rsidRPr="00056064">
        <w:t xml:space="preserve"> </w:t>
      </w:r>
      <w:r>
        <w:t xml:space="preserve">Det är den </w:t>
      </w:r>
      <w:r w:rsidRPr="00056064">
        <w:t xml:space="preserve">vanligaste brottsplatsen för både </w:t>
      </w:r>
      <w:r w:rsidRPr="00F97960">
        <w:t xml:space="preserve">mindre </w:t>
      </w:r>
      <w:r w:rsidRPr="00056064">
        <w:t xml:space="preserve">grov </w:t>
      </w:r>
      <w:r w:rsidRPr="00F97960">
        <w:t xml:space="preserve">och grövre </w:t>
      </w:r>
      <w:r w:rsidRPr="00056064">
        <w:t>miss</w:t>
      </w:r>
      <w:r>
        <w:softHyphen/>
      </w:r>
      <w:r w:rsidRPr="00056064">
        <w:t>handel</w:t>
      </w:r>
      <w:r w:rsidRPr="00F97960">
        <w:t>,</w:t>
      </w:r>
      <w:r w:rsidRPr="00056064">
        <w:t xml:space="preserve"> samt för fysiska sexuella kränkningar bland pojkar. </w:t>
      </w:r>
      <w:r w:rsidRPr="001D76B0">
        <w:t>Skolmiljön är också en vanlig brottsplats vid hot</w:t>
      </w:r>
      <w:r>
        <w:t xml:space="preserve"> (Skolundersökningen om brott 2023, Brå 2024)</w:t>
      </w:r>
      <w:r w:rsidRPr="00F97960">
        <w:t>.</w:t>
      </w:r>
      <w:r>
        <w:t xml:space="preserve"> Hot och våld i skolan</w:t>
      </w:r>
      <w:r w:rsidDel="00206E03">
        <w:t xml:space="preserve"> </w:t>
      </w:r>
      <w:r>
        <w:t>riktas mot såväl elever som lärare och andra anställda i skolan och utgör därmed ett allvarligt arbetsmiljö</w:t>
      </w:r>
      <w:r>
        <w:softHyphen/>
        <w:t>problem. Det påverkar både lärande- och arbetsmiljön negativt. Arbets</w:t>
      </w:r>
      <w:r>
        <w:softHyphen/>
        <w:t>miljöverket har konstaterat i sina rapporter att antalet anmälda all</w:t>
      </w:r>
      <w:r>
        <w:softHyphen/>
        <w:t xml:space="preserve">varliga händelser i arbete orsakat av hot och våld i skolan ökade med drygt </w:t>
      </w:r>
      <w:r w:rsidDel="00173D52">
        <w:t>150</w:t>
      </w:r>
      <w:r>
        <w:t xml:space="preserve"> procent mellan åren 2013 och 2023 och att det skett en faktisk ökning </w:t>
      </w:r>
      <w:r w:rsidRPr="00B84F85">
        <w:t>av hot och våld i skolan</w:t>
      </w:r>
      <w:r>
        <w:t>, varav många situa</w:t>
      </w:r>
      <w:r>
        <w:softHyphen/>
        <w:t>tioner i lärmiljön (Hot och våld mot lärare, andra yrkes</w:t>
      </w:r>
      <w:r>
        <w:softHyphen/>
        <w:t>grupper och elever inom skolväsendet och Tillsynsrapport – Hot och våld i skolan 2023–2024,</w:t>
      </w:r>
      <w:r w:rsidRPr="005978C3">
        <w:t xml:space="preserve"> </w:t>
      </w:r>
      <w:r>
        <w:t>Arbets</w:t>
      </w:r>
      <w:r>
        <w:softHyphen/>
        <w:t xml:space="preserve">miljöverket 2024 och 2025). </w:t>
      </w:r>
    </w:p>
    <w:p w14:paraId="6EB97339" w14:textId="77777777" w:rsidR="00CE5B2E" w:rsidRPr="009A4B1F" w:rsidRDefault="00CE5B2E" w:rsidP="002E3601">
      <w:pPr>
        <w:pStyle w:val="Rubrik2"/>
      </w:pPr>
      <w:bookmarkStart w:id="15" w:name="_Toc217137591"/>
      <w:bookmarkStart w:id="16" w:name="_Toc223959037"/>
      <w:r>
        <w:t>Rektorer och lärare behöver bättre förutsättningar för att kunna upprätthålla trygghet och studiero</w:t>
      </w:r>
      <w:bookmarkEnd w:id="15"/>
      <w:bookmarkEnd w:id="16"/>
    </w:p>
    <w:p w14:paraId="5B8654FB" w14:textId="77777777" w:rsidR="00CE5B2E" w:rsidRPr="001A3B5B" w:rsidRDefault="00CE5B2E" w:rsidP="002E3601">
      <w:pPr>
        <w:pStyle w:val="Brdtext"/>
      </w:pPr>
      <w:r w:rsidRPr="00357284">
        <w:t xml:space="preserve">Regeringen har vidtagit en rad åtgärder </w:t>
      </w:r>
      <w:r>
        <w:t>för att tryggheten och studieron i skolan ska förbättras</w:t>
      </w:r>
      <w:r w:rsidRPr="00357284">
        <w:t xml:space="preserve">. Bland annat beslutade regeringen den 16 april 2025 propositionen Skolor mot brott (prop. 2024/25:160). Propositionen innehåller flera förslag till ändringar i skollagen som syftar till att barn, elever, lärare, rektorer och annan skolpersonal ska ha en säker och trygg utbildnings- och arbetsmiljö. </w:t>
      </w:r>
      <w:r>
        <w:t xml:space="preserve">Riksdagen har beslutat i enlighet med regeringens förslag och ändringarna trädde i kraft </w:t>
      </w:r>
      <w:r w:rsidRPr="00B866D1">
        <w:t>den 1 juli 2025.</w:t>
      </w:r>
      <w:r>
        <w:t xml:space="preserve"> </w:t>
      </w:r>
      <w:r w:rsidRPr="001534F1">
        <w:t xml:space="preserve">Regeringen har </w:t>
      </w:r>
      <w:r>
        <w:t>även</w:t>
      </w:r>
      <w:r w:rsidRPr="001534F1">
        <w:t xml:space="preserve"> beslutat om ett samlat statsbidrag för personal</w:t>
      </w:r>
      <w:r>
        <w:softHyphen/>
      </w:r>
      <w:r w:rsidRPr="001534F1">
        <w:t>förstärkningar</w:t>
      </w:r>
      <w:r>
        <w:t xml:space="preserve"> i skolan (f</w:t>
      </w:r>
      <w:r w:rsidRPr="00017E79">
        <w:t>örordning</w:t>
      </w:r>
      <w:r>
        <w:t>en</w:t>
      </w:r>
      <w:r w:rsidRPr="00017E79">
        <w:t xml:space="preserve"> </w:t>
      </w:r>
      <w:r>
        <w:t>[</w:t>
      </w:r>
      <w:r w:rsidRPr="00017E79">
        <w:t>2024:1341</w:t>
      </w:r>
      <w:r>
        <w:t>]</w:t>
      </w:r>
      <w:r w:rsidRPr="00017E79">
        <w:t xml:space="preserve"> om statsbidrag för personal</w:t>
      </w:r>
      <w:r>
        <w:softHyphen/>
      </w:r>
      <w:r w:rsidRPr="00017E79">
        <w:t>förstärkning</w:t>
      </w:r>
      <w:r>
        <w:t xml:space="preserve">). Statsbidraget kan bl.a. användas till </w:t>
      </w:r>
      <w:r w:rsidRPr="001534F1">
        <w:t>lärar</w:t>
      </w:r>
      <w:r>
        <w:softHyphen/>
      </w:r>
      <w:r w:rsidRPr="001534F1">
        <w:t>av</w:t>
      </w:r>
      <w:r>
        <w:softHyphen/>
      </w:r>
      <w:r w:rsidRPr="001534F1">
        <w:t xml:space="preserve">lastande personal som </w:t>
      </w:r>
      <w:r>
        <w:t>kan</w:t>
      </w:r>
      <w:r w:rsidRPr="001534F1">
        <w:t xml:space="preserve"> bidra</w:t>
      </w:r>
      <w:r w:rsidRPr="001534F1" w:rsidDel="0024378B">
        <w:t xml:space="preserve"> </w:t>
      </w:r>
      <w:r w:rsidRPr="001534F1">
        <w:t>till förbättrad trygghet och studiero</w:t>
      </w:r>
      <w:r>
        <w:t xml:space="preserve"> i skolan</w:t>
      </w:r>
      <w:r w:rsidRPr="001534F1">
        <w:t>.</w:t>
      </w:r>
      <w:r>
        <w:t xml:space="preserve"> Vidare har regeringen infört ett statsbidrag för personalkostnader i</w:t>
      </w:r>
      <w:r w:rsidDel="00B16496">
        <w:t xml:space="preserve"> </w:t>
      </w:r>
      <w:r w:rsidRPr="001534F1">
        <w:t>akut</w:t>
      </w:r>
      <w:r>
        <w:softHyphen/>
      </w:r>
      <w:r w:rsidRPr="001534F1">
        <w:t xml:space="preserve">skolor för att </w:t>
      </w:r>
      <w:r>
        <w:t xml:space="preserve">ge </w:t>
      </w:r>
      <w:r w:rsidRPr="001534F1">
        <w:t xml:space="preserve">bättre förutsättningar </w:t>
      </w:r>
      <w:r>
        <w:t xml:space="preserve">för skolor </w:t>
      </w:r>
      <w:r w:rsidRPr="001534F1">
        <w:t>att hantera elever som stör ordningen</w:t>
      </w:r>
      <w:r w:rsidRPr="00402013">
        <w:t xml:space="preserve"> </w:t>
      </w:r>
      <w:r>
        <w:t>(förordningen [2024:1340] om statsbidrag för personal</w:t>
      </w:r>
      <w:r>
        <w:softHyphen/>
        <w:t>kostnader i akutskolor). Dessutom satsar regeringen</w:t>
      </w:r>
      <w:r w:rsidRPr="001534F1" w:rsidDel="0024378B">
        <w:t xml:space="preserve"> </w:t>
      </w:r>
      <w:r w:rsidRPr="001534F1">
        <w:t xml:space="preserve">på skolsociala team </w:t>
      </w:r>
      <w:r>
        <w:t xml:space="preserve">som </w:t>
      </w:r>
      <w:r w:rsidRPr="00B3123B">
        <w:t xml:space="preserve">ett sätt för skolan och socialtjänsten att arbeta tillsammans för att </w:t>
      </w:r>
      <w:r>
        <w:t xml:space="preserve">bl.a. </w:t>
      </w:r>
      <w:r w:rsidRPr="00B3123B">
        <w:t>skapa en lugn och trygg skolmiljö och för att öka elevers närvaro i skolan</w:t>
      </w:r>
      <w:r>
        <w:t xml:space="preserve">. </w:t>
      </w:r>
      <w:r w:rsidRPr="00CC6FAB">
        <w:t xml:space="preserve">Utbildningsdepartementet har </w:t>
      </w:r>
      <w:r>
        <w:t xml:space="preserve">även </w:t>
      </w:r>
      <w:r w:rsidRPr="00CC6FAB">
        <w:t>tagit fram ett index som visar utveck</w:t>
      </w:r>
      <w:r>
        <w:softHyphen/>
      </w:r>
      <w:r w:rsidRPr="00CC6FAB">
        <w:t>lingen av tryggheten i skolan. Syftet är att få en sammanvägd bild som går</w:t>
      </w:r>
      <w:r>
        <w:t xml:space="preserve"> att</w:t>
      </w:r>
      <w:r w:rsidRPr="00CC6FAB">
        <w:t xml:space="preserve"> följa över tid.</w:t>
      </w:r>
    </w:p>
    <w:p w14:paraId="4B770403" w14:textId="77777777" w:rsidR="00CE5B2E" w:rsidRDefault="00CE5B2E" w:rsidP="002E3601">
      <w:pPr>
        <w:pStyle w:val="Brdtextmedindrag"/>
      </w:pPr>
      <w:r w:rsidRPr="00357284">
        <w:t xml:space="preserve">Även om </w:t>
      </w:r>
      <w:r>
        <w:t xml:space="preserve">det har vidtagits </w:t>
      </w:r>
      <w:r w:rsidRPr="000C14D0">
        <w:t xml:space="preserve">åtgärder behöver mer göras för att uppnå en skolmiljö som </w:t>
      </w:r>
      <w:r w:rsidRPr="00357284">
        <w:t>präglas av trygghet och studiero. I</w:t>
      </w:r>
      <w:r>
        <w:t> </w:t>
      </w:r>
      <w:r w:rsidRPr="00357284">
        <w:t xml:space="preserve">dag saknar ofta rektorer, lärare och annan personal </w:t>
      </w:r>
      <w:r>
        <w:t xml:space="preserve">rätt </w:t>
      </w:r>
      <w:r w:rsidRPr="00357284">
        <w:t xml:space="preserve">förutsättningar </w:t>
      </w:r>
      <w:r>
        <w:t xml:space="preserve">för </w:t>
      </w:r>
      <w:r w:rsidRPr="00357284">
        <w:t>att upprätthålla trygghet och studiero och motverka att ordningsstörningar, kränkningar</w:t>
      </w:r>
      <w:r>
        <w:t>,</w:t>
      </w:r>
      <w:r w:rsidRPr="00357284">
        <w:t xml:space="preserve"> hot</w:t>
      </w:r>
      <w:r w:rsidRPr="00357284" w:rsidDel="00A95D52">
        <w:t xml:space="preserve"> </w:t>
      </w:r>
      <w:r>
        <w:t>eller</w:t>
      </w:r>
      <w:r w:rsidRPr="00357284">
        <w:t xml:space="preserve"> våld uppstår i </w:t>
      </w:r>
      <w:r w:rsidRPr="000C14D0">
        <w:t>och utanför undervisningen</w:t>
      </w:r>
      <w:r w:rsidRPr="00EA192F">
        <w:t>.</w:t>
      </w:r>
    </w:p>
    <w:p w14:paraId="2FE1D755" w14:textId="77777777" w:rsidR="00CE5B2E" w:rsidRDefault="00CE5B2E" w:rsidP="002E3601">
      <w:pPr>
        <w:pStyle w:val="Rubrik3"/>
      </w:pPr>
      <w:bookmarkStart w:id="17" w:name="_Toc217137592"/>
      <w:bookmarkStart w:id="18" w:name="_Toc223959038"/>
      <w:r>
        <w:t>T</w:t>
      </w:r>
      <w:r w:rsidRPr="00511CD1">
        <w:t xml:space="preserve">ydlighet i ledarskap och regler </w:t>
      </w:r>
      <w:r>
        <w:t>behövs för tryggheten och studieron</w:t>
      </w:r>
      <w:bookmarkEnd w:id="17"/>
      <w:bookmarkEnd w:id="18"/>
    </w:p>
    <w:p w14:paraId="060EB578" w14:textId="77777777" w:rsidR="00CE5B2E" w:rsidRDefault="00CE5B2E" w:rsidP="002E3601">
      <w:pPr>
        <w:pStyle w:val="Brdtextmedindrag"/>
        <w:ind w:firstLine="0"/>
      </w:pPr>
      <w:r>
        <w:t xml:space="preserve">Rektorn och skolledningen har en nyckelroll på skolan när det gäller att planera och skapa förutsättningarna för verksamheten. Rektorns roll och ansvar i arbetet med trygghet och studiero framgår dock inte uttryckligen av skollagen </w:t>
      </w:r>
      <w:r w:rsidDel="00CE593D">
        <w:t>i</w:t>
      </w:r>
      <w:r>
        <w:t xml:space="preserve"> dag, vilket bidrar till en otydlighet för verksamheterna. </w:t>
      </w:r>
    </w:p>
    <w:p w14:paraId="7D546B0C" w14:textId="77777777" w:rsidR="00CE5B2E" w:rsidRDefault="00CE5B2E" w:rsidP="002E3601">
      <w:pPr>
        <w:pStyle w:val="Brdtextmedindrag"/>
      </w:pPr>
      <w:r>
        <w:t>Vidare har lärare och annan personal inte alltid rätt förutsättningar och tillräckligt tydliga befogenheter för att hantera ordnings</w:t>
      </w:r>
      <w:r>
        <w:softHyphen/>
        <w:t>problem. Regel</w:t>
      </w:r>
      <w:r>
        <w:softHyphen/>
        <w:t>verket kring ingripan</w:t>
      </w:r>
      <w:r>
        <w:softHyphen/>
        <w:t>den är i vissa avseenden krångligt och leder till omfattande administra</w:t>
      </w:r>
      <w:r>
        <w:softHyphen/>
        <w:t>tion, vilket försvårar ett effektivt arbete med trygg</w:t>
      </w:r>
      <w:r>
        <w:softHyphen/>
        <w:t xml:space="preserve">het och studiero. </w:t>
      </w:r>
    </w:p>
    <w:p w14:paraId="2A9B9CE1" w14:textId="77777777" w:rsidR="00CE5B2E" w:rsidRDefault="00CE5B2E" w:rsidP="002E3601">
      <w:pPr>
        <w:pStyle w:val="Brdtextmedindrag"/>
      </w:pPr>
      <w:r>
        <w:t xml:space="preserve">Till detta hör att ordningsregler i skolor ofta är svårtolkade och saknar tydliga kopplingar till konsekvenser vid regelbrott. Detta riskerar att skapa en kultur där skadliga normbrott, t.ex. nedskräpning, skadegörelse och kränkningar, accepteras. </w:t>
      </w:r>
    </w:p>
    <w:p w14:paraId="2EDE1E69" w14:textId="77777777" w:rsidR="00CE5B2E" w:rsidRDefault="00CE5B2E" w:rsidP="002E3601">
      <w:pPr>
        <w:pStyle w:val="Brdtextmedindrag"/>
      </w:pPr>
      <w:r w:rsidRPr="00C57419">
        <w:t xml:space="preserve">Dessutom påverkar användandet av mobiltelefoner under lektionstid och på raster </w:t>
      </w:r>
      <w:r>
        <w:t xml:space="preserve">både </w:t>
      </w:r>
      <w:r w:rsidRPr="00C57419">
        <w:t>arbetsmiljön och kunskapsresultaten negativt. Redan i</w:t>
      </w:r>
      <w:r>
        <w:t> </w:t>
      </w:r>
      <w:r w:rsidRPr="00C57419">
        <w:t>dag har rektorer möjlighet att besluta om omhändertagande av mobil</w:t>
      </w:r>
      <w:r>
        <w:softHyphen/>
      </w:r>
      <w:r w:rsidRPr="00C57419">
        <w:t xml:space="preserve">telefoner under hela skoldagen. </w:t>
      </w:r>
      <w:r>
        <w:t xml:space="preserve">Det är dock inte obligatoriskt för skolor och fritidshem att införa en mobilfri skola. </w:t>
      </w:r>
    </w:p>
    <w:p w14:paraId="1A415E3D" w14:textId="77777777" w:rsidR="00CE5B2E" w:rsidRDefault="00CE5B2E" w:rsidP="002E3601">
      <w:pPr>
        <w:pStyle w:val="Brdtextmedindrag"/>
      </w:pPr>
      <w:r w:rsidRPr="00C57419">
        <w:t>Med tydliga regler och konsekvenser samt gemensamma förväntningar ökar förutsättningarna för att skapa trygghet och studiero i skolan.</w:t>
      </w:r>
    </w:p>
    <w:p w14:paraId="58C9178F" w14:textId="77777777" w:rsidR="00CE5B2E" w:rsidRPr="00226F15" w:rsidRDefault="00CE5B2E" w:rsidP="002E3601">
      <w:pPr>
        <w:pStyle w:val="Rubrik3"/>
      </w:pPr>
      <w:bookmarkStart w:id="19" w:name="_Toc217137593"/>
      <w:bookmarkStart w:id="20" w:name="_Toc223959039"/>
      <w:r>
        <w:t>Det behövs ökade möjligheter att använda de mer ingripande disciplinära åtgärderna</w:t>
      </w:r>
      <w:bookmarkEnd w:id="19"/>
      <w:bookmarkEnd w:id="20"/>
    </w:p>
    <w:p w14:paraId="3599BB24" w14:textId="77777777" w:rsidR="00CE5B2E" w:rsidRDefault="00CE5B2E" w:rsidP="002E3601">
      <w:pPr>
        <w:pStyle w:val="Brdtextmedindrag"/>
        <w:ind w:firstLine="0"/>
      </w:pPr>
      <w:bookmarkStart w:id="21" w:name="_Hlk211861269"/>
      <w:r w:rsidRPr="00D611E6">
        <w:t xml:space="preserve">I de fall tryggheten och studieron hotas och mindre ingripande åtgärder inte </w:t>
      </w:r>
      <w:r>
        <w:t xml:space="preserve">bedöms </w:t>
      </w:r>
      <w:r w:rsidRPr="00D611E6">
        <w:t>verkningsfulla är det viktigt att det går att vidta mer in</w:t>
      </w:r>
      <w:r>
        <w:softHyphen/>
      </w:r>
      <w:r w:rsidRPr="00D611E6">
        <w:t>grip</w:t>
      </w:r>
      <w:r>
        <w:softHyphen/>
      </w:r>
      <w:r w:rsidRPr="00D611E6">
        <w:t>ande åtgärder för att kunna komma till</w:t>
      </w:r>
      <w:r>
        <w:t xml:space="preserve"> </w:t>
      </w:r>
      <w:r w:rsidRPr="00D611E6">
        <w:t>rätta med situationen.</w:t>
      </w:r>
      <w:r w:rsidRPr="004A31CB">
        <w:t xml:space="preserve"> </w:t>
      </w:r>
      <w:r>
        <w:t>Regelverket angående de mer ingripande disciplinära åtgärderna</w:t>
      </w:r>
      <w:r w:rsidRPr="002024F9">
        <w:t xml:space="preserve"> måste ge </w:t>
      </w:r>
      <w:r>
        <w:t xml:space="preserve">skolan </w:t>
      </w:r>
      <w:r w:rsidRPr="00012296">
        <w:t xml:space="preserve">möjlighet att </w:t>
      </w:r>
      <w:r w:rsidRPr="002024F9">
        <w:t xml:space="preserve">agera </w:t>
      </w:r>
      <w:r>
        <w:t>effektivt</w:t>
      </w:r>
      <w:r w:rsidRPr="002024F9">
        <w:t xml:space="preserve"> </w:t>
      </w:r>
      <w:r>
        <w:t>och ändamålsenligt när en allvarlig situation uppstår. Regelverket måste även ge reella möjligheter att</w:t>
      </w:r>
      <w:r w:rsidRPr="002508A6">
        <w:t xml:space="preserve"> </w:t>
      </w:r>
      <w:r>
        <w:t xml:space="preserve">kunna utarbeta </w:t>
      </w:r>
      <w:r w:rsidRPr="007A1FA5">
        <w:t>varaktiga lösningar så att oönskade beteenden eller situationer inte uppstå</w:t>
      </w:r>
      <w:r>
        <w:t>r</w:t>
      </w:r>
      <w:r w:rsidRPr="007A1FA5">
        <w:t xml:space="preserve"> igen</w:t>
      </w:r>
      <w:r w:rsidRPr="002024F9">
        <w:t>.</w:t>
      </w:r>
      <w:r>
        <w:t xml:space="preserve"> Dagens regelverk uppfyller dock inte dessa krav i alla delar. </w:t>
      </w:r>
    </w:p>
    <w:p w14:paraId="65AD2706" w14:textId="2464AD44" w:rsidR="00CE5B2E" w:rsidRPr="00DD0E69" w:rsidRDefault="00CE5B2E" w:rsidP="002E3601">
      <w:pPr>
        <w:pStyle w:val="Brdtextmedindrag"/>
      </w:pPr>
      <w:r>
        <w:t>Ett problem med nuvarande regelverk är att t</w:t>
      </w:r>
      <w:r w:rsidRPr="003B6CB1">
        <w:t>idsgränserna för tillfälliga omplaceringar inom skolenheten och tillfälliga placeringar utanför skol</w:t>
      </w:r>
      <w:r>
        <w:softHyphen/>
      </w:r>
      <w:r w:rsidRPr="003B6CB1">
        <w:t>enheten</w:t>
      </w:r>
      <w:r>
        <w:t>, t.ex. på en akutskola,</w:t>
      </w:r>
      <w:r w:rsidRPr="003B6CB1">
        <w:t xml:space="preserve"> i</w:t>
      </w:r>
      <w:r>
        <w:t> </w:t>
      </w:r>
      <w:r w:rsidRPr="003B6CB1">
        <w:t xml:space="preserve">dag </w:t>
      </w:r>
      <w:r>
        <w:t xml:space="preserve">är </w:t>
      </w:r>
      <w:r w:rsidRPr="003B6CB1">
        <w:t>för snäva. Det försvårar rektorns möjligheter att hantera uppkomna allvarliga situationer</w:t>
      </w:r>
      <w:r>
        <w:t xml:space="preserve"> och </w:t>
      </w:r>
      <w:r w:rsidRPr="003B6CB1">
        <w:t xml:space="preserve">att </w:t>
      </w:r>
      <w:r>
        <w:t xml:space="preserve">hinna </w:t>
      </w:r>
      <w:r w:rsidRPr="003B6CB1">
        <w:t xml:space="preserve">utreda hur en långsiktig lösning som fungerar för både den aktuella eleven och övriga elever kan utformas. Vidare </w:t>
      </w:r>
      <w:r>
        <w:t>har inte alla huvudmän förut</w:t>
      </w:r>
      <w:r>
        <w:softHyphen/>
        <w:t xml:space="preserve">sättningar </w:t>
      </w:r>
      <w:r w:rsidRPr="003B6CB1">
        <w:t>att placera en elev i en akutskola</w:t>
      </w:r>
      <w:r>
        <w:t xml:space="preserve"> inom den egna organisa</w:t>
      </w:r>
      <w:r>
        <w:softHyphen/>
        <w:t xml:space="preserve">tionen och regelverket tillåter inte att sådan </w:t>
      </w:r>
      <w:r w:rsidR="00300799">
        <w:t xml:space="preserve">utbildning </w:t>
      </w:r>
      <w:r>
        <w:t xml:space="preserve">överlämnas på entreprenad till en annan huvudman, </w:t>
      </w:r>
      <w:r w:rsidRPr="003B6CB1">
        <w:t>vilket särskilt påverkar mindre huvudmän</w:t>
      </w:r>
      <w:r>
        <w:t>s förutsättningar</w:t>
      </w:r>
      <w:r w:rsidRPr="003B6CB1">
        <w:t xml:space="preserve"> negativt. </w:t>
      </w:r>
      <w:r>
        <w:t>Ett annat problem är att tidsgränserna för hur länge en elev får</w:t>
      </w:r>
      <w:r w:rsidRPr="003B6CB1">
        <w:t xml:space="preserve"> stänga</w:t>
      </w:r>
      <w:r>
        <w:t xml:space="preserve">s </w:t>
      </w:r>
      <w:r w:rsidRPr="003B6CB1">
        <w:t>av</w:t>
      </w:r>
      <w:r w:rsidRPr="003B6CB1" w:rsidDel="008B5003">
        <w:t xml:space="preserve"> </w:t>
      </w:r>
      <w:r>
        <w:t>inte alltid ger</w:t>
      </w:r>
      <w:r w:rsidRPr="003B6CB1">
        <w:t xml:space="preserve"> tillräckligt utrymme för att</w:t>
      </w:r>
      <w:r>
        <w:t xml:space="preserve"> genomföra de insatser som behövs för att</w:t>
      </w:r>
      <w:r w:rsidRPr="003B6CB1">
        <w:t xml:space="preserve"> värna andra elevers samt personals trygghet eller utreda hur den avstängda eleven på lämpligast sätt kan återgå till undervisning</w:t>
      </w:r>
      <w:r>
        <w:t>en</w:t>
      </w:r>
      <w:r w:rsidRPr="003B6CB1">
        <w:t>. Dessutom upplevs kraven på att ge en elev kompensationsundervisning vid avstängning som svåra att uppfylla i akuta lägen. Därutöver saknas disciplinära åtgärder för vissa komplexa och allvarliga situationer när elever utgör en fara för sin omgivning. Regelverket behöver därför stärkas för att ge skolor bättre verktyg att hantera komplexa och allvarliga situationer.</w:t>
      </w:r>
      <w:r w:rsidRPr="00F0755A">
        <w:t xml:space="preserve"> </w:t>
      </w:r>
      <w:bookmarkEnd w:id="21"/>
    </w:p>
    <w:p w14:paraId="3EBEEDF1" w14:textId="338BED8E" w:rsidR="00CE5B2E" w:rsidRDefault="00CE5B2E" w:rsidP="002E3601">
      <w:pPr>
        <w:pStyle w:val="Rubrik2"/>
      </w:pPr>
      <w:bookmarkStart w:id="22" w:name="_Toc217137594"/>
      <w:bookmarkStart w:id="23" w:name="_Toc223959040"/>
      <w:r>
        <w:t>Proposition</w:t>
      </w:r>
      <w:r w:rsidRPr="001D76B0">
        <w:t>ens disposition</w:t>
      </w:r>
      <w:bookmarkEnd w:id="22"/>
      <w:bookmarkEnd w:id="23"/>
    </w:p>
    <w:p w14:paraId="4EA451EE" w14:textId="20C80865" w:rsidR="00DB62B9" w:rsidRPr="002E3601" w:rsidRDefault="00CE5B2E" w:rsidP="004559D7">
      <w:pPr>
        <w:pStyle w:val="Brdtext"/>
        <w:sectPr w:rsidR="00DB62B9" w:rsidRPr="002E3601" w:rsidSect="00155500">
          <w:headerReference w:type="even" r:id="rId36"/>
          <w:headerReference w:type="default" r:id="rId37"/>
          <w:footerReference w:type="even" r:id="rId38"/>
          <w:footerReference w:type="default" r:id="rId39"/>
          <w:headerReference w:type="first" r:id="rId40"/>
          <w:footerReference w:type="first" r:id="rId41"/>
          <w:type w:val="continuous"/>
          <w:pgSz w:w="9356" w:h="13721" w:code="9"/>
          <w:pgMar w:top="794" w:right="2438" w:bottom="1191" w:left="1021" w:header="0" w:footer="709" w:gutter="0"/>
          <w:cols w:space="708"/>
          <w:docGrid w:linePitch="360"/>
        </w:sectPr>
      </w:pPr>
      <w:r w:rsidRPr="00F41AD0">
        <w:t xml:space="preserve">I denna </w:t>
      </w:r>
      <w:r>
        <w:t>proposition</w:t>
      </w:r>
      <w:r w:rsidRPr="000A512B">
        <w:t xml:space="preserve"> lämnas, efter en inledande redovisning i avsnitt 5 av gällande rätt, i avsnitt 6 förslag som innebär att trygghet och studiero ska upprätthållas i skolan genom tydlighet i ledarskap och regler inklusive förslag om en mobilfri skola. Därefter lämnas i avsnitt 7 förslag</w:t>
      </w:r>
      <w:r>
        <w:t xml:space="preserve"> om att m</w:t>
      </w:r>
      <w:r w:rsidRPr="00172FA4">
        <w:t>öjlighete</w:t>
      </w:r>
      <w:r>
        <w:t>rna</w:t>
      </w:r>
      <w:r w:rsidRPr="00172FA4">
        <w:t xml:space="preserve"> att använda mer ingripande disciplinära åtgärder ska öka</w:t>
      </w:r>
      <w:r>
        <w:t>.</w:t>
      </w:r>
    </w:p>
    <w:p w14:paraId="0354E1C8" w14:textId="77777777" w:rsidR="00CE5B2E" w:rsidRDefault="00CE5B2E" w:rsidP="001C2529">
      <w:pPr>
        <w:pStyle w:val="Rubrik1"/>
      </w:pPr>
      <w:bookmarkStart w:id="24" w:name="_Toc217137595"/>
      <w:bookmarkStart w:id="25" w:name="_Toc223959041"/>
      <w:r>
        <w:t>Den nuvarande regleringen</w:t>
      </w:r>
      <w:bookmarkEnd w:id="24"/>
      <w:bookmarkEnd w:id="25"/>
    </w:p>
    <w:p w14:paraId="6A665F64" w14:textId="77777777" w:rsidR="00CE5B2E" w:rsidRPr="000950D1" w:rsidRDefault="00CE5B2E" w:rsidP="001C2529">
      <w:pPr>
        <w:pStyle w:val="Rubrik2"/>
        <w:spacing w:before="0"/>
      </w:pPr>
      <w:bookmarkStart w:id="26" w:name="_Toc217137596"/>
      <w:bookmarkStart w:id="27" w:name="_Toc223959042"/>
      <w:r w:rsidRPr="000950D1">
        <w:t>Kort om skolformer</w:t>
      </w:r>
      <w:bookmarkEnd w:id="26"/>
      <w:bookmarkEnd w:id="27"/>
      <w:r w:rsidRPr="000950D1">
        <w:t xml:space="preserve"> </w:t>
      </w:r>
    </w:p>
    <w:p w14:paraId="74665FD6" w14:textId="77777777" w:rsidR="00CE5B2E" w:rsidRDefault="00CE5B2E" w:rsidP="001C2529">
      <w:pPr>
        <w:pStyle w:val="Brdtext"/>
      </w:pPr>
      <w:r>
        <w:t>Det svenska skolväsendet omfattar skolformerna förskola, förskole</w:t>
      </w:r>
      <w:r>
        <w:softHyphen/>
        <w:t>klass, grundskola, anpassad grund</w:t>
      </w:r>
      <w:r>
        <w:softHyphen/>
        <w:t>skola, specialskola, sameskola, gym</w:t>
      </w:r>
      <w:r>
        <w:softHyphen/>
        <w:t>nasie</w:t>
      </w:r>
      <w:r>
        <w:softHyphen/>
        <w:t>skola, anpassad gymnasieskola och kommunal vuxenutbildning. I skol</w:t>
      </w:r>
      <w:r>
        <w:softHyphen/>
        <w:t>väsendet ingår också fritidshemmet (1 kap. 1 § skollagen). De obliga</w:t>
      </w:r>
      <w:r>
        <w:softHyphen/>
        <w:t>toriska skolformerna är förskole</w:t>
      </w:r>
      <w:r>
        <w:softHyphen/>
        <w:t>klassen, grund</w:t>
      </w:r>
      <w:r>
        <w:softHyphen/>
        <w:t>skolan, anpassade grund</w:t>
      </w:r>
      <w:r>
        <w:softHyphen/>
        <w:t>skolan (som är en skolform för elever med intellektuell funktions</w:t>
      </w:r>
      <w:r>
        <w:softHyphen/>
        <w:t>nedsättning), specialskolan (som är en skolform för elever som på grund av sin funktions</w:t>
      </w:r>
      <w:r>
        <w:softHyphen/>
        <w:t>ned</w:t>
      </w:r>
      <w:r>
        <w:softHyphen/>
        <w:t>sättning eller andra särskilda skäl, och under vissa förutsättningar, inte kan gå i grundskolan eller anpassade grund</w:t>
      </w:r>
      <w:r>
        <w:softHyphen/>
        <w:t>skolan) och sameskolan (som ger en utbildning med samisk inriktning som i övrigt motsvarar utbild</w:t>
      </w:r>
      <w:r>
        <w:softHyphen/>
        <w:t>ningen i årskurserna 1–6 i grundskolan). Elever som gått i sameskolan går högstadiet i grundskolan. De övriga skolformerna är frivilliga.</w:t>
      </w:r>
    </w:p>
    <w:p w14:paraId="167783CA" w14:textId="77777777" w:rsidR="00CE5B2E" w:rsidRPr="0006721A" w:rsidRDefault="00CE5B2E" w:rsidP="001C2529">
      <w:pPr>
        <w:pStyle w:val="Brdtextmedindrag"/>
      </w:pPr>
      <w:r>
        <w:t>I skollagen regleras också viss verksamhet som inte ingår i skolväsendet. Ett exempel på detta är öppen fritidsverksamhet som är en pedagogisk verksamhet som under vissa förutsättningar får erbjudas av en huvudman i stället för fritidshem (1 kap. 1 och 2 §§, 14 kap. 7 § och 25 kap. 4 §).</w:t>
      </w:r>
    </w:p>
    <w:p w14:paraId="0207975B" w14:textId="77777777" w:rsidR="00CE5B2E" w:rsidRDefault="00CE5B2E" w:rsidP="001C2529">
      <w:pPr>
        <w:pStyle w:val="Brdtextmedindrag"/>
      </w:pPr>
      <w:r>
        <w:t>Riksdagen har beslutat om ändringar i skollagen i enlighet med förs</w:t>
      </w:r>
      <w:r>
        <w:softHyphen/>
        <w:t>lagen i propositionen En tioårig grundskola (prop. 2024/25:143, bet. 2024/25:UbU17, rskr.2024/25:289). Detta innebär att grundskolan ska utökas och bli tioårig genom att för</w:t>
      </w:r>
      <w:r>
        <w:softHyphen/>
        <w:t>skole</w:t>
      </w:r>
      <w:r>
        <w:softHyphen/>
        <w:t>klassen upphör som skolform och ersätts av en ny första årskurs i grundskolan. Även den anpassade grund</w:t>
      </w:r>
      <w:r>
        <w:softHyphen/>
        <w:t>skolan, specialskolan och sameskolan ska enligt förslaget utökas med en ny första årskurs, så att den anpassade grundskolan blir tioårig, special</w:t>
      </w:r>
      <w:r>
        <w:softHyphen/>
        <w:t>skolan elvaårig och same</w:t>
      </w:r>
      <w:r>
        <w:softHyphen/>
        <w:t>skolan sjuårig. Ändringarna i skollagen träder i kraft den 1 juli 2026 och tillämpas första gången i fråga om utbildning och annan verksamhet som bedrivs efter den 30 juni 2028.</w:t>
      </w:r>
    </w:p>
    <w:p w14:paraId="78462FA8" w14:textId="77777777" w:rsidR="00CE5B2E" w:rsidRDefault="00CE5B2E" w:rsidP="001C2529">
      <w:pPr>
        <w:pStyle w:val="Rubrik2"/>
      </w:pPr>
      <w:bookmarkStart w:id="28" w:name="_Toc217137597"/>
      <w:bookmarkStart w:id="29" w:name="_Toc223959043"/>
      <w:r>
        <w:t>Barn som är bosatta i Sverige har s</w:t>
      </w:r>
      <w:r w:rsidRPr="00206802">
        <w:t>kolplikt</w:t>
      </w:r>
      <w:bookmarkEnd w:id="28"/>
      <w:bookmarkEnd w:id="29"/>
      <w:r>
        <w:t xml:space="preserve"> </w:t>
      </w:r>
    </w:p>
    <w:p w14:paraId="379F49AD" w14:textId="77777777" w:rsidR="00CE5B2E" w:rsidRDefault="00CE5B2E" w:rsidP="001C2529">
      <w:pPr>
        <w:pStyle w:val="Brdtext"/>
      </w:pPr>
      <w:r w:rsidRPr="00064964">
        <w:t xml:space="preserve">Barn som är bosatta i Sverige har </w:t>
      </w:r>
      <w:r>
        <w:t xml:space="preserve">som regel </w:t>
      </w:r>
      <w:r w:rsidRPr="00064964">
        <w:t>skolplikt</w:t>
      </w:r>
      <w:r>
        <w:t xml:space="preserve"> som kan fullgöras i </w:t>
      </w:r>
      <w:r w:rsidRPr="007C601B">
        <w:t>förskole</w:t>
      </w:r>
      <w:r w:rsidRPr="007C601B">
        <w:softHyphen/>
        <w:t>klassen</w:t>
      </w:r>
      <w:r>
        <w:t>, grundskolan, anpassade grundskolan, specialskolan och same</w:t>
      </w:r>
      <w:r>
        <w:softHyphen/>
        <w:t xml:space="preserve">skolan. Enligt grundlagen har alla barn som omfattas av den allmänna skolplikten rätt till kostnadsfri grundläggande utbildning i allmän skola. Det finns också barn som ska anses bosatta i Sverige enligt skollagen och har rätt till utbildning men som inte har skolplikt. Det gäller t.ex. barn som har rätt till utbildning till följd av EU-rätten (7 kap. 2–4 §§ och 29 kap. 2 och 3 §§ skollagen och 2 kap. 18 § regeringsformen). </w:t>
      </w:r>
    </w:p>
    <w:p w14:paraId="74DA562C" w14:textId="77777777" w:rsidR="00CE5B2E" w:rsidRDefault="00CE5B2E" w:rsidP="001C2529">
      <w:pPr>
        <w:pStyle w:val="Brdtextmedindrag"/>
      </w:pPr>
      <w:r>
        <w:t xml:space="preserve">Skolplikten inträder normalt höstterminen det kalenderår då barnet fyller sex år och </w:t>
      </w:r>
      <w:r w:rsidRPr="00AD390B">
        <w:t xml:space="preserve">upphör </w:t>
      </w:r>
      <w:r>
        <w:t xml:space="preserve">normalt </w:t>
      </w:r>
      <w:r w:rsidRPr="00AD390B">
        <w:t>vid utgången av vårterminen det tionde året eller, om eleven går i specialskolan, det elfte året efter det att eleven börjat fullgöra skolplikten</w:t>
      </w:r>
      <w:r>
        <w:t>. Ansvaret för att en elev fullgör sin skolplikt ligger på elevens vårdnadshavare, elevens hemkommun och skolans huvud</w:t>
      </w:r>
      <w:r>
        <w:softHyphen/>
        <w:t>man (7 </w:t>
      </w:r>
      <w:r w:rsidRPr="00172911">
        <w:t>kap.</w:t>
      </w:r>
      <w:r>
        <w:t xml:space="preserve"> 10, 12 och 20–22 §§ skollagen).</w:t>
      </w:r>
    </w:p>
    <w:p w14:paraId="7728DE80" w14:textId="77777777" w:rsidR="00CE5B2E" w:rsidRDefault="00CE5B2E" w:rsidP="001C2529">
      <w:pPr>
        <w:pStyle w:val="Rubrik2"/>
      </w:pPr>
      <w:bookmarkStart w:id="30" w:name="_Toc217137598"/>
      <w:bookmarkStart w:id="31" w:name="_Toc223959044"/>
      <w:bookmarkStart w:id="32" w:name="_Hlk201649230"/>
      <w:r>
        <w:t>Barn och elever har</w:t>
      </w:r>
      <w:r w:rsidRPr="00C77A9C">
        <w:t xml:space="preserve"> rätt till inflytande</w:t>
      </w:r>
      <w:bookmarkEnd w:id="30"/>
      <w:bookmarkEnd w:id="31"/>
    </w:p>
    <w:p w14:paraId="75ECD2E7" w14:textId="77777777" w:rsidR="00CE5B2E" w:rsidRDefault="00CE5B2E" w:rsidP="001C2529">
      <w:pPr>
        <w:pStyle w:val="Brdtextmedindrag"/>
        <w:ind w:firstLine="0"/>
      </w:pPr>
      <w:r>
        <w:t>Barnets bästa ska vara utgångspunkt i all utbildning och verksamhet enligt skollagen. B</w:t>
      </w:r>
      <w:r w:rsidRPr="00C77A9C">
        <w:t xml:space="preserve">arnets inställning </w:t>
      </w:r>
      <w:r>
        <w:t xml:space="preserve">ska </w:t>
      </w:r>
      <w:r w:rsidRPr="00C77A9C">
        <w:t>så långt möjligt klarläggas</w:t>
      </w:r>
      <w:r>
        <w:t xml:space="preserve"> och barn ska ha möjlighet att fritt uttrycka sina åsikter i alla frågor som rör dem (1 kap. 10 § skollagen)</w:t>
      </w:r>
      <w:r w:rsidRPr="00C77A9C">
        <w:t>.</w:t>
      </w:r>
      <w:r>
        <w:t xml:space="preserve"> </w:t>
      </w:r>
    </w:p>
    <w:p w14:paraId="1963D23E" w14:textId="77777777" w:rsidR="00CE5B2E" w:rsidRDefault="00CE5B2E" w:rsidP="001C2529">
      <w:pPr>
        <w:pStyle w:val="Brdtextmedindrag"/>
      </w:pPr>
      <w:r w:rsidRPr="000F6915">
        <w:t>Elever</w:t>
      </w:r>
      <w:r>
        <w:t>s</w:t>
      </w:r>
      <w:r w:rsidRPr="000F6915">
        <w:t xml:space="preserve"> rätt till inflytande understryks </w:t>
      </w:r>
      <w:r>
        <w:t xml:space="preserve">i skollagen genom att </w:t>
      </w:r>
      <w:r w:rsidRPr="000F6915">
        <w:t>barn och elever ska ges inflytande över utbildningen och fortlöpande stimuleras att ta aktiv del i arbetet med att vidareutveckla den (4</w:t>
      </w:r>
      <w:r>
        <w:t> </w:t>
      </w:r>
      <w:r w:rsidRPr="000F6915">
        <w:t>kap. 9</w:t>
      </w:r>
      <w:r>
        <w:t> </w:t>
      </w:r>
      <w:r w:rsidRPr="000F6915">
        <w:t>§</w:t>
      </w:r>
      <w:r>
        <w:t xml:space="preserve"> skollagen</w:t>
      </w:r>
      <w:r w:rsidRPr="000F6915">
        <w:t>).</w:t>
      </w:r>
      <w:r w:rsidRPr="00C77A9C">
        <w:t xml:space="preserve"> </w:t>
      </w:r>
    </w:p>
    <w:p w14:paraId="258564C6" w14:textId="77777777" w:rsidR="00CE5B2E" w:rsidRDefault="00CE5B2E" w:rsidP="001C2529">
      <w:pPr>
        <w:pStyle w:val="Rubrik2"/>
      </w:pPr>
      <w:bookmarkStart w:id="33" w:name="_Toc217137599"/>
      <w:bookmarkStart w:id="34" w:name="_Toc223959045"/>
      <w:r>
        <w:t>Alla elever har rätt till en skolmiljö som präglas av t</w:t>
      </w:r>
      <w:r w:rsidRPr="00206802">
        <w:t>rygghet och studiero</w:t>
      </w:r>
      <w:bookmarkEnd w:id="33"/>
      <w:bookmarkEnd w:id="34"/>
      <w:r>
        <w:t xml:space="preserve"> </w:t>
      </w:r>
    </w:p>
    <w:p w14:paraId="0977C804" w14:textId="77777777" w:rsidR="00CE5B2E" w:rsidRDefault="00CE5B2E" w:rsidP="001C2529">
      <w:pPr>
        <w:pStyle w:val="Brdtext"/>
      </w:pPr>
      <w:r w:rsidRPr="00ED2D87">
        <w:t>Alla elever ska tillförsäkras en skolmiljö där utbildningen präglas av trygghet och undervisningen av studiero</w:t>
      </w:r>
      <w:r>
        <w:t xml:space="preserve"> (5 kap. 2–3 §§ skollagen)</w:t>
      </w:r>
      <w:r w:rsidRPr="00ED2D87">
        <w:t xml:space="preserve">. </w:t>
      </w:r>
      <w:r>
        <w:t>Med undervisning avses, enligt definitionen i skollagen, processer som på lektioner eller vid andra lär</w:t>
      </w:r>
      <w:r>
        <w:softHyphen/>
        <w:t>tillfällen leds av lärare eller förskollärare mot mål som anges i förordningar och andra författningar som ansluter till skollagen och som syftar till utveck</w:t>
      </w:r>
      <w:r>
        <w:softHyphen/>
        <w:t>ling och lärande genom att barn eller elever inhämtar och utvecklar kunskaper och värden.</w:t>
      </w:r>
      <w:r w:rsidRPr="0094705C">
        <w:t xml:space="preserve"> </w:t>
      </w:r>
      <w:r w:rsidDel="005C4BF3">
        <w:t>Med utbildning avses verksamhet som bedrivs av en huvudman enligt skollagen inom vilken barn eller elever deltar i undervisning och andra aktiviteter (1 kap. 3 § skollagen). Utbildning är således ett vidare begrepp och omfattar, utöver under</w:t>
      </w:r>
      <w:r w:rsidDel="005C4BF3">
        <w:softHyphen/>
        <w:t>vis</w:t>
      </w:r>
      <w:r w:rsidDel="005C4BF3">
        <w:softHyphen/>
        <w:t>ning, i princip all verksamhet, både i den inre och yttre miljön, som anordnas av huvudmannen och som van</w:t>
      </w:r>
      <w:r w:rsidDel="005C4BF3">
        <w:softHyphen/>
        <w:t>ligt</w:t>
      </w:r>
      <w:r w:rsidDel="005C4BF3">
        <w:softHyphen/>
        <w:t>vis äger rum under skoldagen, t.ex. skolmåltider och raster.</w:t>
      </w:r>
    </w:p>
    <w:p w14:paraId="5340EAE3" w14:textId="77777777" w:rsidR="00CE5B2E" w:rsidRDefault="00CE5B2E" w:rsidP="001C2529">
      <w:pPr>
        <w:pStyle w:val="Brdtextmedindrag"/>
      </w:pPr>
      <w:r>
        <w:t xml:space="preserve">Begreppet trygghet kopplas samman med begreppet utbildning för att tydliggöra att elever ska vara trygga i alla delar som hör till utbildningen, medan studiero knyts ihop med undervisning för att förtydliga att det är i den delen av utbildningen som handlar om undervisning som studiero ska uppnås. </w:t>
      </w:r>
      <w:r w:rsidRPr="00ED2D87">
        <w:t>Med studiero</w:t>
      </w:r>
      <w:r>
        <w:t xml:space="preserve"> </w:t>
      </w:r>
      <w:r w:rsidRPr="00ED2D87">
        <w:t>avses att det finns goda förutsättningar för eleverna att koncentrera sig på undervisningen.</w:t>
      </w:r>
      <w:r w:rsidRPr="00E577B0">
        <w:t xml:space="preserve"> Med detta menas inte bara att undervisningen ska vara fri från ordnings</w:t>
      </w:r>
      <w:r>
        <w:softHyphen/>
      </w:r>
      <w:r w:rsidRPr="00E577B0">
        <w:t>störningar utan även att varje elev ska tillförsäkras goda förutsättningar för lärande, bl.a. genom en väl</w:t>
      </w:r>
      <w:r>
        <w:softHyphen/>
      </w:r>
      <w:r w:rsidRPr="00E577B0">
        <w:t>planerad och strukturerad undervisning. De förut</w:t>
      </w:r>
      <w:r>
        <w:softHyphen/>
      </w:r>
      <w:r w:rsidRPr="00E577B0">
        <w:t xml:space="preserve">sättningar som avses inkluderar därmed både den fysiska miljö där eleverna befinner sig, t.ex. avsaknad av buller och höga ljud vid moment som kräver koncentration, och att den undervisning som bedrivs främjar elevernas koncentration. Det senare kan ske genom att det är tydligt för eleverna vad de ska ägna sig åt, att de får den ledning och stimulans som de behöver </w:t>
      </w:r>
      <w:r>
        <w:t xml:space="preserve">för </w:t>
      </w:r>
      <w:r w:rsidRPr="00E577B0">
        <w:t>att genomföra arbetet, och att undervisningen är varierad. För elever i behov av extra anpassningar eller särskilt stöd är tillhandahållandet av adekvat stöd en förutsättning för att dessa elever ska ges goda förutsättningar att koncentrera sig på undervisningen och därmed försäkras studiero</w:t>
      </w:r>
      <w:r>
        <w:t xml:space="preserve"> (5 kap. 3 § skollagen och prop. 2021/22:160 s. 228–229)</w:t>
      </w:r>
      <w:r w:rsidRPr="00E577B0">
        <w:t>.</w:t>
      </w:r>
      <w:r>
        <w:t xml:space="preserve"> </w:t>
      </w:r>
    </w:p>
    <w:p w14:paraId="7C7FF176" w14:textId="77777777" w:rsidR="00CE5B2E" w:rsidRDefault="00CE5B2E" w:rsidP="001C2529">
      <w:pPr>
        <w:pStyle w:val="Brdtextmedindrag"/>
      </w:pPr>
      <w:bookmarkStart w:id="35" w:name="_Hlk201908768"/>
      <w:r w:rsidRPr="002544EC">
        <w:t>Det pedagogiska arbetet vid en förskole- eller skolenhet ska ledas och samordnas av rektorn som också särskilt ska verka för att utbildningen utvecklas (2</w:t>
      </w:r>
      <w:r>
        <w:t> </w:t>
      </w:r>
      <w:r w:rsidRPr="002544EC">
        <w:t>kap.</w:t>
      </w:r>
      <w:r>
        <w:t> </w:t>
      </w:r>
      <w:r w:rsidRPr="002544EC">
        <w:t>9</w:t>
      </w:r>
      <w:r>
        <w:t> </w:t>
      </w:r>
      <w:r w:rsidRPr="002544EC">
        <w:t xml:space="preserve">§ skollagen). </w:t>
      </w:r>
      <w:r>
        <w:t>R</w:t>
      </w:r>
      <w:r w:rsidRPr="002544EC">
        <w:t>ektorn beslutar om sin enhets inre organisation och ansvarar för att fördela resurser inom enheten efter barnens och elevernas olika förut</w:t>
      </w:r>
      <w:r>
        <w:softHyphen/>
      </w:r>
      <w:r w:rsidRPr="002544EC">
        <w:t>sättningar och behov.</w:t>
      </w:r>
      <w:bookmarkStart w:id="36" w:name="_Hlk201908144"/>
      <w:bookmarkEnd w:id="32"/>
      <w:r>
        <w:t xml:space="preserve"> Rektorn får delegera beslutanderätten och </w:t>
      </w:r>
      <w:r w:rsidRPr="00E10EFA">
        <w:t xml:space="preserve">enskilda ledningsuppgifter </w:t>
      </w:r>
      <w:r>
        <w:t xml:space="preserve">i sådana frågor </w:t>
      </w:r>
      <w:r w:rsidRPr="00E10EFA">
        <w:t>åt en anställd eller en uppdragstagare vid förskole- eller skolenheten som har tillräcklig kompetens och erfarenhet</w:t>
      </w:r>
      <w:r>
        <w:t xml:space="preserve"> </w:t>
      </w:r>
      <w:r w:rsidRPr="002544EC">
        <w:t>(2</w:t>
      </w:r>
      <w:r>
        <w:t> </w:t>
      </w:r>
      <w:r w:rsidRPr="002544EC">
        <w:t>kap.</w:t>
      </w:r>
      <w:r>
        <w:t> </w:t>
      </w:r>
      <w:r w:rsidRPr="002544EC">
        <w:t>10</w:t>
      </w:r>
      <w:r>
        <w:t> </w:t>
      </w:r>
      <w:r w:rsidRPr="002544EC">
        <w:t>§ skollagen)</w:t>
      </w:r>
      <w:r>
        <w:t>.</w:t>
      </w:r>
      <w:r w:rsidRPr="00714AEF">
        <w:rPr>
          <w:highlight w:val="yellow"/>
        </w:rPr>
        <w:t xml:space="preserve"> </w:t>
      </w:r>
    </w:p>
    <w:p w14:paraId="535F2464" w14:textId="77777777" w:rsidR="00CE5B2E" w:rsidRDefault="00CE5B2E" w:rsidP="001C2529">
      <w:pPr>
        <w:pStyle w:val="Brdtextmedindrag"/>
      </w:pPr>
      <w:r>
        <w:t xml:space="preserve">Huvudmannen </w:t>
      </w:r>
      <w:r w:rsidRPr="001B1AA0">
        <w:t>ansvarar för att utbildningen genomförs i enlighet med bestämmelserna i skollagen, föreskrifter som meddelats med stöd av lagen och bestämmelser för utbildningen som kan finnas i andra författningar (2</w:t>
      </w:r>
      <w:r>
        <w:t> </w:t>
      </w:r>
      <w:r w:rsidRPr="001B1AA0">
        <w:t>kap. 8</w:t>
      </w:r>
      <w:r>
        <w:t> </w:t>
      </w:r>
      <w:r w:rsidRPr="001B1AA0">
        <w:t>§ skollagen)</w:t>
      </w:r>
      <w:r>
        <w:t>. Det är därmed också huvudmannen som har det</w:t>
      </w:r>
      <w:r w:rsidRPr="001B1AA0">
        <w:t xml:space="preserve"> yttersta ansvaret för trygghet och studiero</w:t>
      </w:r>
      <w:bookmarkStart w:id="37" w:name="_Hlk201909118"/>
      <w:r>
        <w:t xml:space="preserve">. Man har i lagstiftningen tydliggjort detta genom att ange att huvudmannen ska säkerställa att det på skolenheten bedrivs ett förebyggande arbete som syftar till att skapa trygghet och studiero (5 kap. 3 § andra stycket skollagen). </w:t>
      </w:r>
      <w:bookmarkStart w:id="38" w:name="_Hlk201849595"/>
      <w:bookmarkEnd w:id="36"/>
      <w:bookmarkEnd w:id="37"/>
      <w:r w:rsidRPr="002544EC">
        <w:t>I detta ingår att huvudmannen ska se till att rektorn har de förutsättningar som behövs för att bedriva ett sådant arbete.</w:t>
      </w:r>
      <w:r>
        <w:t xml:space="preserve"> Huvudmannen</w:t>
      </w:r>
      <w:r w:rsidRPr="000771E3">
        <w:t xml:space="preserve"> måste</w:t>
      </w:r>
      <w:r>
        <w:t xml:space="preserve"> bl.a.</w:t>
      </w:r>
      <w:r w:rsidRPr="000771E3">
        <w:t xml:space="preserve"> se till att rektorn har de resurser som krävs för att trygghet och studiero ska kunna till</w:t>
      </w:r>
      <w:r>
        <w:softHyphen/>
      </w:r>
      <w:r w:rsidRPr="000771E3">
        <w:t>försäkras alla elever. Det är också huvudmannen som har ansvaret för att se till att den personal som har hand om utbildningen i den verksamhet som huvudmannen har ansvar för ges möjligheter till kompetens</w:t>
      </w:r>
      <w:r>
        <w:softHyphen/>
      </w:r>
      <w:r w:rsidRPr="000771E3">
        <w:t>utveckling och som ska se till att all personal i den verksamhet som huvudmannen har ansvar för har nödvändiga insikter i de föreskrifter som gäller för skolväsendet (2</w:t>
      </w:r>
      <w:r>
        <w:t> </w:t>
      </w:r>
      <w:r w:rsidRPr="000771E3">
        <w:t>kap. 34</w:t>
      </w:r>
      <w:r>
        <w:t> a </w:t>
      </w:r>
      <w:r w:rsidRPr="000771E3">
        <w:t>§ skollagen</w:t>
      </w:r>
      <w:r>
        <w:t xml:space="preserve"> och prop. 2021/22:160 s. 41 och 229).</w:t>
      </w:r>
      <w:r w:rsidRPr="000771E3">
        <w:t xml:space="preserve"> </w:t>
      </w:r>
      <w:bookmarkEnd w:id="38"/>
    </w:p>
    <w:p w14:paraId="0403F928" w14:textId="77777777" w:rsidR="00CE5B2E" w:rsidRDefault="00CE5B2E" w:rsidP="001C2529">
      <w:pPr>
        <w:pStyle w:val="Rubrik2"/>
      </w:pPr>
      <w:bookmarkStart w:id="39" w:name="_Toc217137600"/>
      <w:bookmarkStart w:id="40" w:name="_Toc223959046"/>
      <w:bookmarkEnd w:id="35"/>
      <w:r>
        <w:t>Det ska finnas ordningsregler i skolan</w:t>
      </w:r>
      <w:bookmarkEnd w:id="39"/>
      <w:bookmarkEnd w:id="40"/>
      <w:r>
        <w:t xml:space="preserve"> </w:t>
      </w:r>
    </w:p>
    <w:p w14:paraId="277A2B6E" w14:textId="77777777" w:rsidR="00CE5B2E" w:rsidRDefault="00CE5B2E" w:rsidP="001C2529">
      <w:pPr>
        <w:pStyle w:val="Brdtext"/>
      </w:pPr>
      <w:r>
        <w:t>D</w:t>
      </w:r>
      <w:r w:rsidRPr="001B1AA0">
        <w:t xml:space="preserve">et </w:t>
      </w:r>
      <w:r>
        <w:t xml:space="preserve">ska </w:t>
      </w:r>
      <w:r w:rsidRPr="001B1AA0">
        <w:t>finnas ordningsregler</w:t>
      </w:r>
      <w:r>
        <w:t xml:space="preserve"> för varje skolenhet inom den obligatoriska skolan, gymnasieskolan och anpassade gymnasieskolan. Ordningsregler som gäller för en viss skolenhet gäller också för ett fritidshem som ingår i skolenheten</w:t>
      </w:r>
      <w:r w:rsidRPr="001B1AA0">
        <w:t>. Ordningsreglerna och hur de följs ska regelbundet följas upp</w:t>
      </w:r>
      <w:r>
        <w:t xml:space="preserve"> och o</w:t>
      </w:r>
      <w:r w:rsidRPr="001B1AA0">
        <w:t>rsakerna till uppfölj</w:t>
      </w:r>
      <w:r>
        <w:softHyphen/>
      </w:r>
      <w:r w:rsidRPr="001B1AA0">
        <w:t>ningens resultat ska analyseras. Det är rektorn som beslutar om ordningsregler</w:t>
      </w:r>
      <w:r>
        <w:t xml:space="preserve">. Ordningsreglerna ska </w:t>
      </w:r>
      <w:r w:rsidRPr="001B1AA0">
        <w:t>utarbetas, följas upp och, vid behov, omarbetas under medverkan av eleverna</w:t>
      </w:r>
      <w:r>
        <w:t xml:space="preserve"> </w:t>
      </w:r>
      <w:r w:rsidRPr="001B1AA0">
        <w:t>(5</w:t>
      </w:r>
      <w:r>
        <w:t> </w:t>
      </w:r>
      <w:r w:rsidRPr="001B1AA0">
        <w:t>kap. 2 och 5</w:t>
      </w:r>
      <w:r>
        <w:t> </w:t>
      </w:r>
      <w:r w:rsidRPr="001B1AA0">
        <w:t>§§ skollagen).</w:t>
      </w:r>
      <w:r>
        <w:t xml:space="preserve"> </w:t>
      </w:r>
    </w:p>
    <w:p w14:paraId="14E0E1C5" w14:textId="77777777" w:rsidR="00CE5B2E" w:rsidRPr="00FE5B06" w:rsidRDefault="00CE5B2E" w:rsidP="001C2529">
      <w:pPr>
        <w:pStyle w:val="Rubrik2"/>
      </w:pPr>
      <w:bookmarkStart w:id="41" w:name="_Toc217137601"/>
      <w:bookmarkStart w:id="42" w:name="_Toc223959047"/>
      <w:r>
        <w:t>Mobiltelefoner ska som huvudregel inte användas vid undervisning i skolan</w:t>
      </w:r>
      <w:bookmarkEnd w:id="41"/>
      <w:bookmarkEnd w:id="42"/>
      <w:r>
        <w:t xml:space="preserve"> </w:t>
      </w:r>
    </w:p>
    <w:p w14:paraId="12420EFF" w14:textId="77777777" w:rsidR="00CE5B2E" w:rsidRDefault="00CE5B2E" w:rsidP="001C2529">
      <w:pPr>
        <w:pStyle w:val="Brdtext"/>
      </w:pPr>
      <w:r>
        <w:t>M</w:t>
      </w:r>
      <w:r w:rsidRPr="00DD72FD">
        <w:t>obiltelefoner</w:t>
      </w:r>
      <w:r>
        <w:t xml:space="preserve"> och annan elek</w:t>
      </w:r>
      <w:r>
        <w:softHyphen/>
        <w:t>tronisk kom</w:t>
      </w:r>
      <w:r>
        <w:softHyphen/>
        <w:t>munikations</w:t>
      </w:r>
      <w:r>
        <w:softHyphen/>
        <w:t>utrustning ska som huvudregel</w:t>
      </w:r>
      <w:r w:rsidRPr="00DD72FD">
        <w:t xml:space="preserve"> inte</w:t>
      </w:r>
      <w:r>
        <w:t xml:space="preserve"> </w:t>
      </w:r>
      <w:r w:rsidRPr="00DD72FD">
        <w:t>användas</w:t>
      </w:r>
      <w:r>
        <w:t xml:space="preserve"> v</w:t>
      </w:r>
      <w:r w:rsidRPr="00DD72FD">
        <w:t>id undervisning i skolan</w:t>
      </w:r>
      <w:r>
        <w:t>. Sådan utrust</w:t>
      </w:r>
      <w:r>
        <w:softHyphen/>
        <w:t>ning får användas vid undervisning endast om det sker enligt lärarens instruktioner i syfte att främja elevernas utveckling och lärande, eller utgör extra anpassningar eller särskilt stöd enligt 3 kap. skollagen. Rektorn eller en lärare får dock även i andra fall tillåta en elev att använda en mobiltelefon eller annan elektronisk kommunikations</w:t>
      </w:r>
      <w:r>
        <w:softHyphen/>
        <w:t>utrustning om det finns särskilda skäl (5 kap. 4 a § skollagen).</w:t>
      </w:r>
      <w:bookmarkStart w:id="43" w:name="_Hlk202175928"/>
      <w:r>
        <w:t xml:space="preserve"> </w:t>
      </w:r>
    </w:p>
    <w:p w14:paraId="0B460A9B" w14:textId="77777777" w:rsidR="00CE5B2E" w:rsidRDefault="00CE5B2E" w:rsidP="001C2529">
      <w:pPr>
        <w:pStyle w:val="Brdtextmedindrag"/>
      </w:pPr>
      <w:r>
        <w:t>Privat användning av mobiltelefoner bör inte förekomma under lektioner. I en undervisningssituation kan det dock finnas tillfällen då en lärare anser att det kan främja lärandet om eleverna använder en mobil</w:t>
      </w:r>
      <w:r>
        <w:softHyphen/>
        <w:t>telefon. Det kan t.ex. handla om att göra en digital omröstning, söka information eller att fotografera något till en uppgift. I dessa fall kan läraren besluta att eleverna får använda mobiltelefoner eller annan elek</w:t>
      </w:r>
      <w:r>
        <w:softHyphen/>
        <w:t>tronisk kommunikations</w:t>
      </w:r>
      <w:r>
        <w:softHyphen/>
        <w:t>utrustning. Det kan också vara så att en elev som har en funktions</w:t>
      </w:r>
      <w:r>
        <w:softHyphen/>
        <w:t xml:space="preserve">nedsättning behöver använda en mobiltelefon eller annat elektroniskt hjälpmedel som särskilt stöd (prop. 2021/22:160 s. 100). </w:t>
      </w:r>
    </w:p>
    <w:p w14:paraId="1911981B" w14:textId="77777777" w:rsidR="00CE5B2E" w:rsidRDefault="00CE5B2E" w:rsidP="001C2529">
      <w:pPr>
        <w:pStyle w:val="Brdtextmedindrag"/>
      </w:pPr>
      <w:r w:rsidRPr="0038177B">
        <w:t xml:space="preserve">Regleringen är teknikneutral och </w:t>
      </w:r>
      <w:r>
        <w:t>b</w:t>
      </w:r>
      <w:r w:rsidRPr="0038177B">
        <w:t>egreppet annan elektronisk kommun</w:t>
      </w:r>
      <w:r>
        <w:softHyphen/>
      </w:r>
      <w:r w:rsidRPr="0038177B">
        <w:t xml:space="preserve">ikationsutrustning omfattar alla former av digitala föremål och verktyg som elever kan använda för kommunikation som t.ex. smarta klockor, datorer, surfplattor och andra digitala medier </w:t>
      </w:r>
      <w:r>
        <w:t xml:space="preserve">(prop. </w:t>
      </w:r>
      <w:r w:rsidRPr="00271104">
        <w:t>2021/22:160 s. 231</w:t>
      </w:r>
      <w:r>
        <w:t>).</w:t>
      </w:r>
      <w:r w:rsidRPr="005D4226">
        <w:t xml:space="preserve"> </w:t>
      </w:r>
    </w:p>
    <w:bookmarkEnd w:id="43"/>
    <w:p w14:paraId="5304F556" w14:textId="77777777" w:rsidR="00CE5B2E" w:rsidRDefault="00CE5B2E" w:rsidP="001C2529">
      <w:pPr>
        <w:pStyle w:val="Brdtextmedindrag"/>
      </w:pPr>
      <w:r w:rsidRPr="00543090">
        <w:t>Rektorer, lärare och handledare vid fjärrundervisning får omhänderta mobiltelefoner eller annan elektronisk kommunikations</w:t>
      </w:r>
      <w:r w:rsidRPr="00543090">
        <w:softHyphen/>
        <w:t>utrustning för att förebygga störningar i undervisningen.</w:t>
      </w:r>
      <w:r>
        <w:t xml:space="preserve"> Föremålet som har omhändertagits ska återlämnas till eleven senast i samband med att undervisningspasset har avslutats för eleven. </w:t>
      </w:r>
      <w:r w:rsidRPr="00A11041">
        <w:t xml:space="preserve">Rektorer och lärare får </w:t>
      </w:r>
      <w:r>
        <w:t xml:space="preserve">vidare </w:t>
      </w:r>
      <w:r w:rsidRPr="00A11041">
        <w:t xml:space="preserve">omhänderta </w:t>
      </w:r>
      <w:r>
        <w:t>mobil</w:t>
      </w:r>
      <w:r>
        <w:softHyphen/>
        <w:t>telefoner och annan elektronisk kommunikations</w:t>
      </w:r>
      <w:r>
        <w:softHyphen/>
        <w:t>utrustning</w:t>
      </w:r>
      <w:r w:rsidRPr="00A11041">
        <w:t xml:space="preserve"> för att före</w:t>
      </w:r>
      <w:r>
        <w:softHyphen/>
      </w:r>
      <w:r w:rsidRPr="00A11041">
        <w:t>bygga kränkande fotografering eller filmning i samband med ombyte vid idrotts</w:t>
      </w:r>
      <w:r>
        <w:softHyphen/>
      </w:r>
      <w:r w:rsidRPr="00A11041">
        <w:t>lektioner</w:t>
      </w:r>
      <w:r>
        <w:t xml:space="preserve"> och om det finns särskilda skäl i </w:t>
      </w:r>
      <w:r w:rsidRPr="00A11041">
        <w:t>andra liknande situa</w:t>
      </w:r>
      <w:r>
        <w:softHyphen/>
      </w:r>
      <w:r w:rsidRPr="00A11041">
        <w:t>tioner</w:t>
      </w:r>
      <w:r>
        <w:t>. Det omhändertagna föremålet ska återlämnas i nära anslutning till att eleven lämnat utrymmet efter idrottslektionen respektive när skälet för omhänder</w:t>
      </w:r>
      <w:r>
        <w:softHyphen/>
        <w:t>tagandet har upphört</w:t>
      </w:r>
      <w:r w:rsidRPr="00A11041">
        <w:t>.</w:t>
      </w:r>
      <w:r>
        <w:t xml:space="preserve"> </w:t>
      </w:r>
      <w:r w:rsidRPr="00A11041">
        <w:t>Den som får omhänderta mobil</w:t>
      </w:r>
      <w:r>
        <w:softHyphen/>
      </w:r>
      <w:r w:rsidRPr="00A11041">
        <w:t>telefoner eller annan elektronisk kom</w:t>
      </w:r>
      <w:r>
        <w:softHyphen/>
      </w:r>
      <w:r w:rsidRPr="00A11041">
        <w:t>munikations</w:t>
      </w:r>
      <w:r>
        <w:softHyphen/>
      </w:r>
      <w:r w:rsidRPr="00A11041">
        <w:t>utrustning får även uppdra åt någon annan att göra detta</w:t>
      </w:r>
      <w:r>
        <w:t xml:space="preserve"> (5 kap. 4 b och 4 c</w:t>
      </w:r>
      <w:r w:rsidRPr="005D17F8">
        <w:t> </w:t>
      </w:r>
      <w:r>
        <w:t>§§ skollagen)</w:t>
      </w:r>
      <w:r w:rsidRPr="00A11041">
        <w:t>.</w:t>
      </w:r>
      <w:r w:rsidRPr="00217D23">
        <w:t xml:space="preserve"> </w:t>
      </w:r>
    </w:p>
    <w:p w14:paraId="0044C08F" w14:textId="77777777" w:rsidR="00CE5B2E" w:rsidRDefault="00CE5B2E" w:rsidP="001C2529">
      <w:pPr>
        <w:pStyle w:val="Brdtextmedindrag"/>
      </w:pPr>
      <w:r w:rsidRPr="00A11041">
        <w:t xml:space="preserve">Bestämmelserna </w:t>
      </w:r>
      <w:r>
        <w:t>om användning i undervisning och omhändertagande av mobiltelefoner och annan elektronisk kom</w:t>
      </w:r>
      <w:r>
        <w:softHyphen/>
        <w:t>munikations</w:t>
      </w:r>
      <w:r>
        <w:softHyphen/>
        <w:t xml:space="preserve">utrustning </w:t>
      </w:r>
      <w:r w:rsidRPr="00A11041">
        <w:t>gäller inte för kommunal vuxenutbildning</w:t>
      </w:r>
      <w:r>
        <w:t xml:space="preserve"> </w:t>
      </w:r>
      <w:r w:rsidRPr="00A11041">
        <w:t>(5</w:t>
      </w:r>
      <w:r>
        <w:t> </w:t>
      </w:r>
      <w:r w:rsidRPr="00A11041">
        <w:t>kap. 4</w:t>
      </w:r>
      <w:r>
        <w:t> a och 4 b §</w:t>
      </w:r>
      <w:r w:rsidRPr="00A11041">
        <w:t>§ skollagen).</w:t>
      </w:r>
    </w:p>
    <w:p w14:paraId="689BD908" w14:textId="77777777" w:rsidR="00CE5B2E" w:rsidRDefault="00CE5B2E" w:rsidP="001C2529">
      <w:pPr>
        <w:pStyle w:val="Brdtextmedindrag"/>
      </w:pPr>
      <w:r>
        <w:t>En rektor i förskoleklassen, grundskolan, anpassade grundskolan, spe</w:t>
      </w:r>
      <w:r>
        <w:softHyphen/>
        <w:t>cial</w:t>
      </w:r>
      <w:r>
        <w:softHyphen/>
        <w:t>skolan, sameskolan och fritids</w:t>
      </w:r>
      <w:r>
        <w:softHyphen/>
        <w:t>hemmet får besluta att mobil</w:t>
      </w:r>
      <w:r>
        <w:softHyphen/>
        <w:t>telefoner och annan elektronisk kommunikationsutrustning ska samlas in vid varje skoldags början. Beslutet får avse högst ett år i taget och föremålen ska återlämnas senast vid varje skoldags slut. Undantag från beslutet får göras för användning som sker enligt lärarens instruktioner i syfte att främja elevernas utveckling och lärande eller utgör extra anpassningar eller särskilt stöd enligt 3 kap. skol</w:t>
      </w:r>
      <w:r>
        <w:softHyphen/>
        <w:t>lagen. Om det finns särskilda skäl får undantag även göras för en enskild elev (5 kap. 4 d § skollagen).</w:t>
      </w:r>
      <w:r w:rsidRPr="00293866">
        <w:t xml:space="preserve"> </w:t>
      </w:r>
      <w:bookmarkStart w:id="44" w:name="_Hlk202183202"/>
      <w:r>
        <w:t>Som exempel på vad som kan vara särskilda skäl nämns i förarbetena att elevens vårdnadshavare behöver kunna komma i kontakt med eleven en viss dag. Det kan också vara så att en elev t.ex. på grund av psykisk ohälsa har särskilda skäl att vid olika tillfällen snabbt kunna kontakta vårdnads</w:t>
      </w:r>
      <w:r>
        <w:softHyphen/>
        <w:t>havaren. Vissa elever, t.ex. elever med neuro</w:t>
      </w:r>
      <w:r>
        <w:softHyphen/>
        <w:t>psyk</w:t>
      </w:r>
      <w:r>
        <w:softHyphen/>
        <w:t>iatriska funktions</w:t>
      </w:r>
      <w:r>
        <w:softHyphen/>
        <w:t>ned</w:t>
      </w:r>
      <w:r>
        <w:softHyphen/>
        <w:t>sättningar, kan ha särskilda behov av mobiltelefoner eller annan elek</w:t>
      </w:r>
      <w:r>
        <w:softHyphen/>
        <w:t>tronisk kommunikations</w:t>
      </w:r>
      <w:r>
        <w:softHyphen/>
        <w:t>utrustning. Det kan vidare vara fråga om elever som har behov av mobil</w:t>
      </w:r>
      <w:r>
        <w:softHyphen/>
        <w:t>telefonen av medicinska skäl, t.ex. en elev med diabetes som regelbundet behöver kunna kontrollera sitt blodsocker (prop. 2021/22:160 s. 235).</w:t>
      </w:r>
      <w:bookmarkEnd w:id="44"/>
    </w:p>
    <w:p w14:paraId="3DE1F2C2" w14:textId="77777777" w:rsidR="00CE5B2E" w:rsidRDefault="00CE5B2E" w:rsidP="001C2529">
      <w:pPr>
        <w:pStyle w:val="Brdtextmedindrag"/>
      </w:pPr>
      <w:r w:rsidRPr="00F537F0">
        <w:t>Det</w:t>
      </w:r>
      <w:r>
        <w:t xml:space="preserve"> ska för varje skolenhet finnas skriftliga rutiner för hanteringen av omhändertagande av mobil</w:t>
      </w:r>
      <w:r>
        <w:softHyphen/>
        <w:t>telefoner och annan elektronisk kom</w:t>
      </w:r>
      <w:r>
        <w:softHyphen/>
        <w:t>munikations</w:t>
      </w:r>
      <w:r>
        <w:softHyphen/>
        <w:t>utrustning. Det är rektorn som beslutar om sådana rutiner</w:t>
      </w:r>
      <w:r w:rsidRPr="00CC5D03">
        <w:t xml:space="preserve"> </w:t>
      </w:r>
      <w:r>
        <w:t>(5 kap. 4 e § skollagen).</w:t>
      </w:r>
      <w:r w:rsidRPr="00F537F0">
        <w:t xml:space="preserve"> Av rutinerna bör bl.a. framgå hur omhänder</w:t>
      </w:r>
      <w:r>
        <w:softHyphen/>
      </w:r>
      <w:r w:rsidRPr="00F537F0">
        <w:t>tagandet av utrustningen ska gå till, t.ex. hur föremålen ska förvaras på ett betryggande sätt och hur insamlandet av utrustningen ska ske så att det framgår till vem varje föremål ska återlämnas. Det ska inte föreligga någon osäkerhet om huruvida ett föremål har omhändertagits eller huruvida det har lämnats tillbaka</w:t>
      </w:r>
      <w:r>
        <w:t xml:space="preserve"> (prop. 2021/22:160 s. 35)</w:t>
      </w:r>
      <w:r w:rsidRPr="00F537F0">
        <w:t>.</w:t>
      </w:r>
    </w:p>
    <w:p w14:paraId="202ABF17" w14:textId="77777777" w:rsidR="00CE5B2E" w:rsidRDefault="00CE5B2E" w:rsidP="001C2529">
      <w:pPr>
        <w:pStyle w:val="Rubrik2"/>
      </w:pPr>
      <w:bookmarkStart w:id="45" w:name="_Toc217137602"/>
      <w:bookmarkStart w:id="46" w:name="_Toc223959048"/>
      <w:r>
        <w:t>Skolans personal får vidta åtgärder för att tillförsäkra eleverna trygghet och studiero</w:t>
      </w:r>
      <w:bookmarkEnd w:id="45"/>
      <w:bookmarkEnd w:id="46"/>
      <w:r>
        <w:t xml:space="preserve"> </w:t>
      </w:r>
    </w:p>
    <w:p w14:paraId="22F19B31" w14:textId="77777777" w:rsidR="00CE5B2E" w:rsidRDefault="00CE5B2E" w:rsidP="001C2529">
      <w:pPr>
        <w:pStyle w:val="Brdtext"/>
      </w:pPr>
      <w:r>
        <w:t>Personalen i samtliga skolformer, utom förskolan, får vidta de omedelbara och tillfälliga åtgärder som är befogade för att tillförsäkra eleverna trygghet och studiero. Detta innefattar en befogenhet att ingripa fysiskt för att avvärja våld, kränkningar eller andra ordningsstörningar. Dessa åtgärder får dock endast vidtas om de står i rimlig proportion till sitt syfte och övriga omständig</w:t>
      </w:r>
      <w:r>
        <w:softHyphen/>
        <w:t>heter. I vissa fall får det också beslutas om utvisning ur undervisnings</w:t>
      </w:r>
      <w:r>
        <w:softHyphen/>
        <w:t>lokalen, kvarsittning, tillfällig omplacering, tillfällig placering utanför den egna skolenheten, avstängning och omhänder</w:t>
      </w:r>
      <w:r>
        <w:softHyphen/>
        <w:t>tagande av föremål. Även sådana åtgärder får vidtas endast om de står i rimlig proportion till sitt syfte och övriga omständigheter (5 kap. 2 och 6 §§ skollagen).</w:t>
      </w:r>
    </w:p>
    <w:p w14:paraId="29DB655E" w14:textId="77777777" w:rsidR="00CE5B2E" w:rsidRDefault="00CE5B2E" w:rsidP="001C2529">
      <w:pPr>
        <w:pStyle w:val="Rubrik3"/>
      </w:pPr>
      <w:bookmarkStart w:id="47" w:name="_Toc217137603"/>
      <w:bookmarkStart w:id="48" w:name="_Toc223959049"/>
      <w:r>
        <w:t>I vissa fall får elever visas ut från undervisningslokalen eller ges kvarsittning</w:t>
      </w:r>
      <w:bookmarkEnd w:id="47"/>
      <w:bookmarkEnd w:id="48"/>
      <w:r>
        <w:t xml:space="preserve"> </w:t>
      </w:r>
    </w:p>
    <w:p w14:paraId="60CC9453" w14:textId="77777777" w:rsidR="00CE5B2E" w:rsidRDefault="00CE5B2E" w:rsidP="001C2529">
      <w:pPr>
        <w:pStyle w:val="Brdtext"/>
      </w:pPr>
      <w:r>
        <w:t>I den obligatoriska skolan, gymnasieskolan och anpassade gymnasie</w:t>
      </w:r>
      <w:r>
        <w:softHyphen/>
        <w:t>skolan får en lärare eller en handledare visa ut en elev från undervisnings</w:t>
      </w:r>
      <w:r>
        <w:softHyphen/>
        <w:t>lokalen för högst återstoden av ett undervisningspass, om eleven stör undervisningen eller på annat sätt uppträder olämpligt och eleven inte har ändrat sitt uppförande efter uppmaning från läraren eller handledaren. Även annan personal får visa ut en elev från undervisnings</w:t>
      </w:r>
      <w:r>
        <w:softHyphen/>
        <w:t>lokalen under motsvarande förut</w:t>
      </w:r>
      <w:r>
        <w:softHyphen/>
        <w:t>sättningar om läraren eller handledaren inte är när</w:t>
      </w:r>
      <w:r>
        <w:softHyphen/>
        <w:t>varande. I sådana fall ska läraren eller handledaren underrättas i efter</w:t>
      </w:r>
      <w:r>
        <w:softHyphen/>
        <w:t>hand (5 kap. 7 § skollagen).</w:t>
      </w:r>
    </w:p>
    <w:p w14:paraId="23631171" w14:textId="77777777" w:rsidR="00CE5B2E" w:rsidRDefault="00CE5B2E" w:rsidP="001C2529">
      <w:pPr>
        <w:pStyle w:val="Brdtextmedindrag"/>
      </w:pPr>
      <w:r>
        <w:t>Om en elev stör undervisningen eller på annat sätt uppträder olämpligt, och eleven inte har ändrat sitt uppförande efter uppmaning från läraren eller handledaren får en lärare eller rektor också besluta om kvar</w:t>
      </w:r>
      <w:r>
        <w:softHyphen/>
        <w:t>sittning, dvs. att eleven ska stanna kvar i skolan under uppsikt högst en timme efter att skoldagens undervisning har avslutats eller infinna sig i skolan högst en timme innan undervisningen börjar (5 kap. 8 § skollagen).</w:t>
      </w:r>
    </w:p>
    <w:p w14:paraId="2AA0D4FF" w14:textId="77777777" w:rsidR="00CE5B2E" w:rsidRDefault="00CE5B2E" w:rsidP="001C2529">
      <w:pPr>
        <w:pStyle w:val="Rubrik3"/>
      </w:pPr>
      <w:bookmarkStart w:id="49" w:name="_Toc217137604"/>
      <w:bookmarkStart w:id="50" w:name="_Toc223959050"/>
      <w:r>
        <w:t>Vid allvarligare förseelser får elever omplaceras tillfälligt</w:t>
      </w:r>
      <w:bookmarkEnd w:id="49"/>
      <w:bookmarkEnd w:id="50"/>
      <w:r>
        <w:t xml:space="preserve"> </w:t>
      </w:r>
    </w:p>
    <w:p w14:paraId="77181645" w14:textId="77777777" w:rsidR="00CE5B2E" w:rsidRDefault="00CE5B2E" w:rsidP="001C2529">
      <w:pPr>
        <w:pStyle w:val="Brdtext"/>
      </w:pPr>
      <w:r>
        <w:t>Om en elev inom den obligatoriska skolan, gymnasieskolan eller an</w:t>
      </w:r>
      <w:r>
        <w:softHyphen/>
        <w:t>passade gymnasieskolan vid upprepade tillfällen stör ordningen eller uppträder olämpligt eller om eleven gör sig skyldig till en allvarligare förse</w:t>
      </w:r>
      <w:r>
        <w:softHyphen/>
        <w:t>else, ska rektorn se till att saken utreds. Samråd ska då ske med elevens vårdnadshavare. Med utgångspunkt i vad som framkommer vid utredningen ska rektorn se till att åtgärder genomförs för att få eleven att ändra sitt beteende. Rektorn får också besluta om att tilldela eleven en skriftlig varning (5 kap. 9–11 §§ skol</w:t>
      </w:r>
      <w:r>
        <w:softHyphen/>
        <w:t xml:space="preserve">lagen). </w:t>
      </w:r>
    </w:p>
    <w:p w14:paraId="721B5AE3" w14:textId="77777777" w:rsidR="00CE5B2E" w:rsidRDefault="00CE5B2E" w:rsidP="001C2529">
      <w:pPr>
        <w:pStyle w:val="Brdtextmedindrag"/>
      </w:pPr>
      <w:r>
        <w:t>Om de åtgärder som gjorts efter en utredning inte varit tillräckliga eller om det annars är nödvändigt för att tillförsäkra de andra eleverna trygghet och studiero får rektorn besluta att eleven ska följa under</w:t>
      </w:r>
      <w:r>
        <w:softHyphen/>
        <w:t>vis</w:t>
      </w:r>
      <w:r>
        <w:softHyphen/>
        <w:t xml:space="preserve">ningen i en annan undervisningsgrupp än den eleven annars hör till eller att eleven ska undervisas på en annan plats inom samma skolenhet. En sådan åtgärd får dock inte gälla för en längre tid än fyra veckor. Elevens vårdnadshavare ska alltid informeras om rektorns beslut (5 kap. 12 § skollagen). </w:t>
      </w:r>
    </w:p>
    <w:p w14:paraId="1E7AA031" w14:textId="77777777" w:rsidR="00CE5B2E" w:rsidRDefault="00CE5B2E" w:rsidP="001C2529">
      <w:pPr>
        <w:pStyle w:val="Brdtextmedindrag"/>
      </w:pPr>
      <w:r>
        <w:t>I vissa fall kan en elev också tillfälligt ges undervisning vid en annan skolenhet eller på en annan plats inom huvudmannens organisation. Detta är möjligt om åtgärder i form av placering i en annan under</w:t>
      </w:r>
      <w:r>
        <w:softHyphen/>
        <w:t>visnings</w:t>
      </w:r>
      <w:r>
        <w:softHyphen/>
        <w:t>grupp eller på en annan plats inom den egna skolenheten inte är möjliga att genomföra eller om de inte är tillräckliga för att tillförsäkra andra elever trygghet och studiero. Ett beslut om tillfällig placering vid en annan skol</w:t>
      </w:r>
      <w:r>
        <w:softHyphen/>
        <w:t>enhet fattas gemensamt med rektorn vid den mottagande skolenheten. Elevens vårdnads</w:t>
      </w:r>
      <w:r>
        <w:softHyphen/>
        <w:t>havare ska informeras om beslutet innan placeringen genomförs. En placering utanför den egna skol</w:t>
      </w:r>
      <w:r>
        <w:softHyphen/>
        <w:t>enheten får inte gälla för en längre tid än fyra veckor (5 kap. 13 § skollagen).</w:t>
      </w:r>
    </w:p>
    <w:p w14:paraId="616036AA" w14:textId="77777777" w:rsidR="00CE5B2E" w:rsidRDefault="00CE5B2E" w:rsidP="001C2529">
      <w:pPr>
        <w:pStyle w:val="Brdtextmedindrag"/>
      </w:pPr>
      <w:r>
        <w:t>Både vid tillfällig omplacering inom den egna skolenheten och tillfällig placering utanför den egna skolenheten gäller att eleven får ges enskild undervisning eller undervisning i en sär</w:t>
      </w:r>
      <w:r>
        <w:softHyphen/>
        <w:t>skild undervisningsgrupp utan att de förutsättningar som anges i 3 kap. skollagen för sådan undervisning behöver vara uppfyllda. Eleven behöver således inte ha ett åtgärdsprogram enligt 3 kap. 9 § och det behöver inte föreligga sådana särskilda skäl som avses i 3 kap. 11 §. Både vid tillfällig omplacering inom den egna skolenheten och tillfällig placering utanför den egna skolenheten gäller att innan rektorn fattar ett beslut som innebär undervisning i en annan under</w:t>
      </w:r>
      <w:r>
        <w:softHyphen/>
        <w:t>vis</w:t>
      </w:r>
      <w:r>
        <w:softHyphen/>
        <w:t>nings</w:t>
      </w:r>
      <w:r>
        <w:softHyphen/>
        <w:t>grupp ska rektorn bedöma hur åtgärden kan påverka övriga elevers utbildning i den gruppen (5 kap. 12 och 13 §§ skollagen).</w:t>
      </w:r>
    </w:p>
    <w:p w14:paraId="431E00CF" w14:textId="77777777" w:rsidR="00CE5B2E" w:rsidRDefault="00CE5B2E" w:rsidP="001C2529">
      <w:pPr>
        <w:pStyle w:val="Rubrik3"/>
      </w:pPr>
      <w:bookmarkStart w:id="51" w:name="_Toc217137605"/>
      <w:bookmarkStart w:id="52" w:name="_Toc223959051"/>
      <w:r>
        <w:t>Elever i kommunala skolor får i vissa fall omplaceras utan tidsbegränsning</w:t>
      </w:r>
      <w:bookmarkEnd w:id="51"/>
      <w:bookmarkEnd w:id="52"/>
      <w:r>
        <w:t xml:space="preserve"> </w:t>
      </w:r>
    </w:p>
    <w:p w14:paraId="7111D200" w14:textId="77777777" w:rsidR="00CE5B2E" w:rsidRDefault="00CE5B2E" w:rsidP="001C2529">
      <w:pPr>
        <w:pStyle w:val="Brdtext"/>
      </w:pPr>
      <w:r>
        <w:t>En elev som ska börja i en kommunal grundskola eller anpassad grund</w:t>
      </w:r>
      <w:r>
        <w:softHyphen/>
        <w:t>skola ska placeras vid den av kommunens skolenheter där elevens vårdnadshavare önskar att eleven ska gå. Om den önskade placeringen skulle medföra att en annan elevs berättigade krav på placering vid en skolenhet nära hemmet åsidosätts, ska dock kommunen placera eleven vid en annan skolenhet (10 kap. 30 § första stycket och 11 kap. 29 § första stycket skollagen). Kommunen får annars frångå elevens vårdnadshavares önskemål endast om den önskade placeringen skulle medföra betydande organisatoriska eller ekonomiska svårig</w:t>
      </w:r>
      <w:r>
        <w:softHyphen/>
        <w:t xml:space="preserve">heter för kommunen eller det är nödvändigt med hänsyn till övriga elevers trygghet och studiero (10 kap. 30 § andra stycket och 11 kap. 29 § andra stycket skollagen). </w:t>
      </w:r>
    </w:p>
    <w:p w14:paraId="53B22ACE" w14:textId="77777777" w:rsidR="00CE5B2E" w:rsidRDefault="00CE5B2E" w:rsidP="001C2529">
      <w:pPr>
        <w:pStyle w:val="Brdtextmedindrag"/>
      </w:pPr>
      <w:r>
        <w:t>Den som har blivit placerad vid en viss skolenhet har som huvudregel rätt att gå kvar där. En elev kan dock flyttas permanent till en annan skolenhet mot sin eller vårdnadshavarens vilja bl.a. om det är nödvändigt med hänsyn till övriga elevers trygghet och studiero (10 kap. 31 § och 11 kap. 30 § skollagen). Enligt förarbetena till</w:t>
      </w:r>
      <w:r w:rsidDel="00EE3597">
        <w:t xml:space="preserve"> </w:t>
      </w:r>
      <w:r>
        <w:t>bestämmelserna kan en sådan permanent omplacering bli aktuell när det finns behov av att flytta en elev på grund av att elevens beteende påverkar andra elevers trygghet och studiero i sådan omfattning att eleven inte kan gå kvar på skolenheten. Avgörande för att bestämmelsen ska kunna tillämpas är att alla andra möjligheter att åstadkomma en lösning på problemet är uttömda (prop. 2006/07:69 s. 19 f. och prop. 2009/10:165 s. 739 f. och 756).</w:t>
      </w:r>
    </w:p>
    <w:p w14:paraId="752114BF" w14:textId="77777777" w:rsidR="00CE5B2E" w:rsidRDefault="00CE5B2E" w:rsidP="001C2529">
      <w:pPr>
        <w:pStyle w:val="Brdtextmedindrag"/>
      </w:pPr>
      <w:r>
        <w:t>Det finns inte några motsvarande bestämmelser för fristående skolor gällande mottagande eller urval av elever utifrån hänsyn till övriga elevers trygghet och studiero (se t.ex. 10 kap. 35 och 36 §§ skollagen).</w:t>
      </w:r>
    </w:p>
    <w:p w14:paraId="1125E384" w14:textId="77777777" w:rsidR="00CE5B2E" w:rsidRDefault="00CE5B2E" w:rsidP="001C2529">
      <w:pPr>
        <w:pStyle w:val="Rubrik3"/>
      </w:pPr>
      <w:bookmarkStart w:id="53" w:name="_Toc217137606"/>
      <w:bookmarkStart w:id="54" w:name="_Toc223959052"/>
      <w:r>
        <w:t>Elever får i vissa fall stängas av från skolan</w:t>
      </w:r>
      <w:bookmarkEnd w:id="53"/>
      <w:bookmarkEnd w:id="54"/>
      <w:r>
        <w:t xml:space="preserve"> </w:t>
      </w:r>
    </w:p>
    <w:p w14:paraId="759609CE" w14:textId="77777777" w:rsidR="00CE5B2E" w:rsidRDefault="00CE5B2E" w:rsidP="001C2529">
      <w:pPr>
        <w:pStyle w:val="Brdtext"/>
      </w:pPr>
      <w:r>
        <w:t>I grundskolan, specialskolan och sameskolan får rektorn besluta att stänga av en elev helt eller delvis om eleven agerar på ett sådant sätt att andra elevers eller personals säkerhet bedöms vara hotad. Det krävs i dessa fall inte att mindre ingripande åtgärder först har prövats innan åtgärden kan vidtas. Enligt förarbetena till bestämmelsen ska det röra sig om en akut och potentiellt farlig situation för elever eller personal för att avstängning ska kunna ske. Hotet kan rikta sig mot enskilda personer eller mot grupper av personer, exempelvis hot mot en skola (5 kap. 14 § första stycket skollagen och prop. 2021/22:160 s. 243).</w:t>
      </w:r>
    </w:p>
    <w:p w14:paraId="18030F49" w14:textId="77777777" w:rsidR="00CE5B2E" w:rsidRDefault="00CE5B2E" w:rsidP="001C2529">
      <w:pPr>
        <w:pStyle w:val="Brdtextmedindrag"/>
      </w:pPr>
      <w:r>
        <w:t>Rektorn får också i två olika situationer besluta att stänga av en elev om det är nödvändigt med hänsyn till övriga elevers trygghet och studiero. Den första situationen är när en tillfällig placering utanför den egna skolenheten inte är tillräckligt ingripande eller inte är möjlig att genom</w:t>
      </w:r>
      <w:r>
        <w:softHyphen/>
        <w:t>föra. Den andra situationen är när det finns särskilda skäl med hänsyn till elevens beteende. Särskilda skäl kan t.ex. finnas om eleven har ägnat sig åt drogförsäljning eller andra brott inom skolans område, men att det inte bedöms vara fråga om en så akut situation att andra elevers eller personals säkerhet bedöms vara hotad. Drogförsäljning på skolan bör regelmässigt anses vara en risk för andra elevers trygghet. Så bör även anses vara fallet om eleven t.ex. har begått en våldtäkt eller ett annat brott som gör att de andra eleverna inte känner sig trygga. Det kan räcka att den elev som blivit utsatt för brottet inte känner sig trygg. Även vid avstängning på denna grund krävs att avstängningen är nödvändig med hänsyn till övriga elevers trygghet och studiero (5 kap. 14 § andra stycket och prop. 2021/22:160 s. 243 och 244).</w:t>
      </w:r>
    </w:p>
    <w:p w14:paraId="486E2947" w14:textId="77777777" w:rsidR="00CE5B2E" w:rsidRDefault="00CE5B2E" w:rsidP="001C2529">
      <w:pPr>
        <w:pStyle w:val="Brdtextmedindrag"/>
      </w:pPr>
      <w:r>
        <w:t>Eleven ska erbjudas kompensationsundervisning för den undervisning som han eller hon går miste om på grund av avstängningen. Det kan ske t.ex. genom att en lärare vid några tillfällen kommer hem till eleven eller genom att eleven erbjuds extra undervisning efter det att skol</w:t>
      </w:r>
      <w:r>
        <w:softHyphen/>
        <w:t>situationen har lösts (5 kap. 14 § tredje stycket, prop. 2009/10:165 s. 686 och prop. 2021/22:160 s. 244).</w:t>
      </w:r>
      <w:r w:rsidRPr="00383F56">
        <w:t xml:space="preserve"> </w:t>
      </w:r>
    </w:p>
    <w:p w14:paraId="453266C1" w14:textId="77777777" w:rsidR="00CE5B2E" w:rsidRDefault="00CE5B2E" w:rsidP="001C2529">
      <w:pPr>
        <w:pStyle w:val="Brdtextmedindrag"/>
      </w:pPr>
      <w:r>
        <w:t>Ett beslut om avstängning får innebära avstängning endast under den tid som behövs för en skyndsam utredning av vilka andra åtgärder som kan behövas. En elev får inte stängas av för en längre tidsperiod än en vecka och inte heller vid fler tillfällen än två gånger per kalenderhalvår. Innan rektorn beslutar om avstängning ska eleven och elevens vårdnadshavare beredas tillfälle att yttra sig. Rektorn ska informera huvudmannen när han eller hon har fattat ett beslut om avstängning. Om eleven är under 18 år ska även socialnämnden informeras om beslutet (5 kap. 15 och 16 §§ skollagen).</w:t>
      </w:r>
    </w:p>
    <w:p w14:paraId="399CCB69" w14:textId="77777777" w:rsidR="00CE5B2E" w:rsidRDefault="00CE5B2E" w:rsidP="001C2529">
      <w:pPr>
        <w:pStyle w:val="Brdtextmedindrag"/>
      </w:pPr>
      <w:r>
        <w:t>Även i de frivilliga skolformerna gymnasieskola, anpassad gymnasie</w:t>
      </w:r>
      <w:r>
        <w:softHyphen/>
        <w:t>skola och komvux finns möjligheter att stänga av en elev. H</w:t>
      </w:r>
      <w:r w:rsidRPr="00841856">
        <w:t>uvudmannen eller rektorn</w:t>
      </w:r>
      <w:r>
        <w:t xml:space="preserve"> får t.ex. stänga av en elev helt eller delvis om </w:t>
      </w:r>
      <w:r w:rsidRPr="005C5ED1">
        <w:t>eleven agerar på ett sådant sätt att andra elevers eller personals säkerhet bedöms vara hotad</w:t>
      </w:r>
      <w:r>
        <w:t xml:space="preserve"> eller om e</w:t>
      </w:r>
      <w:r w:rsidRPr="005C5ED1">
        <w:t>leven kan antas ha begått en brottslig handling inom skolans område</w:t>
      </w:r>
      <w:r>
        <w:t xml:space="preserve">. Ett annat exempel på när en elev får stängas av är om </w:t>
      </w:r>
      <w:r w:rsidRPr="005C5ED1">
        <w:t>elevens uppförande inverkar negativt på övriga elevers trygghet och studiero</w:t>
      </w:r>
      <w:r>
        <w:t xml:space="preserve"> och s</w:t>
      </w:r>
      <w:r w:rsidRPr="005C5ED1">
        <w:t xml:space="preserve">yftet med andra åtgärder inte har uppnåtts </w:t>
      </w:r>
      <w:r>
        <w:t>(5 kap. 17 § skollagen)</w:t>
      </w:r>
      <w:r w:rsidRPr="005C5ED1">
        <w:t>.</w:t>
      </w:r>
    </w:p>
    <w:p w14:paraId="4F34580E" w14:textId="77777777" w:rsidR="00CE5B2E" w:rsidRPr="005C5ED1" w:rsidRDefault="00CE5B2E" w:rsidP="001C2529">
      <w:pPr>
        <w:pStyle w:val="Brdtextmedindrag"/>
      </w:pPr>
      <w:r>
        <w:t xml:space="preserve">Ett beslut om avstängning </w:t>
      </w:r>
      <w:r w:rsidRPr="00841856">
        <w:t xml:space="preserve">får </w:t>
      </w:r>
      <w:r>
        <w:t xml:space="preserve">som utgångspunkt </w:t>
      </w:r>
      <w:r w:rsidRPr="00841856">
        <w:t>inte avse avstängning under längre tid än två veckor under ett kalenderhalvår</w:t>
      </w:r>
      <w:r>
        <w:t xml:space="preserve">. </w:t>
      </w:r>
      <w:r w:rsidRPr="00841856">
        <w:t xml:space="preserve">Huvudmannen får </w:t>
      </w:r>
      <w:r>
        <w:t xml:space="preserve">dock </w:t>
      </w:r>
      <w:r w:rsidRPr="00841856">
        <w:t>besluta att förlänga avstängningen om syftet med en kortare avstängningstid inte har uppnåtts eller om det av någon annan anledning bedöms som nödvändigt med hänsyn till elevens uppträdande. Ett beslut om avstängning får dock inte avse längre tid än återstoden av pågående kalenderhalvår och tre ytterligare kalenderhalvår</w:t>
      </w:r>
      <w:r>
        <w:t xml:space="preserve"> (5 kap. 18 § skollagen)</w:t>
      </w:r>
      <w:r w:rsidRPr="00841856">
        <w:t>.</w:t>
      </w:r>
    </w:p>
    <w:p w14:paraId="2622F3EB" w14:textId="77777777" w:rsidR="00CE5B2E" w:rsidRDefault="00CE5B2E" w:rsidP="001C2529">
      <w:pPr>
        <w:pStyle w:val="Brdtextmedindrag"/>
      </w:pPr>
      <w:r>
        <w:t xml:space="preserve">Innan huvudmannen eller rektorn beslutar om avstängning ska eleven och elevens vårdnadshavare beredas tillfälle att yttra sig. Rektorn ska informera huvudmannen när han eller hon har fattat ett beslut om avstängning. Om eleven är under 18 år och den sammanlagda tiden för avstängning under ett kalenderhalvår inte överstiger två veckor ska socialnämnden informeras om beslutet. Om den sammanlagda tiden för avstängning under ett kalenderhalvår överstiger två veckor ska i stället samråd ske med socialnämnden (5 kap. 21 § skollagen). </w:t>
      </w:r>
    </w:p>
    <w:p w14:paraId="25F44841" w14:textId="77777777" w:rsidR="00CE5B2E" w:rsidRDefault="00CE5B2E" w:rsidP="001C2529">
      <w:pPr>
        <w:pStyle w:val="Rubrik2"/>
      </w:pPr>
      <w:bookmarkStart w:id="55" w:name="_Toc217137607"/>
      <w:bookmarkStart w:id="56" w:name="_Toc223959053"/>
      <w:r>
        <w:t>Vissa disciplinära och särskilda åtgärder ska dokumenteras</w:t>
      </w:r>
      <w:bookmarkEnd w:id="55"/>
      <w:bookmarkEnd w:id="56"/>
      <w:r w:rsidRPr="00293866">
        <w:t xml:space="preserve"> </w:t>
      </w:r>
    </w:p>
    <w:p w14:paraId="27849CD6" w14:textId="77777777" w:rsidR="00CE5B2E" w:rsidRDefault="00CE5B2E" w:rsidP="001C2529">
      <w:pPr>
        <w:pStyle w:val="Brdtextmedindrag"/>
        <w:ind w:firstLine="0"/>
      </w:pPr>
      <w:r>
        <w:t>Skolpersonalen har en skyldighet att dokumentera vissa disciplinära och särskilda åtgärder som har vidtagits gentemot en elev. Dokumentationen ska vara skriftlig och den ska göras av den person som har genomfört åtgärden. Dokumentations</w:t>
      </w:r>
      <w:r>
        <w:softHyphen/>
        <w:t>skyldigheten omfattar utvisning ur undervis</w:t>
      </w:r>
      <w:r>
        <w:softHyphen/>
        <w:t>nings</w:t>
      </w:r>
      <w:r>
        <w:softHyphen/>
      </w:r>
      <w:r>
        <w:softHyphen/>
        <w:t>lokalen, kvar</w:t>
      </w:r>
      <w:r>
        <w:softHyphen/>
        <w:t>sittning, tillfällig omplacering inom den egna skol</w:t>
      </w:r>
      <w:r>
        <w:softHyphen/>
        <w:t>enheten, tillfällig placering utanför den egna skolenheten och avstängning. Även omhänder</w:t>
      </w:r>
      <w:r>
        <w:softHyphen/>
        <w:t>tagande av föremål omfattas av dokumentations</w:t>
      </w:r>
      <w:r>
        <w:softHyphen/>
        <w:t>skyldig</w:t>
      </w:r>
      <w:r>
        <w:softHyphen/>
        <w:t xml:space="preserve">heten, om </w:t>
      </w:r>
      <w:r w:rsidRPr="00462B18">
        <w:t>föremålet inte återlämnats efter lektionens slut</w:t>
      </w:r>
      <w:r w:rsidDel="00455CA2">
        <w:t xml:space="preserve"> </w:t>
      </w:r>
      <w:r>
        <w:t>(5 kap. 24 § skollagen).</w:t>
      </w:r>
    </w:p>
    <w:p w14:paraId="25819290" w14:textId="77777777" w:rsidR="00CE5B2E" w:rsidRDefault="00CE5B2E" w:rsidP="001C2529">
      <w:pPr>
        <w:pStyle w:val="Brdtextmedindrag"/>
      </w:pPr>
      <w:r w:rsidRPr="00462B18">
        <w:t xml:space="preserve">De åtgärder som vidtas inom ramen för </w:t>
      </w:r>
      <w:r>
        <w:t>personalens</w:t>
      </w:r>
      <w:r w:rsidRPr="00462B18">
        <w:t xml:space="preserve"> allmänna befogen</w:t>
      </w:r>
      <w:r>
        <w:softHyphen/>
      </w:r>
      <w:r w:rsidRPr="00462B18">
        <w:t>heter</w:t>
      </w:r>
      <w:r>
        <w:t xml:space="preserve"> </w:t>
      </w:r>
      <w:r w:rsidRPr="00462B18">
        <w:t>omfattas inte av kravet på dokumentation</w:t>
      </w:r>
      <w:r>
        <w:t xml:space="preserve"> i 5 kap. 24 § skollagen. Detta är omedelbara och </w:t>
      </w:r>
      <w:r w:rsidRPr="00455CA2">
        <w:t xml:space="preserve">tillfälliga åtgärder som </w:t>
      </w:r>
      <w:r>
        <w:t xml:space="preserve">personalen får vidta om de </w:t>
      </w:r>
      <w:r w:rsidRPr="00455CA2">
        <w:t>är befogade för att tillförsäkra eleverna trygghet och studiero</w:t>
      </w:r>
      <w:r>
        <w:t>. Åtgär</w:t>
      </w:r>
      <w:r>
        <w:softHyphen/>
        <w:t>derna innefattar en befogenhet att ingripa fysiskt f</w:t>
      </w:r>
      <w:r w:rsidRPr="00455CA2">
        <w:t>ör att avvärja våld, kränkningar eller andra ordningsstörningar</w:t>
      </w:r>
      <w:r>
        <w:t xml:space="preserve"> (5 kap. 6 § första stycket skollagen).</w:t>
      </w:r>
    </w:p>
    <w:p w14:paraId="76E06976" w14:textId="77777777" w:rsidR="00CE5B2E" w:rsidRDefault="00CE5B2E" w:rsidP="001C2529">
      <w:pPr>
        <w:pStyle w:val="Rubrik2"/>
      </w:pPr>
      <w:bookmarkStart w:id="57" w:name="_Toc217137608"/>
      <w:bookmarkStart w:id="58" w:name="_Toc223959054"/>
      <w:r>
        <w:t>Huvudmän är skyldiga att vidta åtgärder mot kränkande behandling och diskriminering</w:t>
      </w:r>
      <w:bookmarkEnd w:id="57"/>
      <w:bookmarkEnd w:id="58"/>
    </w:p>
    <w:p w14:paraId="1A3ADB31" w14:textId="77777777" w:rsidR="00CE5B2E" w:rsidRPr="005E4E32" w:rsidRDefault="00CE5B2E" w:rsidP="001C2529">
      <w:pPr>
        <w:pStyle w:val="Brdtextmedindrag"/>
        <w:ind w:firstLine="0"/>
      </w:pPr>
      <w:r w:rsidRPr="005E4E32">
        <w:t>I 6</w:t>
      </w:r>
      <w:r>
        <w:t> </w:t>
      </w:r>
      <w:r w:rsidRPr="005E4E32">
        <w:t xml:space="preserve">kap. skollagen finns det särskilda bestämmelser om åtgärder mot kränkande behandling. Med kränkande behandling avses ett uppträdande som utan att vara diskriminering enligt diskrimineringslagen (2008:567) kränker ett barns eller en elevs värdighet (6 kap. 3 §). Huvudmän inom skolväsendet har en skyldighet att vidta aktiva åtgärder mot kränkande behandling. De ska också se till att det inom ramen för varje särskild verksamhet bedrivs ett målinriktat arbete för att motverka kränkande behandling av barn och elever och att det genomförs åtgärder för att förebygga och förhindra att barn och elever utsätts för sådan behandling (6 kap. 6–7 §§). </w:t>
      </w:r>
    </w:p>
    <w:p w14:paraId="5EF79C13" w14:textId="77777777" w:rsidR="00CE5B2E" w:rsidRPr="005E4E32" w:rsidRDefault="00CE5B2E" w:rsidP="001C2529">
      <w:pPr>
        <w:pStyle w:val="Brdtextmedindrag"/>
      </w:pPr>
      <w:r w:rsidRPr="005E4E32">
        <w:t>I 2 kap. diskrimineringslagen finns bestämmelser om förbud mot diskriminering. Med diskriminering avses direkt och indirekt diskrimi</w:t>
      </w:r>
      <w:r>
        <w:softHyphen/>
      </w:r>
      <w:r w:rsidRPr="005E4E32">
        <w:t>nering, bristande tillgänglighet, trakasserier, sexuella trakasserier och instruktioner att diskriminera (1 kap. 4 § diskrimineringslagen). Den som bedriver verksamhet som avses i skollagen (utbildningsanordnare) får inte diskriminera någon elev (2 kap. 5 §). En utbildningsanordnare ska inom ramen för sin verksamhet bedriva ett arbete med aktiva åtgärder (3 kap. 16</w:t>
      </w:r>
      <w:r>
        <w:t> </w:t>
      </w:r>
      <w:r w:rsidRPr="005E4E32">
        <w:t>§). Med aktiva åtgärder avses ett förebyggande och främjande arbete för att inom en verksamhet motverka diskriminering och på annat sätt verka för lika rättigheter och möjligheter oavsett kön, könsöverskridande identitet eller uttryck, etnisk tillhörighet, religion eller annan tros</w:t>
      </w:r>
      <w:r>
        <w:softHyphen/>
      </w:r>
      <w:r w:rsidRPr="005E4E32">
        <w:t>uppfattning, funktionsnedsättning, sexuell läggning eller ålder (3 kap. 1</w:t>
      </w:r>
      <w:r>
        <w:t> </w:t>
      </w:r>
      <w:r w:rsidRPr="005E4E32">
        <w:t>§).</w:t>
      </w:r>
    </w:p>
    <w:p w14:paraId="5C2B645C" w14:textId="68173ACE" w:rsidR="00CE5B2E" w:rsidRPr="005E4E32" w:rsidRDefault="00CE5B2E" w:rsidP="001C2529">
      <w:pPr>
        <w:pStyle w:val="Brdtextmedindrag"/>
      </w:pPr>
      <w:r w:rsidRPr="00922D15">
        <w:t xml:space="preserve">I </w:t>
      </w:r>
      <w:r>
        <w:t>proposition</w:t>
      </w:r>
      <w:r w:rsidRPr="00922D15">
        <w:t>en Tid för undervisningsuppdraget</w:t>
      </w:r>
      <w:r w:rsidR="00370005">
        <w:t xml:space="preserve"> (prop. 2025/26:</w:t>
      </w:r>
      <w:r w:rsidR="003D1F49">
        <w:t>196</w:t>
      </w:r>
      <w:r w:rsidR="00370005">
        <w:t>)</w:t>
      </w:r>
      <w:r w:rsidRPr="00922D15">
        <w:t xml:space="preserve">, som regeringen beslutar samma dag som denna </w:t>
      </w:r>
      <w:r>
        <w:t>proposition</w:t>
      </w:r>
      <w:r w:rsidRPr="00922D15">
        <w:t xml:space="preserve">, lämnas förslag som bl.a. syftar till att arbetet att motverka kränkande behandling </w:t>
      </w:r>
      <w:r>
        <w:t>s</w:t>
      </w:r>
      <w:r w:rsidRPr="00922D15">
        <w:t>ka bli mer ändamåls</w:t>
      </w:r>
      <w:r w:rsidR="00B51949">
        <w:softHyphen/>
      </w:r>
      <w:r w:rsidRPr="00922D15">
        <w:t>enligt.</w:t>
      </w:r>
    </w:p>
    <w:p w14:paraId="07B60700" w14:textId="77777777" w:rsidR="00CE5B2E" w:rsidRDefault="00CE5B2E" w:rsidP="001C2529">
      <w:pPr>
        <w:pStyle w:val="Rubrik2"/>
      </w:pPr>
      <w:bookmarkStart w:id="59" w:name="_Toc217137609"/>
      <w:bookmarkStart w:id="60" w:name="_Toc223959055"/>
      <w:r w:rsidRPr="00101BB3">
        <w:t>Andra planerade ändringar i skollagen som rör samma delar av regleringen</w:t>
      </w:r>
      <w:bookmarkEnd w:id="59"/>
      <w:bookmarkEnd w:id="60"/>
    </w:p>
    <w:p w14:paraId="6D373BDA" w14:textId="6F3DC016" w:rsidR="00CE5B2E" w:rsidRDefault="00CE5B2E" w:rsidP="001C2529">
      <w:pPr>
        <w:pStyle w:val="Brdtext"/>
      </w:pPr>
      <w:r>
        <w:t xml:space="preserve">Regeringen beslutar denna dag två andra propositioner där det föreslås ändringar i det regelverk som beskrivs i avsnitt 5.1–5.8. </w:t>
      </w:r>
    </w:p>
    <w:p w14:paraId="7B000484" w14:textId="3F0494D6" w:rsidR="00CE5B2E" w:rsidRDefault="00CE5B2E" w:rsidP="001C2529">
      <w:pPr>
        <w:pStyle w:val="Brdtextmedindrag"/>
      </w:pPr>
      <w:r w:rsidRPr="0094705C">
        <w:t xml:space="preserve">I </w:t>
      </w:r>
      <w:r>
        <w:t>proposition</w:t>
      </w:r>
      <w:r w:rsidRPr="0094705C">
        <w:t>en Nya läroplaner</w:t>
      </w:r>
      <w:r>
        <w:t> </w:t>
      </w:r>
      <w:r w:rsidRPr="0094705C">
        <w:t>–</w:t>
      </w:r>
      <w:r>
        <w:t> </w:t>
      </w:r>
      <w:r w:rsidRPr="0094705C">
        <w:t>för en stark kunskapsskola</w:t>
      </w:r>
      <w:r>
        <w:t xml:space="preserve"> </w:t>
      </w:r>
      <w:r w:rsidR="00DF1334">
        <w:t>(prop. 2025/26:</w:t>
      </w:r>
      <w:r w:rsidR="003D1F49">
        <w:t>194</w:t>
      </w:r>
      <w:r w:rsidR="00DF1334">
        <w:t xml:space="preserve">) </w:t>
      </w:r>
      <w:r w:rsidRPr="0094705C">
        <w:t xml:space="preserve">föreslås bl.a. att </w:t>
      </w:r>
      <w:r>
        <w:t xml:space="preserve">definitionen av undervisning </w:t>
      </w:r>
      <w:r w:rsidRPr="0094705C">
        <w:t>ändras</w:t>
      </w:r>
      <w:r>
        <w:t>. Enligt förslaget definieras undervisning</w:t>
      </w:r>
      <w:r w:rsidRPr="0094705C">
        <w:t xml:space="preserve"> </w:t>
      </w:r>
      <w:r>
        <w:t>som</w:t>
      </w:r>
      <w:r w:rsidRPr="0094705C">
        <w:t xml:space="preserve"> processer som på lektioner eller vid andra lärtillfällen bestäms och leds av lärare eller förskollärare</w:t>
      </w:r>
      <w:r w:rsidR="00751538">
        <w:t>,</w:t>
      </w:r>
      <w:r w:rsidRPr="0094705C">
        <w:t xml:space="preserve"> och som syftar till barns </w:t>
      </w:r>
      <w:r w:rsidR="00751538">
        <w:t>eller</w:t>
      </w:r>
      <w:r w:rsidR="00751538" w:rsidRPr="0094705C">
        <w:t xml:space="preserve"> </w:t>
      </w:r>
      <w:r w:rsidRPr="0094705C">
        <w:t>elevers utveckling och lärande mot mål som anges i skollagen samt i förordningar och andra författningar som ansluter till lagen</w:t>
      </w:r>
      <w:r w:rsidR="00751538">
        <w:t>,</w:t>
      </w:r>
      <w:r w:rsidRPr="0094705C">
        <w:t xml:space="preserve"> genom att </w:t>
      </w:r>
      <w:r w:rsidR="00751538">
        <w:t xml:space="preserve">lärarna och förskollärarna </w:t>
      </w:r>
      <w:r w:rsidRPr="0094705C">
        <w:t>förmedla</w:t>
      </w:r>
      <w:r w:rsidR="00751538">
        <w:t>r</w:t>
      </w:r>
      <w:r w:rsidRPr="0094705C">
        <w:t xml:space="preserve"> och förankra</w:t>
      </w:r>
      <w:r w:rsidR="00751538">
        <w:t>r</w:t>
      </w:r>
      <w:r w:rsidRPr="0094705C">
        <w:t xml:space="preserve"> kunskaper och värden hos barnen och eleverna.</w:t>
      </w:r>
      <w:r>
        <w:t xml:space="preserve"> Merparten av l</w:t>
      </w:r>
      <w:r w:rsidRPr="00894CC2">
        <w:t>agändringarna föreslås träda i kraft den 1 juli 2028.  </w:t>
      </w:r>
    </w:p>
    <w:p w14:paraId="3A67F737" w14:textId="60C7B959" w:rsidR="00DB62B9" w:rsidRDefault="00CE5B2E" w:rsidP="00152749">
      <w:pPr>
        <w:pStyle w:val="Brdtextmedindrag"/>
        <w:sectPr w:rsidR="00DB62B9" w:rsidSect="00155500">
          <w:headerReference w:type="even" r:id="rId42"/>
          <w:headerReference w:type="default" r:id="rId43"/>
          <w:footerReference w:type="even" r:id="rId44"/>
          <w:footerReference w:type="default" r:id="rId45"/>
          <w:headerReference w:type="first" r:id="rId46"/>
          <w:footerReference w:type="first" r:id="rId47"/>
          <w:type w:val="continuous"/>
          <w:pgSz w:w="9356" w:h="13721" w:code="9"/>
          <w:pgMar w:top="794" w:right="2438" w:bottom="1191" w:left="1021" w:header="0" w:footer="709" w:gutter="0"/>
          <w:cols w:space="708"/>
          <w:docGrid w:linePitch="360"/>
        </w:sectPr>
      </w:pPr>
      <w:r w:rsidRPr="00305F45">
        <w:t xml:space="preserve">I </w:t>
      </w:r>
      <w:r>
        <w:t>proposition</w:t>
      </w:r>
      <w:r w:rsidRPr="00305F45">
        <w:t xml:space="preserve">en </w:t>
      </w:r>
      <w:r>
        <w:t xml:space="preserve">Förbättrat stöd i skolan </w:t>
      </w:r>
      <w:r w:rsidR="00DF1334">
        <w:t>(prop. 2025/26:</w:t>
      </w:r>
      <w:r w:rsidR="003D1F49">
        <w:t>195</w:t>
      </w:r>
      <w:r w:rsidR="00DF1334">
        <w:t xml:space="preserve">) </w:t>
      </w:r>
      <w:r>
        <w:t xml:space="preserve">lämnas bl.a. förslag som innebär att bestämmelserna om </w:t>
      </w:r>
      <w:r w:rsidRPr="0030415E">
        <w:t>extra anpassningar upphör att gälla</w:t>
      </w:r>
      <w:r>
        <w:t xml:space="preserve"> och att det införs nya bestämmelser om stödundervisning. </w:t>
      </w:r>
      <w:r w:rsidRPr="0030415E">
        <w:t>Lagändringarna föreslås träda i kraft den 1 juli 2028.</w:t>
      </w:r>
    </w:p>
    <w:p w14:paraId="6F49172D" w14:textId="77777777" w:rsidR="00CE5B2E" w:rsidRDefault="00CE5B2E" w:rsidP="0079609F">
      <w:pPr>
        <w:pStyle w:val="Rubrik1"/>
        <w:spacing w:before="0"/>
      </w:pPr>
      <w:bookmarkStart w:id="61" w:name="_Toc217137610"/>
      <w:bookmarkStart w:id="62" w:name="_Toc223959056"/>
      <w:r w:rsidRPr="0082515A">
        <w:t>Trygghet och studiero</w:t>
      </w:r>
      <w:r>
        <w:t xml:space="preserve"> i skolan uppnås </w:t>
      </w:r>
      <w:r w:rsidRPr="0082515A">
        <w:t>genom tydlighet i ledarskap och regler</w:t>
      </w:r>
      <w:bookmarkEnd w:id="61"/>
      <w:bookmarkEnd w:id="62"/>
    </w:p>
    <w:p w14:paraId="620B149A" w14:textId="77777777" w:rsidR="00CE5B2E" w:rsidRPr="00C525A8" w:rsidRDefault="00CE5B2E" w:rsidP="008F3916">
      <w:pPr>
        <w:pStyle w:val="Rubrik2"/>
        <w:spacing w:before="0"/>
      </w:pPr>
      <w:bookmarkStart w:id="63" w:name="_Toc217137611"/>
      <w:bookmarkStart w:id="64" w:name="_Toc223959057"/>
      <w:r w:rsidRPr="00C525A8">
        <w:t>Det behövs en tydligare reglering av huvudmannens och rektorns ansvar för trygghet och studiero</w:t>
      </w:r>
      <w:bookmarkEnd w:id="63"/>
      <w:bookmarkEnd w:id="64"/>
    </w:p>
    <w:p w14:paraId="5E225081" w14:textId="77777777" w:rsidR="00CE5B2E" w:rsidRDefault="00CE5B2E" w:rsidP="008F3916">
      <w:pPr>
        <w:pStyle w:val="Rubrik4ram"/>
      </w:pPr>
      <w:r>
        <w:t>Regeringens förslag</w:t>
      </w:r>
    </w:p>
    <w:p w14:paraId="657748AA" w14:textId="77777777" w:rsidR="00CE5B2E" w:rsidRDefault="00CE5B2E" w:rsidP="008F3916">
      <w:pPr>
        <w:pStyle w:val="Brdtextram"/>
      </w:pPr>
      <w:r>
        <w:t xml:space="preserve">Det ska förtydligas i skollagen att det ska bedrivas både ett </w:t>
      </w:r>
      <w:r w:rsidRPr="00EC468C">
        <w:t>före</w:t>
      </w:r>
      <w:r w:rsidRPr="00EC468C">
        <w:softHyphen/>
        <w:t xml:space="preserve">byggande arbete som syftar till att </w:t>
      </w:r>
      <w:bookmarkStart w:id="65" w:name="_Hlk214523752"/>
      <w:r w:rsidRPr="00EC468C">
        <w:t>skapa trygghet och studiero</w:t>
      </w:r>
      <w:r>
        <w:t xml:space="preserve"> och</w:t>
      </w:r>
      <w:r w:rsidDel="00D46883">
        <w:t xml:space="preserve"> </w:t>
      </w:r>
      <w:r>
        <w:t xml:space="preserve">ett arbete för att </w:t>
      </w:r>
      <w:r w:rsidRPr="00EC468C">
        <w:t>trygghet</w:t>
      </w:r>
      <w:r>
        <w:t>en</w:t>
      </w:r>
      <w:r w:rsidRPr="00EC468C">
        <w:t xml:space="preserve"> och studiero</w:t>
      </w:r>
      <w:r>
        <w:t>n</w:t>
      </w:r>
      <w:r w:rsidRPr="00EC468C">
        <w:t xml:space="preserve"> </w:t>
      </w:r>
      <w:r>
        <w:t xml:space="preserve">ska </w:t>
      </w:r>
      <w:r w:rsidRPr="00EC468C">
        <w:t>upp</w:t>
      </w:r>
      <w:r>
        <w:softHyphen/>
      </w:r>
      <w:r w:rsidRPr="00EC468C">
        <w:t>rätt</w:t>
      </w:r>
      <w:r>
        <w:softHyphen/>
      </w:r>
      <w:r w:rsidRPr="00EC468C">
        <w:t>håll</w:t>
      </w:r>
      <w:r>
        <w:t>as</w:t>
      </w:r>
      <w:bookmarkEnd w:id="65"/>
      <w:r w:rsidRPr="00EC468C">
        <w:t>.</w:t>
      </w:r>
      <w:r>
        <w:t xml:space="preserve"> Huvudmannen ska säkerställa att arbetet bedrivs och rektorn ska ansvara för att bedriva det.</w:t>
      </w:r>
    </w:p>
    <w:p w14:paraId="2C2B9FDD" w14:textId="77777777" w:rsidR="00CE5B2E" w:rsidRPr="00755006" w:rsidRDefault="00CE5B2E" w:rsidP="008F3916">
      <w:pPr>
        <w:pStyle w:val="Brdtextmedindragram"/>
      </w:pPr>
      <w:r>
        <w:t>Bemyndigandet för regeringen eller den myndighet som regeringen bestämmer att meddela föreskrifter om arbetet med trygghet och studiero ska förtydligas så att det framgår att det även omfattar huvudmannens upprätt</w:t>
      </w:r>
      <w:r>
        <w:softHyphen/>
        <w:t>hållande arbete samt rektorns förebyggande och upprätthållande arbete.</w:t>
      </w:r>
    </w:p>
    <w:p w14:paraId="20A0AFAA" w14:textId="77777777" w:rsidR="00CE5B2E" w:rsidRDefault="00CE5B2E" w:rsidP="008F3916">
      <w:pPr>
        <w:pStyle w:val="Rubrik4efterram"/>
      </w:pPr>
      <w:r>
        <w:t>Utredningens förslag</w:t>
      </w:r>
    </w:p>
    <w:p w14:paraId="4F7FC015" w14:textId="77777777" w:rsidR="00CE5B2E" w:rsidRPr="000473DE" w:rsidRDefault="00CE5B2E" w:rsidP="008F3916">
      <w:pPr>
        <w:pStyle w:val="Brdtext"/>
      </w:pPr>
      <w:r>
        <w:t>Förslaget från utredningen stämmer delvis överens med regeringens. Utredningen föreslår en annan utformning av rektorns ansvar och inga förändringar av huvudmannens ansvar.</w:t>
      </w:r>
      <w:r w:rsidRPr="006A329D">
        <w:t xml:space="preserve"> </w:t>
      </w:r>
      <w:r w:rsidRPr="00452912">
        <w:t xml:space="preserve">Utredningen föreslår </w:t>
      </w:r>
      <w:r>
        <w:t>även en annan utformning av</w:t>
      </w:r>
      <w:r w:rsidRPr="00452912">
        <w:t xml:space="preserve"> </w:t>
      </w:r>
      <w:r w:rsidRPr="009171E8">
        <w:t xml:space="preserve">det befintliga </w:t>
      </w:r>
      <w:r>
        <w:t xml:space="preserve">bemyndigandet för regeringen eller den myndighet </w:t>
      </w:r>
      <w:r w:rsidRPr="00F45572">
        <w:t xml:space="preserve">som regeringen bestämmer </w:t>
      </w:r>
      <w:r>
        <w:t>att</w:t>
      </w:r>
      <w:r w:rsidRPr="00F45572">
        <w:t xml:space="preserve"> meddela föreskrifter om det förebyggande arbetet</w:t>
      </w:r>
      <w:r>
        <w:t>.</w:t>
      </w:r>
      <w:r w:rsidDel="004F3D46">
        <w:t xml:space="preserve"> </w:t>
      </w:r>
      <w:r>
        <w:t xml:space="preserve">Utredningen föreslår även att </w:t>
      </w:r>
      <w:r w:rsidRPr="000473DE">
        <w:t>rektorn ska se till att det finns förutsätt</w:t>
      </w:r>
      <w:r>
        <w:softHyphen/>
      </w:r>
      <w:r w:rsidRPr="000473DE">
        <w:t>ningar för skolans personal att vidta de tillfälliga och omedel</w:t>
      </w:r>
      <w:r>
        <w:softHyphen/>
      </w:r>
      <w:r w:rsidRPr="000473DE">
        <w:t>bara åtgärder som krävs för att tillförsäkra elever och personal trygghet och studiero.</w:t>
      </w:r>
    </w:p>
    <w:p w14:paraId="72F8CFB9" w14:textId="77777777" w:rsidR="00CE5B2E" w:rsidRPr="00F57692" w:rsidRDefault="00CE5B2E" w:rsidP="008F3916">
      <w:pPr>
        <w:pStyle w:val="Rubrik4efterram"/>
      </w:pPr>
      <w:r w:rsidRPr="00F57692">
        <w:t>Remissinstanserna</w:t>
      </w:r>
    </w:p>
    <w:p w14:paraId="4E45F434" w14:textId="77777777" w:rsidR="00CE5B2E" w:rsidRDefault="00CE5B2E" w:rsidP="008F3916">
      <w:pPr>
        <w:pStyle w:val="Brdtextmedindrag"/>
        <w:ind w:firstLine="0"/>
        <w:rPr>
          <w:i/>
          <w:iCs/>
        </w:rPr>
      </w:pPr>
      <w:r w:rsidRPr="00722872">
        <w:t>En majoritet av remissinsta</w:t>
      </w:r>
      <w:r>
        <w:t>n</w:t>
      </w:r>
      <w:r w:rsidRPr="00722872">
        <w:t>serna</w:t>
      </w:r>
      <w:r>
        <w:t xml:space="preserve"> tillstyrker eller har inget att invända mot utredningens förslag. Det gäller bl.a. </w:t>
      </w:r>
      <w:r w:rsidRPr="0053668A">
        <w:rPr>
          <w:i/>
          <w:iCs/>
        </w:rPr>
        <w:t>Socialstyrelsen</w:t>
      </w:r>
      <w:r>
        <w:t xml:space="preserve">, </w:t>
      </w:r>
      <w:r w:rsidRPr="0053668A">
        <w:rPr>
          <w:i/>
          <w:iCs/>
        </w:rPr>
        <w:t>Polismyndigheten</w:t>
      </w:r>
      <w:r w:rsidDel="002B7D6E">
        <w:t xml:space="preserve">, </w:t>
      </w:r>
      <w:r>
        <w:rPr>
          <w:i/>
          <w:iCs/>
        </w:rPr>
        <w:t xml:space="preserve">Haninge, Hudiksvalls, Norrköpings, Ronneby, Sigtuna </w:t>
      </w:r>
      <w:r w:rsidRPr="00196A75">
        <w:t>och</w:t>
      </w:r>
      <w:r>
        <w:rPr>
          <w:i/>
          <w:iCs/>
        </w:rPr>
        <w:t xml:space="preserve"> Skellefteå kommuner, </w:t>
      </w:r>
      <w:r w:rsidRPr="0053668A">
        <w:rPr>
          <w:i/>
          <w:iCs/>
        </w:rPr>
        <w:t>Almega Utbildning</w:t>
      </w:r>
      <w:r>
        <w:t xml:space="preserve">, </w:t>
      </w:r>
      <w:r w:rsidRPr="0053668A">
        <w:rPr>
          <w:i/>
          <w:iCs/>
        </w:rPr>
        <w:t>Funktionsrätt Sverige</w:t>
      </w:r>
      <w:r>
        <w:rPr>
          <w:i/>
          <w:iCs/>
        </w:rPr>
        <w:t xml:space="preserve">, Kunskapsskolan i Sverige AB </w:t>
      </w:r>
      <w:r w:rsidRPr="00E93457">
        <w:t>och</w:t>
      </w:r>
      <w:r>
        <w:rPr>
          <w:i/>
          <w:iCs/>
        </w:rPr>
        <w:t xml:space="preserve"> Inter</w:t>
      </w:r>
      <w:r>
        <w:rPr>
          <w:i/>
          <w:iCs/>
        </w:rPr>
        <w:softHyphen/>
        <w:t xml:space="preserve">nationella Engelska Skolan i Sverige AB (IES). </w:t>
      </w:r>
      <w:r w:rsidRPr="0053668A">
        <w:rPr>
          <w:i/>
          <w:iCs/>
        </w:rPr>
        <w:t>Haninge kommun</w:t>
      </w:r>
      <w:r>
        <w:t xml:space="preserve"> anser exempelvis att det är positivt att förtydliga rektorns ansvar och att r</w:t>
      </w:r>
      <w:r w:rsidRPr="00EA3428">
        <w:t xml:space="preserve">ektorer </w:t>
      </w:r>
      <w:r>
        <w:t xml:space="preserve">därmed </w:t>
      </w:r>
      <w:r w:rsidRPr="00EA3428">
        <w:t xml:space="preserve">får </w:t>
      </w:r>
      <w:r>
        <w:t>e</w:t>
      </w:r>
      <w:r w:rsidRPr="00EA3428">
        <w:t>tt tydligt mandat att vidta åtgärder för att säkerställa trygghet och studiero</w:t>
      </w:r>
      <w:r>
        <w:t>.</w:t>
      </w:r>
      <w:r w:rsidRPr="00EC78DE">
        <w:rPr>
          <w:i/>
          <w:iCs/>
        </w:rPr>
        <w:t xml:space="preserve"> </w:t>
      </w:r>
      <w:r>
        <w:rPr>
          <w:i/>
          <w:iCs/>
        </w:rPr>
        <w:t>IES</w:t>
      </w:r>
      <w:r w:rsidRPr="009344BA">
        <w:t xml:space="preserve"> </w:t>
      </w:r>
      <w:r>
        <w:t>anser bl.a. att k</w:t>
      </w:r>
      <w:r w:rsidRPr="00910CAA">
        <w:t>unskapen om hur lektionerna genomförs i skolan ger viktig information i det systematiska kvalitetsarbetet för att rektor</w:t>
      </w:r>
      <w:r>
        <w:t xml:space="preserve">n ska kunna </w:t>
      </w:r>
      <w:r w:rsidRPr="00910CAA">
        <w:t>fullgöra sitt arbete som skolans pedagogiska ledare.</w:t>
      </w:r>
    </w:p>
    <w:p w14:paraId="6CB63C70" w14:textId="77777777" w:rsidR="00CE5B2E" w:rsidRDefault="00CE5B2E" w:rsidP="008F3916">
      <w:pPr>
        <w:pStyle w:val="Brdtextmedindrag"/>
      </w:pPr>
      <w:r>
        <w:t>Många av de remissinstanser som är positiva till förslaget har också lämnat synpunkter. Detta gäller bl.a.</w:t>
      </w:r>
      <w:r w:rsidRPr="00CF3C30">
        <w:t xml:space="preserve"> </w:t>
      </w:r>
      <w:r w:rsidRPr="0053668A">
        <w:rPr>
          <w:i/>
          <w:iCs/>
        </w:rPr>
        <w:t>Statens skolverk</w:t>
      </w:r>
      <w:r>
        <w:t xml:space="preserve">, </w:t>
      </w:r>
      <w:r w:rsidRPr="0053668A">
        <w:rPr>
          <w:i/>
          <w:iCs/>
        </w:rPr>
        <w:t>Statens skol</w:t>
      </w:r>
      <w:r>
        <w:rPr>
          <w:i/>
          <w:iCs/>
        </w:rPr>
        <w:softHyphen/>
      </w:r>
      <w:r w:rsidRPr="0053668A">
        <w:rPr>
          <w:i/>
          <w:iCs/>
        </w:rPr>
        <w:t>inspektion</w:t>
      </w:r>
      <w:r>
        <w:t>,</w:t>
      </w:r>
      <w:r w:rsidRPr="00A92B4D">
        <w:t xml:space="preserve"> </w:t>
      </w:r>
      <w:r w:rsidRPr="0053668A">
        <w:rPr>
          <w:i/>
          <w:iCs/>
        </w:rPr>
        <w:t>Specia</w:t>
      </w:r>
      <w:r w:rsidRPr="0053668A">
        <w:rPr>
          <w:i/>
          <w:iCs/>
        </w:rPr>
        <w:softHyphen/>
        <w:t>lpedagogiska skol</w:t>
      </w:r>
      <w:r w:rsidRPr="0053668A">
        <w:rPr>
          <w:i/>
          <w:iCs/>
        </w:rPr>
        <w:softHyphen/>
        <w:t>myndigheten (SPSM)</w:t>
      </w:r>
      <w:r>
        <w:t xml:space="preserve">, </w:t>
      </w:r>
      <w:r w:rsidRPr="0053668A">
        <w:rPr>
          <w:i/>
          <w:iCs/>
        </w:rPr>
        <w:t>Barn</w:t>
      </w:r>
      <w:r>
        <w:rPr>
          <w:i/>
          <w:iCs/>
        </w:rPr>
        <w:softHyphen/>
      </w:r>
      <w:r w:rsidRPr="0053668A">
        <w:rPr>
          <w:i/>
          <w:iCs/>
        </w:rPr>
        <w:t>ombuds</w:t>
      </w:r>
      <w:r>
        <w:rPr>
          <w:i/>
          <w:iCs/>
        </w:rPr>
        <w:softHyphen/>
      </w:r>
      <w:r w:rsidRPr="0053668A">
        <w:rPr>
          <w:i/>
          <w:iCs/>
        </w:rPr>
        <w:t>mannen (BO</w:t>
      </w:r>
      <w:r>
        <w:t xml:space="preserve">), </w:t>
      </w:r>
      <w:r w:rsidRPr="0053668A">
        <w:rPr>
          <w:i/>
          <w:iCs/>
        </w:rPr>
        <w:t>Brottsförebyggande rådet</w:t>
      </w:r>
      <w:r>
        <w:t xml:space="preserve">, </w:t>
      </w:r>
      <w:r w:rsidRPr="0053668A">
        <w:rPr>
          <w:i/>
          <w:iCs/>
        </w:rPr>
        <w:t>Göteborgs</w:t>
      </w:r>
      <w:r>
        <w:t xml:space="preserve">, </w:t>
      </w:r>
      <w:r w:rsidRPr="0053668A">
        <w:rPr>
          <w:i/>
          <w:iCs/>
        </w:rPr>
        <w:t>Jönköpings</w:t>
      </w:r>
      <w:r>
        <w:t xml:space="preserve">, </w:t>
      </w:r>
      <w:r w:rsidRPr="0053668A">
        <w:rPr>
          <w:i/>
          <w:iCs/>
        </w:rPr>
        <w:t>Kungsbacka</w:t>
      </w:r>
      <w:r>
        <w:t xml:space="preserve">, </w:t>
      </w:r>
      <w:r w:rsidRPr="0053668A">
        <w:rPr>
          <w:i/>
          <w:iCs/>
        </w:rPr>
        <w:t>Norrköpings</w:t>
      </w:r>
      <w:r>
        <w:t>,</w:t>
      </w:r>
      <w:r w:rsidRPr="00293A19">
        <w:t xml:space="preserve"> </w:t>
      </w:r>
      <w:r w:rsidRPr="0053668A">
        <w:rPr>
          <w:i/>
          <w:iCs/>
        </w:rPr>
        <w:t xml:space="preserve">Skellefteå </w:t>
      </w:r>
      <w:r>
        <w:t xml:space="preserve">och </w:t>
      </w:r>
      <w:r w:rsidRPr="0053668A">
        <w:rPr>
          <w:i/>
          <w:iCs/>
        </w:rPr>
        <w:t>Stockholms kommun</w:t>
      </w:r>
      <w:r>
        <w:rPr>
          <w:i/>
          <w:iCs/>
        </w:rPr>
        <w:t>er</w:t>
      </w:r>
      <w:r>
        <w:t xml:space="preserve">, </w:t>
      </w:r>
      <w:r w:rsidRPr="0053668A">
        <w:rPr>
          <w:i/>
          <w:iCs/>
        </w:rPr>
        <w:t>Sveriges Kommuner och Regioner (SKR)</w:t>
      </w:r>
      <w:r>
        <w:t xml:space="preserve">, </w:t>
      </w:r>
      <w:r w:rsidRPr="0053668A">
        <w:rPr>
          <w:i/>
          <w:iCs/>
        </w:rPr>
        <w:t>Stiftelsen Friends</w:t>
      </w:r>
      <w:r>
        <w:t xml:space="preserve">, </w:t>
      </w:r>
      <w:r w:rsidRPr="0053668A">
        <w:rPr>
          <w:i/>
          <w:iCs/>
        </w:rPr>
        <w:t>Funktionsrätt Sverige</w:t>
      </w:r>
      <w:r>
        <w:t xml:space="preserve"> </w:t>
      </w:r>
      <w:r w:rsidRPr="00B539E6">
        <w:t>och</w:t>
      </w:r>
      <w:r>
        <w:t xml:space="preserve"> </w:t>
      </w:r>
      <w:r w:rsidRPr="0053668A">
        <w:rPr>
          <w:i/>
          <w:iCs/>
        </w:rPr>
        <w:t>Föräldraalliansen Sverige</w:t>
      </w:r>
      <w:r>
        <w:t xml:space="preserve">. </w:t>
      </w:r>
    </w:p>
    <w:p w14:paraId="263994D1" w14:textId="77777777" w:rsidR="00CE5B2E" w:rsidRDefault="00CE5B2E" w:rsidP="008F3916">
      <w:pPr>
        <w:pStyle w:val="Brdtextmedindrag"/>
        <w:rPr>
          <w:i/>
          <w:iCs/>
        </w:rPr>
      </w:pPr>
      <w:r w:rsidRPr="001E269F">
        <w:rPr>
          <w:i/>
          <w:iCs/>
        </w:rPr>
        <w:t>SPSM</w:t>
      </w:r>
      <w:r>
        <w:t xml:space="preserve"> </w:t>
      </w:r>
      <w:r w:rsidRPr="00F71199">
        <w:t>bedömer att förslaget kan bidra till ökad tydlighet och bättre förutsättningar för en samsyn på skolenheten kring arbetet med trygghet och studiero</w:t>
      </w:r>
      <w:r>
        <w:t>. Även flera andra instanser för fram liknande syn</w:t>
      </w:r>
      <w:r>
        <w:softHyphen/>
        <w:t xml:space="preserve">punkter, däribland </w:t>
      </w:r>
      <w:r w:rsidRPr="001E269F">
        <w:rPr>
          <w:i/>
          <w:iCs/>
        </w:rPr>
        <w:t>Skolinspektionen</w:t>
      </w:r>
      <w:r w:rsidRPr="00B83E6B">
        <w:t xml:space="preserve"> och </w:t>
      </w:r>
      <w:r w:rsidRPr="001E269F">
        <w:rPr>
          <w:i/>
          <w:iCs/>
        </w:rPr>
        <w:t>SKR</w:t>
      </w:r>
      <w:r w:rsidRPr="00B83E6B">
        <w:t xml:space="preserve">. </w:t>
      </w:r>
      <w:r>
        <w:t xml:space="preserve">Enligt </w:t>
      </w:r>
      <w:r w:rsidRPr="0053668A">
        <w:rPr>
          <w:i/>
        </w:rPr>
        <w:t>BO</w:t>
      </w:r>
      <w:r>
        <w:t xml:space="preserve"> gynnar för</w:t>
      </w:r>
      <w:r>
        <w:softHyphen/>
        <w:t>slaget barnets rätt till utbildning och rätten till en god utbildningsmiljö.</w:t>
      </w:r>
    </w:p>
    <w:p w14:paraId="0A0EE0C8" w14:textId="77777777" w:rsidR="00CE5B2E" w:rsidRDefault="00CE5B2E" w:rsidP="008F3916">
      <w:pPr>
        <w:pStyle w:val="Brdtextmedindrag"/>
      </w:pPr>
      <w:r w:rsidRPr="00032BCC">
        <w:t xml:space="preserve">Flera remissinstanser </w:t>
      </w:r>
      <w:r>
        <w:t xml:space="preserve">anser dock att </w:t>
      </w:r>
      <w:r w:rsidRPr="003C3880">
        <w:t xml:space="preserve">brist på tid och resurser </w:t>
      </w:r>
      <w:r>
        <w:t>kan vara</w:t>
      </w:r>
      <w:r w:rsidRPr="003C3880">
        <w:t xml:space="preserve"> ett</w:t>
      </w:r>
      <w:r>
        <w:t xml:space="preserve"> </w:t>
      </w:r>
      <w:r w:rsidRPr="003C3880">
        <w:t>hinder</w:t>
      </w:r>
      <w:r>
        <w:t xml:space="preserve"> för ett verksamhetsnära ledarskap och att förslaget riskerar att leda till mer administrativa uppgifter. Det gäller bl.a. </w:t>
      </w:r>
      <w:r w:rsidRPr="00032BCC">
        <w:rPr>
          <w:i/>
          <w:iCs/>
        </w:rPr>
        <w:t>Båstad</w:t>
      </w:r>
      <w:r>
        <w:rPr>
          <w:i/>
          <w:iCs/>
        </w:rPr>
        <w:t xml:space="preserve">s, Gotlands </w:t>
      </w:r>
      <w:r w:rsidRPr="00196A75">
        <w:t>och</w:t>
      </w:r>
      <w:r>
        <w:rPr>
          <w:i/>
          <w:iCs/>
        </w:rPr>
        <w:t xml:space="preserve"> Orusts</w:t>
      </w:r>
      <w:r w:rsidRPr="00032BCC">
        <w:rPr>
          <w:i/>
          <w:iCs/>
        </w:rPr>
        <w:t xml:space="preserve"> kommun</w:t>
      </w:r>
      <w:r>
        <w:rPr>
          <w:i/>
          <w:iCs/>
        </w:rPr>
        <w:t xml:space="preserve">er. Gotlands kommun </w:t>
      </w:r>
      <w:r>
        <w:t>anser även att förslaget kan bli sär</w:t>
      </w:r>
      <w:r>
        <w:softHyphen/>
        <w:t>skilt utmanande för små skolor och rektorer med ansvar för flera skol</w:t>
      </w:r>
      <w:r>
        <w:softHyphen/>
        <w:t xml:space="preserve">enheter. </w:t>
      </w:r>
      <w:r w:rsidRPr="00B3108B">
        <w:rPr>
          <w:i/>
        </w:rPr>
        <w:t xml:space="preserve">BO </w:t>
      </w:r>
      <w:r>
        <w:t>lyfter behovet av att rektorn ges rimliga förutsättningar i för</w:t>
      </w:r>
      <w:r>
        <w:softHyphen/>
        <w:t xml:space="preserve">hållande till ansvaret. </w:t>
      </w:r>
      <w:r w:rsidRPr="0068456E">
        <w:t xml:space="preserve"> </w:t>
      </w:r>
    </w:p>
    <w:p w14:paraId="77D21DBD" w14:textId="77777777" w:rsidR="00CE5B2E" w:rsidRDefault="00CE5B2E" w:rsidP="008F3916">
      <w:pPr>
        <w:pStyle w:val="Brdtextmedindrag"/>
      </w:pPr>
      <w:r>
        <w:t xml:space="preserve">Många remissinstanser lyfter även frågan om huvudmannens roll och ansvar. Exempelvis betonar kommunerna </w:t>
      </w:r>
      <w:r>
        <w:rPr>
          <w:i/>
          <w:iCs/>
        </w:rPr>
        <w:t xml:space="preserve">Jönköping </w:t>
      </w:r>
      <w:r>
        <w:t xml:space="preserve">och </w:t>
      </w:r>
      <w:r>
        <w:rPr>
          <w:i/>
          <w:iCs/>
        </w:rPr>
        <w:t xml:space="preserve">Kungsbacka, </w:t>
      </w:r>
      <w:r>
        <w:t>att rektorn behöver ges rätt förutsättningar, verktyg och resurser från huvud</w:t>
      </w:r>
      <w:r>
        <w:softHyphen/>
        <w:t>mannen.</w:t>
      </w:r>
      <w:r w:rsidRPr="00AB564E">
        <w:rPr>
          <w:i/>
          <w:iCs/>
        </w:rPr>
        <w:t xml:space="preserve"> </w:t>
      </w:r>
      <w:r>
        <w:t xml:space="preserve">Även t.ex. </w:t>
      </w:r>
      <w:r w:rsidRPr="005B64EB">
        <w:rPr>
          <w:i/>
          <w:iCs/>
        </w:rPr>
        <w:t>Waldorf</w:t>
      </w:r>
      <w:r>
        <w:rPr>
          <w:i/>
          <w:iCs/>
        </w:rPr>
        <w:softHyphen/>
      </w:r>
      <w:r w:rsidRPr="005B64EB">
        <w:rPr>
          <w:i/>
          <w:iCs/>
        </w:rPr>
        <w:t>lärar</w:t>
      </w:r>
      <w:r>
        <w:rPr>
          <w:i/>
          <w:iCs/>
        </w:rPr>
        <w:softHyphen/>
      </w:r>
      <w:r w:rsidRPr="005B64EB">
        <w:rPr>
          <w:i/>
          <w:iCs/>
        </w:rPr>
        <w:t>högskolan</w:t>
      </w:r>
      <w:r>
        <w:t xml:space="preserve"> och </w:t>
      </w:r>
      <w:r w:rsidRPr="005B64EB">
        <w:rPr>
          <w:i/>
          <w:iCs/>
        </w:rPr>
        <w:t>Waldorf</w:t>
      </w:r>
      <w:r>
        <w:rPr>
          <w:i/>
          <w:iCs/>
        </w:rPr>
        <w:softHyphen/>
      </w:r>
      <w:r w:rsidRPr="005B64EB">
        <w:rPr>
          <w:i/>
          <w:iCs/>
        </w:rPr>
        <w:t>skole</w:t>
      </w:r>
      <w:r>
        <w:rPr>
          <w:i/>
          <w:iCs/>
        </w:rPr>
        <w:softHyphen/>
      </w:r>
      <w:r w:rsidRPr="005B64EB">
        <w:rPr>
          <w:i/>
          <w:iCs/>
        </w:rPr>
        <w:t>fede</w:t>
      </w:r>
      <w:r>
        <w:rPr>
          <w:i/>
          <w:iCs/>
        </w:rPr>
        <w:softHyphen/>
      </w:r>
      <w:r w:rsidRPr="005B64EB">
        <w:rPr>
          <w:i/>
          <w:iCs/>
        </w:rPr>
        <w:t>ra</w:t>
      </w:r>
      <w:r>
        <w:rPr>
          <w:i/>
          <w:iCs/>
        </w:rPr>
        <w:softHyphen/>
      </w:r>
      <w:r w:rsidRPr="005B64EB">
        <w:rPr>
          <w:i/>
          <w:iCs/>
        </w:rPr>
        <w:t>tionen</w:t>
      </w:r>
      <w:r>
        <w:rPr>
          <w:i/>
          <w:iCs/>
        </w:rPr>
        <w:t xml:space="preserve"> </w:t>
      </w:r>
      <w:r>
        <w:t xml:space="preserve">ser med oro på </w:t>
      </w:r>
      <w:r w:rsidRPr="00CA1333">
        <w:t xml:space="preserve">hur rektorer i alltför hög grad ges ansvar utan att samtidigt ges de resurser som krävs för </w:t>
      </w:r>
      <w:r>
        <w:t xml:space="preserve">detta. </w:t>
      </w:r>
      <w:r w:rsidRPr="007D1273">
        <w:rPr>
          <w:i/>
          <w:iCs/>
        </w:rPr>
        <w:t>Autism Sverige</w:t>
      </w:r>
      <w:r w:rsidRPr="002A381D">
        <w:t xml:space="preserve"> </w:t>
      </w:r>
      <w:r>
        <w:t>an</w:t>
      </w:r>
      <w:r w:rsidRPr="002A381D">
        <w:t xml:space="preserve">ser att </w:t>
      </w:r>
      <w:r>
        <w:t>förslaget</w:t>
      </w:r>
      <w:r w:rsidRPr="002A381D">
        <w:t xml:space="preserve"> riskerar </w:t>
      </w:r>
      <w:r>
        <w:t xml:space="preserve">att </w:t>
      </w:r>
      <w:r w:rsidRPr="002A381D">
        <w:t xml:space="preserve">bli verkningslöst om inte ytterligare åtgärder vidtas för att förbättra rektorernas förutsättningar </w:t>
      </w:r>
      <w:r>
        <w:t xml:space="preserve">för arbetet. Även bl.a. </w:t>
      </w:r>
      <w:r w:rsidRPr="00040D7A">
        <w:rPr>
          <w:i/>
          <w:iCs/>
        </w:rPr>
        <w:t>Sölvesborgs kommun</w:t>
      </w:r>
      <w:r>
        <w:rPr>
          <w:i/>
          <w:iCs/>
        </w:rPr>
        <w:t>,</w:t>
      </w:r>
      <w:r>
        <w:rPr>
          <w:i/>
        </w:rPr>
        <w:t xml:space="preserve"> </w:t>
      </w:r>
      <w:r>
        <w:rPr>
          <w:i/>
          <w:iCs/>
        </w:rPr>
        <w:t>Riksförbundet Attention</w:t>
      </w:r>
      <w:r w:rsidRPr="00896D3A">
        <w:t xml:space="preserve"> </w:t>
      </w:r>
      <w:r w:rsidRPr="00AB564E">
        <w:t>och</w:t>
      </w:r>
      <w:r>
        <w:rPr>
          <w:i/>
          <w:iCs/>
        </w:rPr>
        <w:t xml:space="preserve"> Riksförbundet FUB</w:t>
      </w:r>
      <w:r w:rsidDel="006876BA">
        <w:t xml:space="preserve"> </w:t>
      </w:r>
      <w:r>
        <w:t>anser att r</w:t>
      </w:r>
      <w:r w:rsidRPr="00A82334">
        <w:t xml:space="preserve">esurser </w:t>
      </w:r>
      <w:r>
        <w:t xml:space="preserve">och </w:t>
      </w:r>
      <w:r w:rsidRPr="00A82334">
        <w:t xml:space="preserve">förutsättningar </w:t>
      </w:r>
      <w:r>
        <w:t xml:space="preserve">är avgörande </w:t>
      </w:r>
      <w:r w:rsidRPr="00A82334">
        <w:t>för att möjliggöra rek</w:t>
      </w:r>
      <w:r>
        <w:softHyphen/>
      </w:r>
      <w:r w:rsidRPr="00A82334">
        <w:t>tor</w:t>
      </w:r>
      <w:r>
        <w:t>n</w:t>
      </w:r>
      <w:r w:rsidRPr="00A82334">
        <w:t>s under</w:t>
      </w:r>
      <w:r>
        <w:softHyphen/>
      </w:r>
      <w:r w:rsidRPr="00A82334">
        <w:t>visningsnära och verksamhetsnära ledarskap</w:t>
      </w:r>
      <w:r>
        <w:t>. När det gäller huvud</w:t>
      </w:r>
      <w:r>
        <w:softHyphen/>
        <w:t xml:space="preserve">mannens ansvar anser exempelvis </w:t>
      </w:r>
      <w:r w:rsidRPr="0053668A">
        <w:rPr>
          <w:i/>
          <w:iCs/>
        </w:rPr>
        <w:t>Skolverket</w:t>
      </w:r>
      <w:r>
        <w:t xml:space="preserve"> att det bör innefatta det som ingår i rektorns ansvar, och därmed ett arbete för att ”förebygga och upprätthålla trygghet och studiero”.</w:t>
      </w:r>
      <w:r w:rsidRPr="00AE28CD">
        <w:rPr>
          <w:i/>
          <w:iCs/>
        </w:rPr>
        <w:t xml:space="preserve"> Idéburna skolors riksförbund</w:t>
      </w:r>
      <w:r>
        <w:t xml:space="preserve"> efter</w:t>
      </w:r>
      <w:r>
        <w:softHyphen/>
        <w:t xml:space="preserve">frågar ett förtydligande i lagtexten av att huvudmannen ska sträva efter att skapa goda förutsättningar för rektorn att upprätthålla trygghet och studiero. Även </w:t>
      </w:r>
      <w:r w:rsidRPr="008F0267">
        <w:rPr>
          <w:i/>
          <w:iCs/>
        </w:rPr>
        <w:t>Sveriges Lärare</w:t>
      </w:r>
      <w:r>
        <w:t xml:space="preserve"> föreslår ett tillägg som avser huvud</w:t>
      </w:r>
      <w:r>
        <w:softHyphen/>
        <w:t>mannens ansvar för att säkerställa att rektorns arbete får rätt förut</w:t>
      </w:r>
      <w:r>
        <w:softHyphen/>
        <w:t xml:space="preserve">sättningar. </w:t>
      </w:r>
      <w:r w:rsidRPr="00E84CDE">
        <w:rPr>
          <w:i/>
          <w:iCs/>
        </w:rPr>
        <w:t>Linköpings universitet</w:t>
      </w:r>
      <w:r>
        <w:rPr>
          <w:i/>
          <w:iCs/>
        </w:rPr>
        <w:t xml:space="preserve"> </w:t>
      </w:r>
      <w:r>
        <w:t>avstyrker förslaget i den del som innebär att ”upprätt</w:t>
      </w:r>
      <w:r>
        <w:softHyphen/>
        <w:t>hållande arbete” ersätter ”förebyggande arbete” när det gäller det befintliga bemyndigandet som gäller huvudmannens ansvar för det före</w:t>
      </w:r>
      <w:r>
        <w:softHyphen/>
        <w:t xml:space="preserve">byggande arbetet. Även </w:t>
      </w:r>
      <w:r w:rsidRPr="008F2F90">
        <w:rPr>
          <w:i/>
          <w:iCs/>
        </w:rPr>
        <w:t>Skolverket</w:t>
      </w:r>
      <w:r>
        <w:t xml:space="preserve">, </w:t>
      </w:r>
      <w:r w:rsidRPr="008F2F90">
        <w:rPr>
          <w:i/>
          <w:iCs/>
        </w:rPr>
        <w:t>SKR</w:t>
      </w:r>
      <w:r>
        <w:rPr>
          <w:i/>
          <w:iCs/>
        </w:rPr>
        <w:t xml:space="preserve"> </w:t>
      </w:r>
      <w:r w:rsidRPr="00E62A74">
        <w:t>och</w:t>
      </w:r>
      <w:r>
        <w:rPr>
          <w:i/>
          <w:iCs/>
        </w:rPr>
        <w:t xml:space="preserve"> Mind </w:t>
      </w:r>
      <w:r w:rsidRPr="0068456E">
        <w:t>framför liknande syn</w:t>
      </w:r>
      <w:r>
        <w:softHyphen/>
      </w:r>
      <w:r w:rsidRPr="0068456E">
        <w:t xml:space="preserve">punkter och föreslår att </w:t>
      </w:r>
      <w:r w:rsidRPr="00DE2078">
        <w:t>ordet förebyggande</w:t>
      </w:r>
      <w:r w:rsidRPr="002D14C2">
        <w:t xml:space="preserve"> behålls i paragrafen</w:t>
      </w:r>
      <w:r>
        <w:rPr>
          <w:i/>
          <w:iCs/>
        </w:rPr>
        <w:t xml:space="preserve">. </w:t>
      </w:r>
      <w:r w:rsidRPr="00D665C3">
        <w:rPr>
          <w:i/>
          <w:iCs/>
        </w:rPr>
        <w:t>Stiftelsen Friends</w:t>
      </w:r>
      <w:r>
        <w:rPr>
          <w:i/>
          <w:iCs/>
        </w:rPr>
        <w:t xml:space="preserve"> </w:t>
      </w:r>
      <w:r>
        <w:t>anser att det finns en risk att den föreslagna lydelsen innebär att det förebyggande arbetet får stå tillbaka.</w:t>
      </w:r>
      <w:r w:rsidRPr="00324CC6">
        <w:rPr>
          <w:i/>
          <w:iCs/>
        </w:rPr>
        <w:t xml:space="preserve"> </w:t>
      </w:r>
      <w:r>
        <w:rPr>
          <w:i/>
          <w:iCs/>
        </w:rPr>
        <w:t>Antidiskriminerings</w:t>
      </w:r>
      <w:r>
        <w:rPr>
          <w:i/>
          <w:iCs/>
        </w:rPr>
        <w:softHyphen/>
        <w:t xml:space="preserve">byråerna </w:t>
      </w:r>
      <w:r>
        <w:t>avstyrker ett</w:t>
      </w:r>
      <w:r w:rsidDel="00C412AF">
        <w:t xml:space="preserve"> </w:t>
      </w:r>
      <w:r w:rsidRPr="00324CC6">
        <w:t>flytta</w:t>
      </w:r>
      <w:r>
        <w:t>t</w:t>
      </w:r>
      <w:r w:rsidRPr="00324CC6">
        <w:t xml:space="preserve"> ansvar för det före</w:t>
      </w:r>
      <w:r>
        <w:softHyphen/>
      </w:r>
      <w:r w:rsidRPr="00324CC6">
        <w:t>byggande arbetet för trygghet och studiero från huvudman till rektor</w:t>
      </w:r>
      <w:r>
        <w:t xml:space="preserve"> och även att </w:t>
      </w:r>
      <w:r w:rsidRPr="00324CC6">
        <w:t>byta ut termen ”förebyggande” mot ”upprätthållande”</w:t>
      </w:r>
      <w:r>
        <w:t>.</w:t>
      </w:r>
    </w:p>
    <w:p w14:paraId="52CBC7A2" w14:textId="77777777" w:rsidR="00CE5B2E" w:rsidRDefault="00CE5B2E" w:rsidP="008F3916">
      <w:pPr>
        <w:pStyle w:val="Brdtextmedindrag"/>
      </w:pPr>
      <w:r w:rsidRPr="00AF2BCD">
        <w:rPr>
          <w:i/>
          <w:iCs/>
        </w:rPr>
        <w:t>Malmö kommun</w:t>
      </w:r>
      <w:r>
        <w:t xml:space="preserve"> </w:t>
      </w:r>
      <w:r w:rsidRPr="000440ED">
        <w:t xml:space="preserve">anser att </w:t>
      </w:r>
      <w:r>
        <w:t xml:space="preserve">förslaget även förutsätter läroplansändringar och </w:t>
      </w:r>
      <w:r w:rsidRPr="00896D3A">
        <w:rPr>
          <w:i/>
          <w:iCs/>
        </w:rPr>
        <w:t>Göteborgs kommun</w:t>
      </w:r>
      <w:r>
        <w:t xml:space="preserve"> anser att det behöver klargöras hur för</w:t>
      </w:r>
      <w:r>
        <w:softHyphen/>
        <w:t>slaget för</w:t>
      </w:r>
      <w:r>
        <w:softHyphen/>
        <w:t>håller sig till nuvarande läroplansskrivningar.</w:t>
      </w:r>
      <w:r w:rsidRPr="000440ED" w:rsidDel="00C87697">
        <w:t xml:space="preserve"> </w:t>
      </w:r>
    </w:p>
    <w:p w14:paraId="6EB661F3" w14:textId="77777777" w:rsidR="00CE5B2E" w:rsidRDefault="00CE5B2E" w:rsidP="008F3916">
      <w:pPr>
        <w:pStyle w:val="Brdtextmedindrag"/>
      </w:pPr>
      <w:r w:rsidRPr="001E269F">
        <w:rPr>
          <w:i/>
        </w:rPr>
        <w:t>Linköpings universitet</w:t>
      </w:r>
      <w:r>
        <w:t xml:space="preserve"> </w:t>
      </w:r>
      <w:r w:rsidRPr="00B83E6B">
        <w:t>anser att</w:t>
      </w:r>
      <w:r>
        <w:t xml:space="preserve"> rektorn har en central roll i att ta ett helhetsgrepp och ett verksamhetsnära ledarskap för att kunna verka för ett trygghetsarbete som omfattar hela skolan. </w:t>
      </w:r>
      <w:r w:rsidRPr="00D33884">
        <w:rPr>
          <w:i/>
          <w:iCs/>
        </w:rPr>
        <w:t>Uppsala universitet</w:t>
      </w:r>
      <w:r>
        <w:rPr>
          <w:i/>
          <w:iCs/>
        </w:rPr>
        <w:t xml:space="preserve"> </w:t>
      </w:r>
      <w:r>
        <w:t xml:space="preserve">är </w:t>
      </w:r>
      <w:r w:rsidRPr="00A454C4">
        <w:t>visser</w:t>
      </w:r>
      <w:r>
        <w:softHyphen/>
      </w:r>
      <w:r w:rsidRPr="00A454C4">
        <w:t>ligen positiv</w:t>
      </w:r>
      <w:r>
        <w:t>t</w:t>
      </w:r>
      <w:r w:rsidRPr="00A454C4">
        <w:t xml:space="preserve"> till att tydliggöra rektor</w:t>
      </w:r>
      <w:r>
        <w:t>er</w:t>
      </w:r>
      <w:r w:rsidRPr="00A454C4">
        <w:t>s och lärares</w:t>
      </w:r>
      <w:r>
        <w:t xml:space="preserve"> </w:t>
      </w:r>
      <w:r w:rsidRPr="00A454C4">
        <w:t>ansvar</w:t>
      </w:r>
      <w:r>
        <w:t xml:space="preserve"> men är tveksamt till förslagets utformning som universitetet anser är vag och svår att tillämpa då förslaget är utformat som en förhållnings</w:t>
      </w:r>
      <w:r>
        <w:softHyphen/>
        <w:t>regel.</w:t>
      </w:r>
      <w:r w:rsidDel="00ED6DBB">
        <w:t xml:space="preserve"> </w:t>
      </w:r>
      <w:r>
        <w:t xml:space="preserve">Universitetet anför även att det redan i dag </w:t>
      </w:r>
      <w:r w:rsidRPr="00A454C4">
        <w:t xml:space="preserve">framgår </w:t>
      </w:r>
      <w:r>
        <w:t>av skol</w:t>
      </w:r>
      <w:r>
        <w:softHyphen/>
        <w:t xml:space="preserve">lagen att </w:t>
      </w:r>
      <w:r w:rsidRPr="00A454C4">
        <w:t>rektor</w:t>
      </w:r>
      <w:r>
        <w:t>n</w:t>
      </w:r>
      <w:r w:rsidRPr="00A454C4">
        <w:t xml:space="preserve"> har ett ansvar för att se till att verksamheten bedrivs på ett sådant sätt att det råder trygghet och studiero och att de elever som orsakar störningar får det stöd de behöver. </w:t>
      </w:r>
      <w:r w:rsidRPr="00AE28CD">
        <w:rPr>
          <w:i/>
          <w:iCs/>
        </w:rPr>
        <w:t>Sveriges Elevkårer</w:t>
      </w:r>
      <w:r>
        <w:t xml:space="preserve"> och </w:t>
      </w:r>
      <w:r w:rsidRPr="00AE28CD">
        <w:rPr>
          <w:i/>
          <w:iCs/>
        </w:rPr>
        <w:t>Sveriges Elev</w:t>
      </w:r>
      <w:r>
        <w:rPr>
          <w:i/>
          <w:iCs/>
        </w:rPr>
        <w:softHyphen/>
      </w:r>
      <w:r w:rsidRPr="00AE28CD">
        <w:rPr>
          <w:i/>
          <w:iCs/>
        </w:rPr>
        <w:t>råd</w:t>
      </w:r>
      <w:r>
        <w:t xml:space="preserve"> ser</w:t>
      </w:r>
      <w:r w:rsidDel="00312BE9">
        <w:t xml:space="preserve"> </w:t>
      </w:r>
      <w:r>
        <w:t xml:space="preserve">utmaningar med att lagstifta kring kultur och ledarskap. </w:t>
      </w:r>
      <w:r w:rsidRPr="008F0267">
        <w:rPr>
          <w:i/>
          <w:iCs/>
        </w:rPr>
        <w:t>Sveriges Skolledare</w:t>
      </w:r>
      <w:r>
        <w:t xml:space="preserve"> anser att förslaget kan leda till orealistiska förväntningar på rektorns närvaro i klassrummen.</w:t>
      </w:r>
    </w:p>
    <w:p w14:paraId="65D887C8" w14:textId="77777777" w:rsidR="00CE5B2E" w:rsidRPr="00B52132" w:rsidRDefault="00CE5B2E" w:rsidP="008F3916">
      <w:pPr>
        <w:pStyle w:val="Brdtextmedindrag"/>
      </w:pPr>
      <w:r>
        <w:t xml:space="preserve">När det gäller utredningens förslag att </w:t>
      </w:r>
      <w:r w:rsidRPr="004870B9">
        <w:t>rektorn ska se till att det finns förutsätt</w:t>
      </w:r>
      <w:r>
        <w:softHyphen/>
      </w:r>
      <w:r w:rsidRPr="004870B9">
        <w:t>ningar för skolans personal att vidta de tillfälliga och omedel</w:t>
      </w:r>
      <w:r>
        <w:softHyphen/>
      </w:r>
      <w:r w:rsidRPr="004870B9">
        <w:t>bara åtgärder som krävs för att tillförsäkra elever och personal trygghet och studiero</w:t>
      </w:r>
      <w:r>
        <w:t xml:space="preserve"> är flera remissinstanser positiva. Några remissinsatser är dock kritiska till förslagets utformning eller syfte. Exempelvis anser </w:t>
      </w:r>
      <w:r w:rsidRPr="008F2F90">
        <w:rPr>
          <w:i/>
          <w:iCs/>
        </w:rPr>
        <w:t>SPSM</w:t>
      </w:r>
      <w:r>
        <w:t xml:space="preserve"> att </w:t>
      </w:r>
      <w:r w:rsidRPr="00F71199">
        <w:t>förslaget överlappa</w:t>
      </w:r>
      <w:r>
        <w:t>r</w:t>
      </w:r>
      <w:r w:rsidRPr="00F71199">
        <w:t xml:space="preserve"> förslaget om rektor</w:t>
      </w:r>
      <w:r>
        <w:t>n</w:t>
      </w:r>
      <w:r w:rsidRPr="00F71199">
        <w:t xml:space="preserve">s ansvar för trygghet och studiero </w:t>
      </w:r>
      <w:r>
        <w:t xml:space="preserve">och att det sistnämnda skulle </w:t>
      </w:r>
      <w:r w:rsidRPr="00F71199">
        <w:t>kunna ses som tillräckligt</w:t>
      </w:r>
      <w:r>
        <w:t xml:space="preserve">. </w:t>
      </w:r>
      <w:r w:rsidRPr="002349D7">
        <w:rPr>
          <w:i/>
          <w:iCs/>
        </w:rPr>
        <w:t>Idéburna skolors riksförbund</w:t>
      </w:r>
      <w:r>
        <w:t xml:space="preserve"> påpekar att formuleringen </w:t>
      </w:r>
      <w:r w:rsidRPr="008A6481">
        <w:t>”finns förutsättningar för” är svår att</w:t>
      </w:r>
      <w:r>
        <w:t xml:space="preserve"> tillämpa och </w:t>
      </w:r>
      <w:r w:rsidRPr="008F2F90">
        <w:rPr>
          <w:i/>
          <w:iCs/>
        </w:rPr>
        <w:t>Uppsala universitet</w:t>
      </w:r>
      <w:r>
        <w:t xml:space="preserve"> ifråga</w:t>
      </w:r>
      <w:r>
        <w:softHyphen/>
        <w:t xml:space="preserve">sätter även i detta avseende </w:t>
      </w:r>
      <w:r w:rsidRPr="00541013">
        <w:t xml:space="preserve">lämpligheten att ange en skyldighet för en uppgift i en </w:t>
      </w:r>
      <w:r>
        <w:t xml:space="preserve">vagt formulerad </w:t>
      </w:r>
      <w:r w:rsidRPr="00541013">
        <w:t>förhållningsrege</w:t>
      </w:r>
      <w:r>
        <w:t>l</w:t>
      </w:r>
      <w:r w:rsidRPr="00541013">
        <w:t>.</w:t>
      </w:r>
      <w:r>
        <w:t xml:space="preserve"> </w:t>
      </w:r>
      <w:r w:rsidRPr="002349D7">
        <w:rPr>
          <w:i/>
          <w:iCs/>
        </w:rPr>
        <w:t xml:space="preserve">Sveriges </w:t>
      </w:r>
      <w:r>
        <w:rPr>
          <w:i/>
          <w:iCs/>
        </w:rPr>
        <w:t>S</w:t>
      </w:r>
      <w:r w:rsidRPr="002349D7">
        <w:rPr>
          <w:i/>
          <w:iCs/>
        </w:rPr>
        <w:t>kolledare</w:t>
      </w:r>
      <w:r>
        <w:t xml:space="preserve"> anser att det är oklart v</w:t>
      </w:r>
      <w:r w:rsidRPr="008A6481">
        <w:t>ad förslaget avser att åstadkomma</w:t>
      </w:r>
      <w:r>
        <w:t>.</w:t>
      </w:r>
    </w:p>
    <w:p w14:paraId="3EDE0210" w14:textId="77777777" w:rsidR="00CE5B2E" w:rsidRDefault="00CE5B2E" w:rsidP="008F3916">
      <w:pPr>
        <w:pStyle w:val="Rubrik4efterram"/>
      </w:pPr>
      <w:r>
        <w:t>Skälen för regeringens förslag</w:t>
      </w:r>
    </w:p>
    <w:p w14:paraId="6601E3B2" w14:textId="77777777" w:rsidR="00CE5B2E" w:rsidRDefault="00CE5B2E" w:rsidP="008F3916">
      <w:pPr>
        <w:pStyle w:val="Rubrik5efterram"/>
        <w:spacing w:before="0"/>
      </w:pPr>
      <w:r>
        <w:t xml:space="preserve">Det löpande </w:t>
      </w:r>
      <w:r w:rsidRPr="00646E71">
        <w:t>arbete</w:t>
      </w:r>
      <w:r>
        <w:t>t</w:t>
      </w:r>
      <w:r w:rsidRPr="00646E71">
        <w:t xml:space="preserve"> med trygghet och studiero i skolan</w:t>
      </w:r>
      <w:r>
        <w:t xml:space="preserve"> behöver förbättras </w:t>
      </w:r>
    </w:p>
    <w:p w14:paraId="7189133B" w14:textId="77777777" w:rsidR="00CE5B2E" w:rsidRPr="00646E71" w:rsidRDefault="00CE5B2E" w:rsidP="008F3916">
      <w:pPr>
        <w:pStyle w:val="Brdtext"/>
      </w:pPr>
      <w:r w:rsidRPr="00646E71">
        <w:t>Alla elever har rätt till en skolmiljö där utbildningen präglas av trygghet och undervisningen av studiero. Med studiero avses enligt skollagen att det finns goda förutsättningar för eleverna att koncentrera sig på undervisningen. Det finns kopplingar mellan ordningen i skolan och elevernas kunskapsutveckling och mående. Tyvärr visar flera under</w:t>
      </w:r>
      <w:r>
        <w:softHyphen/>
      </w:r>
      <w:r w:rsidRPr="00646E71">
        <w:t xml:space="preserve">sökningar på brister både när det gäller tryggheten och studieron. Som framgår av avsnitt </w:t>
      </w:r>
      <w:r>
        <w:t>4</w:t>
      </w:r>
      <w:r w:rsidRPr="00646E71">
        <w:t xml:space="preserve"> går utvecklingen dessutom i fel riktning. </w:t>
      </w:r>
      <w:r>
        <w:t>Skolans arbete för att skapa t</w:t>
      </w:r>
      <w:r w:rsidRPr="00646E71">
        <w:t xml:space="preserve">rygghet i utbildningen och studiero i undervisningen behöver därför </w:t>
      </w:r>
      <w:r>
        <w:t xml:space="preserve">utvecklas och </w:t>
      </w:r>
      <w:r w:rsidRPr="00646E71">
        <w:t>stärkas.</w:t>
      </w:r>
    </w:p>
    <w:p w14:paraId="32B3AA08" w14:textId="77777777" w:rsidR="00CE5B2E" w:rsidRDefault="00CE5B2E" w:rsidP="008F3916">
      <w:pPr>
        <w:pStyle w:val="Brdtextmedindrag"/>
      </w:pPr>
      <w:r w:rsidRPr="00646E71">
        <w:t xml:space="preserve">Arbetet med trygghet och studiero är komplext och brister i såväl tryggheten som studieron kan ha olika orsaker. </w:t>
      </w:r>
      <w:r>
        <w:t xml:space="preserve">Skolornas arbete behöver därför både vara inriktat på att motverka att brister uppstår och att lämpliga åtgärder vidtas när brister, oavsett om de består av enskilda händelser eller är mer systematiska, ändå uppstår. </w:t>
      </w:r>
      <w:r w:rsidRPr="00646E71">
        <w:t xml:space="preserve">Av propositionen Skolans arbete med trygghet och studiero (prop. 2021/22:160) framgår att </w:t>
      </w:r>
      <w:bookmarkStart w:id="66" w:name="_Hlk219730491"/>
      <w:r w:rsidRPr="00646E71">
        <w:t xml:space="preserve">trygghet </w:t>
      </w:r>
      <w:r>
        <w:t xml:space="preserve">i skolan </w:t>
      </w:r>
      <w:r w:rsidRPr="00646E71">
        <w:t>framför allt kopplas samman med arbetet att förebygga och motverka kränkande behandling och arbetet med att främja normer och värden, medan studiero är tydligt relaterat till under</w:t>
      </w:r>
      <w:r>
        <w:softHyphen/>
      </w:r>
      <w:r w:rsidRPr="00646E71">
        <w:t>visningens kvalitet, lärarens ledarskap och tillgång till stöd</w:t>
      </w:r>
      <w:bookmarkEnd w:id="66"/>
      <w:r w:rsidRPr="00646E71">
        <w:t xml:space="preserve"> (prop. 2021/22:160 s. 3</w:t>
      </w:r>
      <w:r>
        <w:t>6 f.</w:t>
      </w:r>
      <w:r w:rsidRPr="00646E71">
        <w:t xml:space="preserve"> och 41). </w:t>
      </w:r>
      <w:r>
        <w:t>Även s</w:t>
      </w:r>
      <w:r w:rsidRPr="00646E71">
        <w:t>tudieron i undervisningen kan påverkas av ordningsstörningar. Att sådana störningar uppstår kan</w:t>
      </w:r>
      <w:r>
        <w:t xml:space="preserve"> </w:t>
      </w:r>
      <w:r w:rsidRPr="00646E71">
        <w:t>bero på att arbetet på skolan inte är aktivt inriktat på att förebygga kränkande behandling, trakasserier, sexuella trakasserier eller mobbning</w:t>
      </w:r>
      <w:r>
        <w:t>. Det kan även bero på att eleven har svårt att följa undervisningen på grund av bristande kunskaper i ämnet. Vidare är l</w:t>
      </w:r>
      <w:r w:rsidRPr="00CC3206">
        <w:t>ärares ledarskap en grundbult för att skapa studiero i klass</w:t>
      </w:r>
      <w:r w:rsidRPr="00CC3206">
        <w:softHyphen/>
        <w:t xml:space="preserve">rummet och för att bedriva en </w:t>
      </w:r>
      <w:r>
        <w:t>kvalitativ</w:t>
      </w:r>
      <w:r w:rsidRPr="00CC3206">
        <w:t xml:space="preserve"> undervisning. Hur lärare utövar sitt ledarskap påverkar inte bara elevers skolprestationer utan även hur elever mår och hur de agerar gentemot varandra i skolan (Skapa trygghet för lärande, Skolverket 2022).</w:t>
      </w:r>
      <w:r>
        <w:t xml:space="preserve"> </w:t>
      </w:r>
      <w:r w:rsidRPr="00515D9B">
        <w:t>Främjande av</w:t>
      </w:r>
      <w:r w:rsidRPr="005D2FC9">
        <w:t xml:space="preserve"> </w:t>
      </w:r>
      <w:r>
        <w:t>trygghet i utbildningen och</w:t>
      </w:r>
      <w:r w:rsidRPr="00515D9B">
        <w:t xml:space="preserve"> studiero i klassrummet är </w:t>
      </w:r>
      <w:r>
        <w:t xml:space="preserve">således </w:t>
      </w:r>
      <w:r w:rsidRPr="00515D9B">
        <w:t>en komplex uppgift som kräver ett aktivt ledarskap av läraren och som innefattar både proaktiva och reaktiva arbetssätt</w:t>
      </w:r>
      <w:r>
        <w:t>. Arbetet behöver även</w:t>
      </w:r>
      <w:r w:rsidRPr="00515D9B">
        <w:t xml:space="preserve"> anpassas till behoven hos </w:t>
      </w:r>
      <w:r>
        <w:t xml:space="preserve">såväl </w:t>
      </w:r>
      <w:r w:rsidRPr="00515D9B">
        <w:t xml:space="preserve">de enskilda eleverna </w:t>
      </w:r>
      <w:r>
        <w:t>som</w:t>
      </w:r>
      <w:r w:rsidRPr="00515D9B">
        <w:t xml:space="preserve"> till elevgruppen som helhet.</w:t>
      </w:r>
      <w:r>
        <w:t xml:space="preserve"> </w:t>
      </w:r>
      <w:r w:rsidRPr="00646E71">
        <w:t>Brister i skolmiljön när det gäller tryggheten och studieron kan också handla om att det på skolan råder ett inkonsekvent och outvecklat arbete med att upprätthålla regler.</w:t>
      </w:r>
      <w:r w:rsidRPr="00646E71" w:rsidDel="00872BD4">
        <w:t xml:space="preserve"> </w:t>
      </w:r>
      <w:r w:rsidRPr="00646E71">
        <w:t>Det kan även bero på att mer akuta åtgärder kring en enskild elev inte har vidtagits.</w:t>
      </w:r>
    </w:p>
    <w:p w14:paraId="318EC874" w14:textId="77777777" w:rsidR="00CE5B2E" w:rsidRPr="00646E71" w:rsidRDefault="00CE5B2E" w:rsidP="008F3916">
      <w:pPr>
        <w:pStyle w:val="Brdtextmedindrag"/>
      </w:pPr>
      <w:r>
        <w:t xml:space="preserve">Mot bakgrund av vad som står ovanför anser </w:t>
      </w:r>
      <w:r w:rsidRPr="00646E71">
        <w:t>regeringen</w:t>
      </w:r>
      <w:r>
        <w:t xml:space="preserve"> att</w:t>
      </w:r>
      <w:r w:rsidRPr="00646E71">
        <w:t xml:space="preserve"> ett välfungerande arbete för trygghet och studiero i skolan </w:t>
      </w:r>
      <w:r>
        <w:t xml:space="preserve">förutsätter </w:t>
      </w:r>
      <w:r w:rsidRPr="00646E71">
        <w:t>ett långsiktigt och målmedvetet arbete som</w:t>
      </w:r>
      <w:r>
        <w:t xml:space="preserve"> </w:t>
      </w:r>
      <w:r w:rsidRPr="00646E71">
        <w:t>omfattar hela skolan och där hela organisa</w:t>
      </w:r>
      <w:r>
        <w:softHyphen/>
      </w:r>
      <w:r w:rsidRPr="00646E71">
        <w:t xml:space="preserve">tionen involveras. När ett sådant arbete bedrivs skapas </w:t>
      </w:r>
      <w:r>
        <w:t xml:space="preserve">också </w:t>
      </w:r>
      <w:r w:rsidRPr="00646E71">
        <w:t>bättre förut</w:t>
      </w:r>
      <w:r>
        <w:softHyphen/>
      </w:r>
      <w:r w:rsidRPr="00646E71">
        <w:t>sättningar för lärare att kunna leda undervisningen på ett sätt som bidrar till trygghet i utbildningen och studiero på lektionerna.</w:t>
      </w:r>
      <w:r>
        <w:t xml:space="preserve"> Utredningen ger dock en bild av att det varierar </w:t>
      </w:r>
      <w:r w:rsidRPr="00261470">
        <w:t>hur trygghet och studiero säker</w:t>
      </w:r>
      <w:r>
        <w:softHyphen/>
      </w:r>
      <w:r w:rsidRPr="00261470">
        <w:t>ställs och följs upp i skolor i</w:t>
      </w:r>
      <w:r>
        <w:t> </w:t>
      </w:r>
      <w:r w:rsidRPr="00261470">
        <w:t>dag.</w:t>
      </w:r>
      <w:r>
        <w:t xml:space="preserve"> </w:t>
      </w:r>
    </w:p>
    <w:p w14:paraId="4DACD1EC" w14:textId="4B9E55B4" w:rsidR="00CE5B2E" w:rsidRDefault="00CE5B2E" w:rsidP="008F3916">
      <w:pPr>
        <w:pStyle w:val="Brdtextmedindrag"/>
      </w:pPr>
      <w:r w:rsidRPr="00646E71">
        <w:t>Regeringen vidtar</w:t>
      </w:r>
      <w:r>
        <w:t xml:space="preserve"> </w:t>
      </w:r>
      <w:r w:rsidRPr="00646E71">
        <w:t xml:space="preserve">flera åtgärder för </w:t>
      </w:r>
      <w:r>
        <w:t>ett förbättrat stöd i skolan, en tydligare roll- och ansvarsfördelning och för att</w:t>
      </w:r>
      <w:r w:rsidRPr="00646E71">
        <w:t xml:space="preserve"> </w:t>
      </w:r>
      <w:r>
        <w:t>alla</w:t>
      </w:r>
      <w:r w:rsidRPr="00646E71">
        <w:t xml:space="preserve"> elever ska möta en undervisning av hög kvalitet som är bättre anpassad efter barns kognitiva utveckling</w:t>
      </w:r>
      <w:r>
        <w:t xml:space="preserve">. </w:t>
      </w:r>
      <w:r w:rsidRPr="006240E7">
        <w:t xml:space="preserve">I </w:t>
      </w:r>
      <w:r>
        <w:t>proposition</w:t>
      </w:r>
      <w:r w:rsidRPr="006240E7">
        <w:t xml:space="preserve">en </w:t>
      </w:r>
      <w:r>
        <w:t>Förbättrat stöd i skolan</w:t>
      </w:r>
      <w:r w:rsidR="00824DD7">
        <w:t xml:space="preserve"> (prop. 2025/26:</w:t>
      </w:r>
      <w:r w:rsidR="003D1F49">
        <w:t>195</w:t>
      </w:r>
      <w:r w:rsidR="00824DD7">
        <w:t>)</w:t>
      </w:r>
      <w:r w:rsidRPr="006240E7">
        <w:t xml:space="preserve">, som </w:t>
      </w:r>
      <w:r w:rsidRPr="008F2F90">
        <w:t xml:space="preserve">regeringen </w:t>
      </w:r>
      <w:r>
        <w:t>beslutar samma dag som denna proposition,</w:t>
      </w:r>
      <w:r w:rsidRPr="006240E7">
        <w:t xml:space="preserve"> föreslås ändringar i skollagen som innebär att en elev som riskerar att inte kunna följa undervisningen och har svårt att tillgodogöra sig de kunskaper som anges i kurs- eller ämnesplanerna ska ges stöd</w:t>
      </w:r>
      <w:r>
        <w:softHyphen/>
      </w:r>
      <w:r w:rsidRPr="006240E7">
        <w:t xml:space="preserve">undervisning. </w:t>
      </w:r>
      <w:r>
        <w:t>Samma dag som denna proposition beslutar regeringen också</w:t>
      </w:r>
      <w:r w:rsidRPr="006240E7">
        <w:t xml:space="preserve"> </w:t>
      </w:r>
      <w:r>
        <w:t>proposition</w:t>
      </w:r>
      <w:r w:rsidRPr="006240E7">
        <w:t>en Nya läroplaner</w:t>
      </w:r>
      <w:r>
        <w:t> </w:t>
      </w:r>
      <w:r w:rsidRPr="006240E7">
        <w:t>–</w:t>
      </w:r>
      <w:r>
        <w:t> </w:t>
      </w:r>
      <w:r w:rsidRPr="006240E7">
        <w:t>för en stark kunskapsskola</w:t>
      </w:r>
      <w:r>
        <w:t xml:space="preserve"> </w:t>
      </w:r>
      <w:r w:rsidR="00824DD7">
        <w:t>(2025/26:</w:t>
      </w:r>
      <w:r w:rsidR="003D1F49">
        <w:t>194</w:t>
      </w:r>
      <w:r w:rsidR="00824DD7">
        <w:t xml:space="preserve">) </w:t>
      </w:r>
      <w:r>
        <w:t xml:space="preserve">med förslag som syftar till att </w:t>
      </w:r>
      <w:r w:rsidRPr="006240E7">
        <w:t>skapa bättre förutsättningar för elevers lärande och kunskapsutveckling</w:t>
      </w:r>
      <w:r w:rsidR="00751538">
        <w:t>. Det ska bl.a. ske</w:t>
      </w:r>
      <w:r w:rsidRPr="006240E7">
        <w:t xml:space="preserve"> genom en tydlig kunskapsinriktning med fokus på grundläggande kunskaper och färdigheter samt bättre anpassning efter elevers kognitiva utveckling och skilda förutsättningar</w:t>
      </w:r>
      <w:r>
        <w:t>. Det föreslås även att det ska tydliggöras att undervisningen bestäms och leds av lärare eller förskollärare. Regeringen beslutar även proposition</w:t>
      </w:r>
      <w:r w:rsidRPr="00B81530">
        <w:t>en Tid för under</w:t>
      </w:r>
      <w:r>
        <w:softHyphen/>
      </w:r>
      <w:r w:rsidRPr="00B81530">
        <w:t>visnings</w:t>
      </w:r>
      <w:r w:rsidRPr="00B81530">
        <w:softHyphen/>
        <w:t>uppdraget</w:t>
      </w:r>
      <w:r w:rsidR="00370005">
        <w:t xml:space="preserve"> (prop. 2025/26:</w:t>
      </w:r>
      <w:r w:rsidR="003D1F49">
        <w:t>196</w:t>
      </w:r>
      <w:r w:rsidR="00370005">
        <w:t>)</w:t>
      </w:r>
      <w:r w:rsidRPr="00B81530">
        <w:t xml:space="preserve"> samma dag som denna </w:t>
      </w:r>
      <w:r>
        <w:t xml:space="preserve">proposition. I den </w:t>
      </w:r>
      <w:r w:rsidRPr="00B81530">
        <w:t>lämnas förslag som syftar till att skapa bättre förutsättningar för lärare och förskollärare att utföra sitt undervisningsuppdrag och öka lärar- och förskolläraryrkets attraktivitet.</w:t>
      </w:r>
      <w:r>
        <w:t xml:space="preserve"> Dessa ändringar kommer, enligt regeringen att sammantaget förbättra förutsättningarna för arbetet med trygghet och studiero i skolorna</w:t>
      </w:r>
      <w:r w:rsidRPr="00646E71">
        <w:t xml:space="preserve">. </w:t>
      </w:r>
      <w:r>
        <w:t xml:space="preserve">Det är dock, mot bakgrund av utvecklingen, inte tillräckligt utan det </w:t>
      </w:r>
      <w:r w:rsidRPr="00646E71">
        <w:t xml:space="preserve">behövs </w:t>
      </w:r>
      <w:r>
        <w:t xml:space="preserve">även </w:t>
      </w:r>
      <w:r w:rsidRPr="00646E71">
        <w:t>mer direkta åtgärder som syftar till att stärka</w:t>
      </w:r>
      <w:r>
        <w:t xml:space="preserve"> det löpande </w:t>
      </w:r>
      <w:r w:rsidRPr="00646E71">
        <w:t>arbete</w:t>
      </w:r>
      <w:r>
        <w:t>t</w:t>
      </w:r>
      <w:r w:rsidRPr="00646E71">
        <w:t xml:space="preserve"> med trygghet och studiero i skolan.</w:t>
      </w:r>
    </w:p>
    <w:p w14:paraId="79FE2505" w14:textId="77777777" w:rsidR="00CE5B2E" w:rsidRPr="0032326C" w:rsidRDefault="00CE5B2E" w:rsidP="008F3916">
      <w:pPr>
        <w:pStyle w:val="Rubrik5efterram"/>
      </w:pPr>
      <w:r w:rsidRPr="0032326C">
        <w:t xml:space="preserve">För att utbildningen ska präglas av trygghet och studiero krävs ett förbyggande arbete </w:t>
      </w:r>
    </w:p>
    <w:p w14:paraId="25DF2C4D" w14:textId="77777777" w:rsidR="00CE5B2E" w:rsidRPr="00646E71" w:rsidRDefault="00CE5B2E" w:rsidP="008F3916">
      <w:pPr>
        <w:pStyle w:val="Brdtext"/>
      </w:pPr>
      <w:r>
        <w:t xml:space="preserve">I utredningens dialoger med </w:t>
      </w:r>
      <w:r w:rsidRPr="00B71C24">
        <w:t>lärare</w:t>
      </w:r>
      <w:r>
        <w:t>,</w:t>
      </w:r>
      <w:r w:rsidRPr="00B71C24">
        <w:t xml:space="preserve"> rektorer</w:t>
      </w:r>
      <w:r>
        <w:t xml:space="preserve">, </w:t>
      </w:r>
      <w:r w:rsidRPr="00B71C24">
        <w:t>elever och vårdnadshavare</w:t>
      </w:r>
      <w:r>
        <w:t xml:space="preserve"> framkommer att det </w:t>
      </w:r>
      <w:r w:rsidRPr="004732BC">
        <w:t xml:space="preserve">främjande och förebyggande arbetet </w:t>
      </w:r>
      <w:r>
        <w:t xml:space="preserve">är det som </w:t>
      </w:r>
      <w:r w:rsidRPr="004732BC">
        <w:t>ger bäst effekt för trygg</w:t>
      </w:r>
      <w:r>
        <w:softHyphen/>
      </w:r>
      <w:r w:rsidRPr="004732BC">
        <w:t>heten och studieron</w:t>
      </w:r>
      <w:r>
        <w:t xml:space="preserve"> i skolan</w:t>
      </w:r>
      <w:r w:rsidRPr="004732BC">
        <w:t>.</w:t>
      </w:r>
      <w:r>
        <w:t xml:space="preserve"> Flera remissinstanser betonar också vikten av det förebyggande arbetet. Det gäller t.ex. </w:t>
      </w:r>
      <w:r w:rsidRPr="00127833">
        <w:rPr>
          <w:i/>
          <w:iCs/>
        </w:rPr>
        <w:t>Göteborgs kommun</w:t>
      </w:r>
      <w:r>
        <w:rPr>
          <w:i/>
          <w:iCs/>
        </w:rPr>
        <w:t>, Jönköpings kommun, SKR</w:t>
      </w:r>
      <w:r>
        <w:t xml:space="preserve"> och </w:t>
      </w:r>
      <w:r w:rsidRPr="00127833">
        <w:rPr>
          <w:i/>
          <w:iCs/>
        </w:rPr>
        <w:t>Funktionsrätt Sverige</w:t>
      </w:r>
      <w:r>
        <w:rPr>
          <w:i/>
        </w:rPr>
        <w:t xml:space="preserve">. </w:t>
      </w:r>
      <w:r w:rsidRPr="00E0144D">
        <w:rPr>
          <w:i/>
          <w:iCs/>
        </w:rPr>
        <w:t>Linköpings universitet</w:t>
      </w:r>
      <w:r>
        <w:t xml:space="preserve"> anser att termen förebyggande arbete även har ett viktigt signalvärde</w:t>
      </w:r>
      <w:r>
        <w:rPr>
          <w:rStyle w:val="BrdtextChar"/>
        </w:rPr>
        <w:t xml:space="preserve">. </w:t>
      </w:r>
      <w:r w:rsidRPr="00646E71">
        <w:t>Trots att olika åtgärder kan behöva vidtas när det gäller trygghet respektive studiero har regeringen tidigare konstaterat att det finns betydande beröringspunkter mellan områdena och att arbetet med förebyggande åtgärder därför bör omfatta hela området trygghet och studiero (prop. 2021/22:160, s. 48). Genom propositionen Skolans arbete för trygghet och studiero infördes bland annat ett förtydligande i skollagen som innebär att huvudmannen är ansvarig för att säkerställa att det bedrivs ett förebyggande arbete som syftar till att skapa trygghet och studiero i skolan (prop. 2020/21:160). I detta ansvar ingår enligt förarbetena bl.a. att se till att rektorn har de förutsättningar som behövs för att bedriva ett sådant arbete.</w:t>
      </w:r>
      <w:r w:rsidRPr="009B6792">
        <w:t xml:space="preserve"> </w:t>
      </w:r>
      <w:r>
        <w:t>Rektorn har dock inget i skollagen tydligt utpekat ansvar för att bedriva det förebyggande arbetet.</w:t>
      </w:r>
    </w:p>
    <w:p w14:paraId="7DB346A2" w14:textId="77777777" w:rsidR="00CE5B2E" w:rsidRDefault="00CE5B2E" w:rsidP="008F3916">
      <w:pPr>
        <w:pStyle w:val="Brdtextmedindrag"/>
      </w:pPr>
      <w:r w:rsidRPr="00646E71">
        <w:t>Med ett förebyggande arbete avses bl.a. att skolor och huvudmän följer upp elevernas trygghet såväl som studiero. Det innebär även att skolor och huvudmän analyserar vilka hinder som finns för att elever ska vara trygga och ha studiero och aktivt verkar för att dessa hinder undanröjs. Det kan bl.a. innebära att skolan förebygger ordnings</w:t>
      </w:r>
      <w:r w:rsidRPr="00646E71">
        <w:softHyphen/>
        <w:t>störningar och omfattar även ett aktivt arbete med att främja de normer och värden som ska prägla utbildningen. Utifrån en uppföljning och analys av vilka behov som finns i verksamheten kan både mer generella och särskilt riktade åtgärder behöva vidtas (prop. 2021/22:160 s. 229</w:t>
      </w:r>
      <w:r>
        <w:t xml:space="preserve"> f.</w:t>
      </w:r>
      <w:r w:rsidRPr="00646E71">
        <w:t>). Det förebyggande arbetet syftar till att se till att elever är trygga både i under</w:t>
      </w:r>
      <w:r>
        <w:softHyphen/>
      </w:r>
      <w:r w:rsidRPr="00646E71">
        <w:t xml:space="preserve">visningen och under övriga delar av skoldagen (prop. 2020/21:160 s. 41). Även om huvudmannen ansvarar för att säkerställa att det bedrivs ett förebyggande arbete är det i praktiken på skolenheten och under ledning av rektorn som mycket av arbetet faktiskt bedrivs. </w:t>
      </w:r>
      <w:r>
        <w:t xml:space="preserve">I detta arbete ingår också att lärare utövar sitt ledarskap på ett sätt som förebygger ordningsstörningar. </w:t>
      </w:r>
      <w:r w:rsidRPr="00646E71">
        <w:t xml:space="preserve">Som framgår av förarbetena är det t.ex. viktigt att det förebyggande arbetet inte bedrivs avskilt från undervisningen och utan tillräcklig koppling till elevers vardag. </w:t>
      </w:r>
      <w:r>
        <w:t xml:space="preserve"> </w:t>
      </w:r>
    </w:p>
    <w:p w14:paraId="61A9ABB0" w14:textId="77777777" w:rsidR="00CE5B2E" w:rsidRDefault="00CE5B2E" w:rsidP="008F3916">
      <w:pPr>
        <w:pStyle w:val="Brdtextmedindrag"/>
      </w:pPr>
      <w:r>
        <w:t>Enligt regeringens bedömning är det mot denna bakgrund centralt att det bedrivs ett förebyggande arbete för att elever ska kunna tillförsäkras en skolmiljö där utbildningen präglas av trygghet och undervisningen av studiero.</w:t>
      </w:r>
    </w:p>
    <w:p w14:paraId="452C5C13" w14:textId="77777777" w:rsidR="00CE5B2E" w:rsidRPr="0032326C" w:rsidRDefault="00CE5B2E" w:rsidP="008F3916">
      <w:pPr>
        <w:pStyle w:val="Rubrik5efterram"/>
      </w:pPr>
      <w:r>
        <w:t>S</w:t>
      </w:r>
      <w:r w:rsidRPr="0032326C">
        <w:t xml:space="preserve">kolor behöver även arbeta </w:t>
      </w:r>
      <w:r>
        <w:t xml:space="preserve">aktivt </w:t>
      </w:r>
      <w:r w:rsidRPr="0032326C">
        <w:t>för att upprätthålla trygghet och studiero</w:t>
      </w:r>
    </w:p>
    <w:p w14:paraId="51D51646" w14:textId="77777777" w:rsidR="00CE5B2E" w:rsidRPr="00646E71" w:rsidRDefault="00CE5B2E" w:rsidP="008F3916">
      <w:pPr>
        <w:pStyle w:val="Brdtext"/>
      </w:pPr>
      <w:r>
        <w:t xml:space="preserve">Trots att det </w:t>
      </w:r>
      <w:r w:rsidRPr="0032326C">
        <w:t>förebyggande arbetet för trygghet och studiero i skolan är viktigt</w:t>
      </w:r>
      <w:r>
        <w:t xml:space="preserve"> anser regeringen</w:t>
      </w:r>
      <w:r w:rsidRPr="0032326C">
        <w:t xml:space="preserve"> att det </w:t>
      </w:r>
      <w:r>
        <w:t xml:space="preserve">ändå </w:t>
      </w:r>
      <w:r w:rsidRPr="0032326C">
        <w:t xml:space="preserve">inte </w:t>
      </w:r>
      <w:r>
        <w:t xml:space="preserve">fullt ut omfattar det arbete som behövs </w:t>
      </w:r>
      <w:r w:rsidRPr="0032326C">
        <w:t>för att tillförsäkra eleverna trygghet och studiero.</w:t>
      </w:r>
      <w:r w:rsidRPr="00646E71">
        <w:t xml:space="preserve"> </w:t>
      </w:r>
      <w:r>
        <w:t>Enligt regeringen behöver trygghet och studiero även aktivt upprätthållas. I</w:t>
      </w:r>
      <w:r w:rsidRPr="0032326C">
        <w:t xml:space="preserve"> barn</w:t>
      </w:r>
      <w:r>
        <w:softHyphen/>
      </w:r>
      <w:r w:rsidRPr="0032326C">
        <w:t>konven</w:t>
      </w:r>
      <w:r>
        <w:softHyphen/>
      </w:r>
      <w:r w:rsidRPr="0032326C">
        <w:t>tionen</w:t>
      </w:r>
      <w:r>
        <w:t>,</w:t>
      </w:r>
      <w:r w:rsidRPr="0032326C">
        <w:t xml:space="preserve"> som gäller som svensk lag</w:t>
      </w:r>
      <w:r>
        <w:t>,</w:t>
      </w:r>
      <w:r w:rsidRPr="0032326C">
        <w:t xml:space="preserve"> erkänns barnens rätt till utbild</w:t>
      </w:r>
      <w:r>
        <w:softHyphen/>
      </w:r>
      <w:r w:rsidRPr="0032326C">
        <w:t>ning</w:t>
      </w:r>
      <w:r>
        <w:t xml:space="preserve"> i artikel 28</w:t>
      </w:r>
      <w:r w:rsidRPr="0032326C">
        <w:t>. Där anges bl.a. att konventionsstaterna ska vidta alla lämpliga åtgärder för att säkerställa att disciplinen i skolan upprätthålls på ett sätt som är förenligt med barnets mänskliga värdighet och i överensstämmelse med barnkonventionen. I 5</w:t>
      </w:r>
      <w:r>
        <w:t> </w:t>
      </w:r>
      <w:r w:rsidRPr="0032326C">
        <w:t xml:space="preserve">kap. skollagen </w:t>
      </w:r>
      <w:r>
        <w:t xml:space="preserve">finns </w:t>
      </w:r>
      <w:r w:rsidRPr="0032326C">
        <w:t xml:space="preserve">regler </w:t>
      </w:r>
      <w:r>
        <w:t xml:space="preserve">som omfattar </w:t>
      </w:r>
      <w:r w:rsidRPr="0032326C">
        <w:t xml:space="preserve">disciplinära och andra särskilda åtgärder som skolan kan </w:t>
      </w:r>
      <w:r>
        <w:t>använda</w:t>
      </w:r>
      <w:r w:rsidRPr="0032326C">
        <w:t xml:space="preserve"> </w:t>
      </w:r>
      <w:r>
        <w:t xml:space="preserve">för att upprätthålla </w:t>
      </w:r>
      <w:r w:rsidRPr="0032326C">
        <w:t>trygghet och studiero</w:t>
      </w:r>
      <w:r>
        <w:t xml:space="preserve"> i skolmiljön.</w:t>
      </w:r>
      <w:r w:rsidRPr="0032326C">
        <w:t xml:space="preserve"> Däremot är inte ansvaret för att bedriva arbetet med att upprätthålla trygghet</w:t>
      </w:r>
      <w:r>
        <w:t>en</w:t>
      </w:r>
      <w:r w:rsidRPr="0032326C">
        <w:t xml:space="preserve"> och studiero</w:t>
      </w:r>
      <w:r>
        <w:t>n</w:t>
      </w:r>
      <w:r w:rsidRPr="0032326C">
        <w:t xml:space="preserve"> reglerat</w:t>
      </w:r>
      <w:r>
        <w:t xml:space="preserve"> i skollagen</w:t>
      </w:r>
      <w:r w:rsidRPr="0032326C">
        <w:t>.</w:t>
      </w:r>
    </w:p>
    <w:p w14:paraId="76C45F4E" w14:textId="77777777" w:rsidR="00CE5B2E" w:rsidRDefault="00CE5B2E" w:rsidP="008F3916">
      <w:pPr>
        <w:pStyle w:val="Brdtextmedindrag"/>
      </w:pPr>
      <w:r>
        <w:t>Att upprätt</w:t>
      </w:r>
      <w:r>
        <w:softHyphen/>
        <w:t xml:space="preserve">hålla tryggheten och studieron kan bl.a. innebära att se till att verksamheten organiseras på ett lämpligt sätt för att främja en kvalitativ undervisning eller att nödvändiga åtgärder vidtas när det gäller enskilda elever. Exempelvis är </w:t>
      </w:r>
      <w:r w:rsidRPr="00646E71">
        <w:t>auktoritativa arbets</w:t>
      </w:r>
      <w:r>
        <w:softHyphen/>
      </w:r>
      <w:r w:rsidRPr="00646E71">
        <w:t xml:space="preserve">sätt </w:t>
      </w:r>
      <w:r>
        <w:t xml:space="preserve">enligt utredningen </w:t>
      </w:r>
      <w:r w:rsidRPr="00646E71">
        <w:t>gynn</w:t>
      </w:r>
      <w:r>
        <w:softHyphen/>
      </w:r>
      <w:r w:rsidRPr="00646E71">
        <w:t>samma för att motverka både ordningsstörningar och förekomsten av trakasserier och kränkande behandling, inklusive mobbning. Ett aukto</w:t>
      </w:r>
      <w:r>
        <w:softHyphen/>
      </w:r>
      <w:r w:rsidRPr="00646E71">
        <w:t xml:space="preserve">ritativt ledarskap bygger på positiva och stöttande relationer med elever och ställer samtidigt höga men rimliga förväntningar och krav. </w:t>
      </w:r>
      <w:r>
        <w:t>Utredningen</w:t>
      </w:r>
      <w:r w:rsidRPr="00646E71">
        <w:t xml:space="preserve"> konstatera</w:t>
      </w:r>
      <w:r>
        <w:t>r</w:t>
      </w:r>
      <w:r w:rsidRPr="00646E71">
        <w:t xml:space="preserve"> att det i skolor där ett auktoritativt ledarskap tillämpas ofta finns ett mer omfattande och aktivt arbetssätt med regler och upp</w:t>
      </w:r>
      <w:r w:rsidRPr="00646E71">
        <w:softHyphen/>
        <w:t>rätt</w:t>
      </w:r>
      <w:r w:rsidRPr="00646E71">
        <w:softHyphen/>
        <w:t xml:space="preserve">hållandet av sådana än på andra skolor. </w:t>
      </w:r>
    </w:p>
    <w:p w14:paraId="66893868" w14:textId="77777777" w:rsidR="00CE5B2E" w:rsidRDefault="00CE5B2E" w:rsidP="008F3916">
      <w:pPr>
        <w:pStyle w:val="Brdtextmedindrag"/>
      </w:pPr>
      <w:r w:rsidRPr="00646E71">
        <w:t xml:space="preserve">Enligt regeringen förutsätter ett </w:t>
      </w:r>
      <w:r>
        <w:t>arbete</w:t>
      </w:r>
      <w:r w:rsidRPr="00646E71">
        <w:t xml:space="preserve"> för att upprätthålla studiero på skolenheten bl</w:t>
      </w:r>
      <w:r>
        <w:t>.a.</w:t>
      </w:r>
      <w:r w:rsidRPr="00646E71">
        <w:t xml:space="preserve"> att rektorn och skolledningen har en uppfatt</w:t>
      </w:r>
      <w:r>
        <w:softHyphen/>
      </w:r>
      <w:r w:rsidRPr="00646E71">
        <w:t xml:space="preserve">ning om hur lektionerna </w:t>
      </w:r>
      <w:r>
        <w:t xml:space="preserve">och undervisningen </w:t>
      </w:r>
      <w:r w:rsidRPr="00646E71">
        <w:t>fungerar</w:t>
      </w:r>
      <w:r>
        <w:t xml:space="preserve"> och att lärarna har nödvändiga förutsättningar för att utöva sitt undervisningsuppdrag</w:t>
      </w:r>
      <w:r w:rsidRPr="00646E71">
        <w:t xml:space="preserve">. </w:t>
      </w:r>
      <w:r>
        <w:t xml:space="preserve">Ett arbete för att även upprätthålla trygghet </w:t>
      </w:r>
      <w:r w:rsidRPr="00646E71">
        <w:t xml:space="preserve">förutsätter också att rektorn </w:t>
      </w:r>
      <w:r>
        <w:t>och övrig skol</w:t>
      </w:r>
      <w:r>
        <w:softHyphen/>
        <w:t xml:space="preserve">ledning </w:t>
      </w:r>
      <w:r w:rsidRPr="00646E71">
        <w:t xml:space="preserve">har god kännedom om tryggheten </w:t>
      </w:r>
      <w:r>
        <w:t>både i under</w:t>
      </w:r>
      <w:r>
        <w:softHyphen/>
        <w:t>visnings</w:t>
      </w:r>
      <w:r>
        <w:softHyphen/>
        <w:t xml:space="preserve">lokalen och </w:t>
      </w:r>
      <w:r w:rsidRPr="00646E71">
        <w:t>i övrig skolmiljö. I det arbetet behöver rektorn också försäkra sig om att skolans gemensamma regler följs.</w:t>
      </w:r>
      <w:r>
        <w:t xml:space="preserve"> </w:t>
      </w:r>
      <w:r w:rsidRPr="00646E71">
        <w:t xml:space="preserve">Regeringen </w:t>
      </w:r>
      <w:r>
        <w:t xml:space="preserve">anser </w:t>
      </w:r>
      <w:r w:rsidRPr="00646E71">
        <w:t xml:space="preserve">att rektorn också behöver säkerställa att lärare har ett aktivt ledarskap på lektionerna som främjar och upprätthåller trygghet och studiero </w:t>
      </w:r>
      <w:r>
        <w:t>vilket</w:t>
      </w:r>
      <w:r w:rsidRPr="00646E71">
        <w:t xml:space="preserve"> </w:t>
      </w:r>
      <w:r>
        <w:t>bidrar</w:t>
      </w:r>
      <w:r w:rsidRPr="00646E71">
        <w:t xml:space="preserve"> </w:t>
      </w:r>
      <w:r>
        <w:t xml:space="preserve">till </w:t>
      </w:r>
      <w:r w:rsidRPr="00646E71">
        <w:t>att ord</w:t>
      </w:r>
      <w:r>
        <w:softHyphen/>
      </w:r>
      <w:r w:rsidRPr="00646E71">
        <w:t>nings</w:t>
      </w:r>
      <w:r>
        <w:softHyphen/>
      </w:r>
      <w:r w:rsidRPr="00646E71">
        <w:t xml:space="preserve">störningar inte uppstår. </w:t>
      </w:r>
      <w:r>
        <w:t>Va</w:t>
      </w:r>
      <w:r w:rsidRPr="000578DB">
        <w:t xml:space="preserve">rje lärare </w:t>
      </w:r>
      <w:r>
        <w:t>behöver också ha förut</w:t>
      </w:r>
      <w:r>
        <w:softHyphen/>
        <w:t xml:space="preserve">sättningar för </w:t>
      </w:r>
      <w:r w:rsidRPr="000578DB">
        <w:t xml:space="preserve">att </w:t>
      </w:r>
      <w:r>
        <w:t xml:space="preserve">kunna </w:t>
      </w:r>
      <w:r w:rsidRPr="000578DB">
        <w:t>hantera ordningsstörningar.</w:t>
      </w:r>
      <w:r>
        <w:t xml:space="preserve"> </w:t>
      </w:r>
      <w:r w:rsidRPr="00646E71">
        <w:t xml:space="preserve">Regeringen </w:t>
      </w:r>
      <w:r>
        <w:t>anser</w:t>
      </w:r>
      <w:r w:rsidRPr="00646E71">
        <w:t xml:space="preserve"> vidare att ett upprätthållande arbete även förutsätter ett verksamhetsnära ledarskap där rektorn utifrån en nulägesanalys, ansvarar för att bedriva ett operativt arbete för trygghet och studiero. Det kan </w:t>
      </w:r>
      <w:r>
        <w:t xml:space="preserve">handla </w:t>
      </w:r>
      <w:r w:rsidRPr="00646E71">
        <w:t xml:space="preserve">om </w:t>
      </w:r>
      <w:r>
        <w:t>att stärka lärarens förutsättningar att</w:t>
      </w:r>
      <w:r w:rsidRPr="00CC3206">
        <w:t xml:space="preserve"> utöva sitt ledarskap</w:t>
      </w:r>
      <w:r>
        <w:t xml:space="preserve">, men även om </w:t>
      </w:r>
      <w:r w:rsidRPr="00646E71">
        <w:t xml:space="preserve">att rektorn behöver fatta beslut om disciplinära åtgärder för enskilda elever. </w:t>
      </w:r>
      <w:r>
        <w:t xml:space="preserve">Det kan också handla om att på skolenheten, vid behov, </w:t>
      </w:r>
      <w:r w:rsidRPr="000578DB">
        <w:t>arbeta för gemensamma förhåll</w:t>
      </w:r>
      <w:r>
        <w:softHyphen/>
      </w:r>
      <w:r w:rsidRPr="000578DB">
        <w:t xml:space="preserve">ningsätt och strukturer. </w:t>
      </w:r>
      <w:r w:rsidRPr="00646E71">
        <w:t>Rektorn behöver även skaffa sig vetskap om i vilken utsträck</w:t>
      </w:r>
      <w:r>
        <w:softHyphen/>
      </w:r>
      <w:r w:rsidRPr="00646E71">
        <w:t>ning elevers olika behov av stöd tillgodoses.</w:t>
      </w:r>
    </w:p>
    <w:p w14:paraId="3945DE66" w14:textId="77777777" w:rsidR="00CE5B2E" w:rsidRDefault="00CE5B2E" w:rsidP="008F3916">
      <w:pPr>
        <w:pStyle w:val="Brdtextmedindrag"/>
      </w:pPr>
      <w:r w:rsidRPr="00646E71">
        <w:t>För att tryggheten och studieron ska kunna upprätthållas gör regeringen vidare bedömningen att huvud</w:t>
      </w:r>
      <w:r>
        <w:softHyphen/>
      </w:r>
      <w:r w:rsidRPr="00646E71">
        <w:t>mannen behöver en god kännedom om skolenheternas förutsättningar och utmaningar</w:t>
      </w:r>
      <w:r>
        <w:t xml:space="preserve">. Huvudmannen behöver även </w:t>
      </w:r>
      <w:r w:rsidRPr="00646E71">
        <w:t xml:space="preserve">ge rektorn </w:t>
      </w:r>
      <w:r>
        <w:t>nödvändiga</w:t>
      </w:r>
      <w:r w:rsidRPr="00646E71">
        <w:t xml:space="preserve"> förutsättningar</w:t>
      </w:r>
      <w:r>
        <w:t xml:space="preserve"> för arbetet</w:t>
      </w:r>
      <w:r w:rsidRPr="00646E71">
        <w:t>.</w:t>
      </w:r>
    </w:p>
    <w:p w14:paraId="4871C91E" w14:textId="77777777" w:rsidR="00CE5B2E" w:rsidRDefault="00CE5B2E" w:rsidP="008F3916">
      <w:pPr>
        <w:pStyle w:val="Brdtextmedindrag"/>
      </w:pPr>
      <w:r>
        <w:t xml:space="preserve">Enligt utredningen innefattas i termen upprätthållande </w:t>
      </w:r>
      <w:r w:rsidRPr="007934E1">
        <w:t>såväl det före</w:t>
      </w:r>
      <w:r>
        <w:softHyphen/>
      </w:r>
      <w:r w:rsidRPr="007934E1">
        <w:t xml:space="preserve">byggande arbetet som det </w:t>
      </w:r>
      <w:r>
        <w:t>mer operativa</w:t>
      </w:r>
      <w:r w:rsidRPr="007934E1">
        <w:t xml:space="preserve"> arbete</w:t>
      </w:r>
      <w:r>
        <w:t>t med att vidta åtgärder utifrån rådande omständigheter</w:t>
      </w:r>
      <w:r w:rsidRPr="007934E1">
        <w:t>.</w:t>
      </w:r>
      <w:r>
        <w:t xml:space="preserve"> Regeringen håller dock med </w:t>
      </w:r>
      <w:r w:rsidRPr="00272637">
        <w:rPr>
          <w:i/>
          <w:iCs/>
        </w:rPr>
        <w:t>Skol</w:t>
      </w:r>
      <w:r>
        <w:rPr>
          <w:i/>
          <w:iCs/>
        </w:rPr>
        <w:softHyphen/>
      </w:r>
      <w:r w:rsidRPr="00272637">
        <w:rPr>
          <w:i/>
          <w:iCs/>
        </w:rPr>
        <w:t xml:space="preserve">verket </w:t>
      </w:r>
      <w:r w:rsidRPr="00196A75">
        <w:t>om</w:t>
      </w:r>
      <w:r>
        <w:rPr>
          <w:i/>
          <w:iCs/>
        </w:rPr>
        <w:t xml:space="preserve"> </w:t>
      </w:r>
      <w:r w:rsidRPr="007934E1">
        <w:t xml:space="preserve">att det inte </w:t>
      </w:r>
      <w:r>
        <w:t xml:space="preserve">är </w:t>
      </w:r>
      <w:r w:rsidRPr="007934E1">
        <w:t>självklart att</w:t>
      </w:r>
      <w:r>
        <w:t xml:space="preserve"> ett förebyggande arbete innefattas i ett ansvar för att upprätthålla trygghet och studiero i skolmiljön</w:t>
      </w:r>
      <w:r w:rsidRPr="007934E1">
        <w:t>.</w:t>
      </w:r>
      <w:r>
        <w:t xml:space="preserve"> I stället anser regeringen att termerna förebygga och upprätthålla komp</w:t>
      </w:r>
      <w:r>
        <w:softHyphen/>
        <w:t xml:space="preserve">letterar varandra och tillsammans ger en god bild av det arbete som behövs för att stärka tryggheten och studieron i skolan. I likhet med </w:t>
      </w:r>
      <w:r w:rsidRPr="00CB5A49">
        <w:rPr>
          <w:rStyle w:val="BrdtextChar"/>
          <w:i/>
          <w:iCs/>
        </w:rPr>
        <w:t>Linköpings universitet</w:t>
      </w:r>
      <w:r w:rsidRPr="007C0E70">
        <w:rPr>
          <w:rStyle w:val="BrdtextChar"/>
        </w:rPr>
        <w:t xml:space="preserve"> </w:t>
      </w:r>
      <w:r>
        <w:rPr>
          <w:rStyle w:val="BrdtextChar"/>
        </w:rPr>
        <w:t xml:space="preserve">anser regeringen, som tidigare beskrivits, </w:t>
      </w:r>
      <w:r w:rsidRPr="007C0E70">
        <w:rPr>
          <w:rStyle w:val="BrdtextChar"/>
        </w:rPr>
        <w:t xml:space="preserve">att </w:t>
      </w:r>
      <w:r>
        <w:rPr>
          <w:rStyle w:val="BrdtextChar"/>
        </w:rPr>
        <w:t>det förebyggande arbetet är</w:t>
      </w:r>
      <w:r w:rsidRPr="007C0E70">
        <w:rPr>
          <w:rStyle w:val="BrdtextChar"/>
        </w:rPr>
        <w:t xml:space="preserve"> viktigt</w:t>
      </w:r>
      <w:r>
        <w:rPr>
          <w:rStyle w:val="BrdtextChar"/>
        </w:rPr>
        <w:t xml:space="preserve">. Däremot bedömer regeringen till skillnad från universitetet inte att det behöver anges i författning att arbetet även ska vara främjande och ständigt pågående utan att det innefattas i arbetet för att förebygga och upprätthålla trygghet och studiero. </w:t>
      </w:r>
      <w:r>
        <w:t>S</w:t>
      </w:r>
      <w:r w:rsidRPr="00646E71">
        <w:t xml:space="preserve">ammanfattningsvis </w:t>
      </w:r>
      <w:r>
        <w:t xml:space="preserve">anser regeringen </w:t>
      </w:r>
      <w:r w:rsidRPr="00646E71">
        <w:t xml:space="preserve">att det utöver ett förebyggande arbete </w:t>
      </w:r>
      <w:r>
        <w:t xml:space="preserve">även </w:t>
      </w:r>
      <w:r w:rsidRPr="00646E71">
        <w:t>behöver bedrivas ett arbete för att upprätthålla tryggheten och studieron i skolan</w:t>
      </w:r>
      <w:r>
        <w:t>. A</w:t>
      </w:r>
      <w:r w:rsidRPr="00646E71">
        <w:t xml:space="preserve">nsvaret för </w:t>
      </w:r>
      <w:r>
        <w:t>såväl det före</w:t>
      </w:r>
      <w:r>
        <w:softHyphen/>
        <w:t xml:space="preserve">byggande som det upprätthållande </w:t>
      </w:r>
      <w:r w:rsidRPr="00646E71">
        <w:t>arbete</w:t>
      </w:r>
      <w:r>
        <w:t>t</w:t>
      </w:r>
      <w:r w:rsidRPr="00646E71">
        <w:t xml:space="preserve"> bör</w:t>
      </w:r>
      <w:r>
        <w:t xml:space="preserve"> </w:t>
      </w:r>
      <w:r w:rsidRPr="00646E71">
        <w:t>regleras</w:t>
      </w:r>
      <w:r>
        <w:t xml:space="preserve"> på ett tydligt sätt</w:t>
      </w:r>
      <w:r w:rsidRPr="00646E71">
        <w:t>.</w:t>
      </w:r>
    </w:p>
    <w:p w14:paraId="503D6A79" w14:textId="77777777" w:rsidR="00CE5B2E" w:rsidRDefault="00CE5B2E" w:rsidP="008F3916">
      <w:pPr>
        <w:pStyle w:val="Rubrik5efterram"/>
      </w:pPr>
      <w:r>
        <w:t>Huvudmannens ansvar för att upprätthålla tryggheten och studieron behöver förtydligas</w:t>
      </w:r>
    </w:p>
    <w:p w14:paraId="5F2A9758" w14:textId="77777777" w:rsidR="00CE5B2E" w:rsidRDefault="00CE5B2E" w:rsidP="008F3916">
      <w:pPr>
        <w:pStyle w:val="Brdtext"/>
      </w:pPr>
      <w:r>
        <w:t xml:space="preserve">Såväl det </w:t>
      </w:r>
      <w:r w:rsidRPr="00D85DBA">
        <w:t>förebyggande arbetet</w:t>
      </w:r>
      <w:r>
        <w:t xml:space="preserve"> som arbetet med att </w:t>
      </w:r>
      <w:r w:rsidRPr="00D85DBA">
        <w:t xml:space="preserve">upprätthålla trygghet och studiero </w:t>
      </w:r>
      <w:r>
        <w:t xml:space="preserve">behöver i stor utsträckning bedrivas lokalt på skolenheten med koppling till elevernas vardag. För att arbetet ska kunna bedrivas effektivt behöver det dock </w:t>
      </w:r>
      <w:r w:rsidRPr="00D85DBA">
        <w:t>genomsyra hela styrkedjan.</w:t>
      </w:r>
      <w:r>
        <w:t xml:space="preserve"> </w:t>
      </w:r>
      <w:r w:rsidDel="003F3547">
        <w:t>R</w:t>
      </w:r>
      <w:r>
        <w:t>ege</w:t>
      </w:r>
      <w:r>
        <w:softHyphen/>
        <w:t>ringen in</w:t>
      </w:r>
      <w:r>
        <w:softHyphen/>
        <w:t xml:space="preserve">stämmer därmed i </w:t>
      </w:r>
      <w:r w:rsidRPr="00B0381A">
        <w:rPr>
          <w:i/>
        </w:rPr>
        <w:t>Idéburna skolors riksförbund</w:t>
      </w:r>
      <w:r>
        <w:rPr>
          <w:i/>
        </w:rPr>
        <w:t>s</w:t>
      </w:r>
      <w:r>
        <w:t xml:space="preserve"> påpekande att det</w:t>
      </w:r>
      <w:r w:rsidRPr="00050C15">
        <w:t xml:space="preserve"> är viktigt att huvudmannen inser att rektor</w:t>
      </w:r>
      <w:r>
        <w:t>n</w:t>
      </w:r>
      <w:r w:rsidRPr="00050C15">
        <w:t xml:space="preserve">s förutsättningar för </w:t>
      </w:r>
      <w:r>
        <w:t xml:space="preserve">arbetet med </w:t>
      </w:r>
      <w:r w:rsidRPr="00050C15">
        <w:t xml:space="preserve">trygghet och studiero </w:t>
      </w:r>
      <w:r>
        <w:t xml:space="preserve">är beroende </w:t>
      </w:r>
      <w:r w:rsidRPr="00050C15">
        <w:t>av huvudmannens agerande och beslut</w:t>
      </w:r>
      <w:r>
        <w:t>. Även flera andra remissinstanser betonar vikten av att rektorn ges nöd</w:t>
      </w:r>
      <w:r>
        <w:softHyphen/>
        <w:t xml:space="preserve">vändiga förutsättningar i arbetet. Det gäller t.ex. </w:t>
      </w:r>
      <w:r w:rsidRPr="00136EC0">
        <w:rPr>
          <w:i/>
          <w:iCs/>
        </w:rPr>
        <w:t>B</w:t>
      </w:r>
      <w:r>
        <w:rPr>
          <w:i/>
          <w:iCs/>
        </w:rPr>
        <w:t>O</w:t>
      </w:r>
      <w:r>
        <w:t xml:space="preserve">, </w:t>
      </w:r>
      <w:r w:rsidRPr="00136EC0">
        <w:rPr>
          <w:i/>
          <w:iCs/>
        </w:rPr>
        <w:t>Föräldra</w:t>
      </w:r>
      <w:r>
        <w:rPr>
          <w:i/>
          <w:iCs/>
        </w:rPr>
        <w:softHyphen/>
      </w:r>
      <w:r w:rsidRPr="00136EC0">
        <w:rPr>
          <w:i/>
          <w:iCs/>
        </w:rPr>
        <w:t>alliansen Sverige</w:t>
      </w:r>
      <w:r>
        <w:t xml:space="preserve">, </w:t>
      </w:r>
      <w:r w:rsidRPr="00136EC0">
        <w:rPr>
          <w:i/>
          <w:iCs/>
        </w:rPr>
        <w:t>Kungsbacka kommun</w:t>
      </w:r>
      <w:r>
        <w:t xml:space="preserve">, </w:t>
      </w:r>
      <w:r w:rsidRPr="00136EC0">
        <w:rPr>
          <w:i/>
          <w:iCs/>
        </w:rPr>
        <w:t>Riks</w:t>
      </w:r>
      <w:r>
        <w:rPr>
          <w:i/>
          <w:iCs/>
        </w:rPr>
        <w:softHyphen/>
      </w:r>
      <w:r w:rsidRPr="00136EC0">
        <w:rPr>
          <w:i/>
          <w:iCs/>
        </w:rPr>
        <w:t>förbundet Attention</w:t>
      </w:r>
      <w:r>
        <w:t xml:space="preserve"> och </w:t>
      </w:r>
      <w:r w:rsidRPr="001B10DC">
        <w:rPr>
          <w:i/>
          <w:iCs/>
        </w:rPr>
        <w:t>Autism Sverige</w:t>
      </w:r>
      <w:r>
        <w:rPr>
          <w:i/>
          <w:iCs/>
        </w:rPr>
        <w:t>.</w:t>
      </w:r>
    </w:p>
    <w:p w14:paraId="7FFD00AD" w14:textId="77777777" w:rsidR="00CE5B2E" w:rsidRDefault="00CE5B2E" w:rsidP="008F3916">
      <w:pPr>
        <w:pStyle w:val="Brdtextmedindrag"/>
      </w:pPr>
      <w:r>
        <w:t>Enligt gällande</w:t>
      </w:r>
      <w:r w:rsidRPr="006B5BBC">
        <w:t xml:space="preserve"> lagstiftning </w:t>
      </w:r>
      <w:r>
        <w:t>är det</w:t>
      </w:r>
      <w:r w:rsidRPr="006B5BBC">
        <w:t xml:space="preserve"> huvudmannen </w:t>
      </w:r>
      <w:r>
        <w:t>som har det över</w:t>
      </w:r>
      <w:r>
        <w:softHyphen/>
        <w:t xml:space="preserve">gripande </w:t>
      </w:r>
      <w:r w:rsidRPr="00341E97">
        <w:t>ansvar</w:t>
      </w:r>
      <w:r>
        <w:t>et</w:t>
      </w:r>
      <w:r w:rsidRPr="00341E97">
        <w:t xml:space="preserve"> för att utbildningen genomförs i enlighet med bestäm</w:t>
      </w:r>
      <w:r>
        <w:softHyphen/>
      </w:r>
      <w:r w:rsidRPr="00341E97">
        <w:t>melserna i skollagen, föreskrifter som meddelats med stöd av lagen och bestämmelser för utbildningen som kan finnas i andra författningar</w:t>
      </w:r>
      <w:r>
        <w:t xml:space="preserve"> (2 kap. 8 § skol</w:t>
      </w:r>
      <w:r>
        <w:softHyphen/>
        <w:t>lagen).</w:t>
      </w:r>
      <w:r w:rsidRPr="00341E97">
        <w:t xml:space="preserve"> </w:t>
      </w:r>
      <w:r w:rsidRPr="00B0381A">
        <w:t xml:space="preserve">Det </w:t>
      </w:r>
      <w:r>
        <w:t xml:space="preserve">betyder </w:t>
      </w:r>
      <w:r w:rsidRPr="00B0381A">
        <w:t xml:space="preserve">att </w:t>
      </w:r>
      <w:r>
        <w:t xml:space="preserve">även om det förebyggande arbetet och arbetet med att upprätthålla trygghet och studiero i stor utsträckning bedrivs på skolenheten har </w:t>
      </w:r>
      <w:r w:rsidRPr="00B0381A">
        <w:t xml:space="preserve">huvudmannen det yttersta ansvaret för </w:t>
      </w:r>
      <w:r>
        <w:t>verk</w:t>
      </w:r>
      <w:r>
        <w:softHyphen/>
        <w:t>samheten. Det innebär också att huvud</w:t>
      </w:r>
      <w:r>
        <w:softHyphen/>
        <w:t xml:space="preserve">mannen har ett ansvar för att </w:t>
      </w:r>
      <w:r w:rsidRPr="003F2567">
        <w:t>tillförsäkra alla elever en utbildning som präglas av trygghet och en undervisning som präglas av studier</w:t>
      </w:r>
      <w:r>
        <w:t xml:space="preserve">o. I det ingår att säkerställa </w:t>
      </w:r>
      <w:r w:rsidRPr="00B0381A">
        <w:t>att rektorn genomför sitt uppdrag samt att se till att rektorn har de förutsättningar som behövs för att kunna göra det</w:t>
      </w:r>
      <w:r>
        <w:t xml:space="preserve">. För att säkerställa det kan </w:t>
      </w:r>
      <w:r w:rsidRPr="00FB00A2">
        <w:t>huvudmann</w:t>
      </w:r>
      <w:r>
        <w:t xml:space="preserve">en behöva utforma </w:t>
      </w:r>
      <w:r w:rsidRPr="00FB00A2">
        <w:t xml:space="preserve">tydliga processer och </w:t>
      </w:r>
      <w:r>
        <w:t xml:space="preserve">bedriva ett </w:t>
      </w:r>
      <w:r w:rsidRPr="00FB00A2">
        <w:t xml:space="preserve">samordnat arbete </w:t>
      </w:r>
      <w:r>
        <w:t>för</w:t>
      </w:r>
      <w:r w:rsidRPr="00FB00A2">
        <w:t xml:space="preserve"> trygghet och studiero</w:t>
      </w:r>
      <w:r>
        <w:t xml:space="preserve"> tillsammans med rektorerna</w:t>
      </w:r>
      <w:r w:rsidDel="00453331">
        <w:t xml:space="preserve">. </w:t>
      </w:r>
      <w:r>
        <w:t>Det innebär höga krav på såväl huvudmännens som rektorernas organisation.</w:t>
      </w:r>
    </w:p>
    <w:p w14:paraId="280FFAC3" w14:textId="77777777" w:rsidR="00CE5B2E" w:rsidRDefault="00CE5B2E" w:rsidP="008F3916">
      <w:pPr>
        <w:pStyle w:val="Brdtextmedindrag"/>
      </w:pPr>
      <w:r>
        <w:t xml:space="preserve">I dag är huvudmannens ansvar för att säkerställa att det på skolenheten bedrivs ett förebyggande arbete för att skapa trygghet och studiero reglerat i skollagen. Däremot är huvudmannens ansvar när det gäller att säkerställa att tryggheten och studieron upprätthålls oreglerat, vilket enligt regeringen bidrar till otydlighet. Regeringen anser därför, i likhet med </w:t>
      </w:r>
      <w:r>
        <w:rPr>
          <w:i/>
          <w:iCs/>
        </w:rPr>
        <w:t>Skolverket</w:t>
      </w:r>
      <w:r>
        <w:t xml:space="preserve"> och </w:t>
      </w:r>
      <w:r>
        <w:rPr>
          <w:i/>
          <w:iCs/>
        </w:rPr>
        <w:t>Riksförbundet Attention</w:t>
      </w:r>
      <w:r>
        <w:t xml:space="preserve">, att detta ansvar bör förtydligas. </w:t>
      </w:r>
    </w:p>
    <w:p w14:paraId="0813E5E2" w14:textId="77777777" w:rsidR="00CE5B2E" w:rsidRDefault="00CE5B2E" w:rsidP="008F3916">
      <w:pPr>
        <w:pStyle w:val="Brdtextmedindrag"/>
      </w:pPr>
      <w:r>
        <w:t>Mot bakgrund av ovanstående föreslår rege</w:t>
      </w:r>
      <w:r>
        <w:softHyphen/>
        <w:t>ringen sammanfattningsvis att det ska förtydligas att huvudmannens ansvar, utöver att säkerställa att det på skol</w:t>
      </w:r>
      <w:r>
        <w:softHyphen/>
        <w:t>enheten bedrivs ett förebyggande arbete som syftar till att skapa trygghet och studiero, även omfattar att säkerställa att det på skolenheten</w:t>
      </w:r>
      <w:r w:rsidRPr="00A247FD">
        <w:t xml:space="preserve"> bedrivs ett arbete för att upprätthålla</w:t>
      </w:r>
      <w:r w:rsidRPr="00A247FD">
        <w:rPr>
          <w:i/>
          <w:iCs/>
        </w:rPr>
        <w:t xml:space="preserve"> </w:t>
      </w:r>
      <w:r w:rsidRPr="00A247FD">
        <w:t>trygghet</w:t>
      </w:r>
      <w:r>
        <w:t>en</w:t>
      </w:r>
      <w:r w:rsidRPr="00A247FD">
        <w:t xml:space="preserve"> och studiero</w:t>
      </w:r>
      <w:r>
        <w:t xml:space="preserve">n. I det ansvaret ska, liksom när det gäller det förebyggande arbetet, ingå att säkerställa </w:t>
      </w:r>
      <w:r w:rsidRPr="00B0381A">
        <w:t>att rektorn genomför sitt uppdrag samt att se till att rektorn har de förutsättningar som behövs för att kunna göra det</w:t>
      </w:r>
      <w:r>
        <w:t>.</w:t>
      </w:r>
    </w:p>
    <w:p w14:paraId="7E66B6CF" w14:textId="77777777" w:rsidR="00CE5B2E" w:rsidRDefault="00CE5B2E" w:rsidP="008F3916">
      <w:pPr>
        <w:pStyle w:val="Rubrik5efterram"/>
      </w:pPr>
      <w:r>
        <w:t xml:space="preserve">Rektorns ansvar för arbetet med trygghet och studiero behöver förtydligas </w:t>
      </w:r>
    </w:p>
    <w:p w14:paraId="45802DBE" w14:textId="77777777" w:rsidR="00CE5B2E" w:rsidRDefault="00CE5B2E" w:rsidP="008F3916">
      <w:pPr>
        <w:pStyle w:val="Brdtext"/>
      </w:pPr>
      <w:r w:rsidRPr="00646E71">
        <w:t xml:space="preserve">Som framgår </w:t>
      </w:r>
      <w:r>
        <w:t>tidigare i detta avsnitt</w:t>
      </w:r>
      <w:r w:rsidRPr="00646E71">
        <w:t xml:space="preserve"> bedrivs både det förebyggande arbetet och arbetet för att upprätthålla trygghet och studiero i stor utsträckning på skolenheten. </w:t>
      </w:r>
      <w:r>
        <w:t xml:space="preserve">Arbetet behöver vara verksamhetsnära och bedrivas både systematiskt och aktivt, med fokus på att se till att lämpliga åtgärder vidtas löpande för att säkerställa trygghet och studiero inom undervisningen och utbildningen i övrigt. </w:t>
      </w:r>
    </w:p>
    <w:p w14:paraId="6167A651" w14:textId="77777777" w:rsidR="00CE5B2E" w:rsidRPr="00646E71" w:rsidRDefault="00CE5B2E" w:rsidP="008F3916">
      <w:pPr>
        <w:pStyle w:val="Brdtextmedindrag"/>
      </w:pPr>
      <w:r w:rsidRPr="00646E71">
        <w:t>Det pedagogiska arbetet vid en förskole- eller skol</w:t>
      </w:r>
      <w:r>
        <w:softHyphen/>
      </w:r>
      <w:r w:rsidRPr="00646E71">
        <w:t>enhet ska ledas och samordnas av en rektor (2</w:t>
      </w:r>
      <w:r>
        <w:t> </w:t>
      </w:r>
      <w:r w:rsidRPr="00646E71">
        <w:t xml:space="preserve">kap. 9 § skollagen). Syftet med denna bestämmelse är att det inte ska råda någon oklarhet om vem som har det övergripande ansvaret </w:t>
      </w:r>
      <w:r>
        <w:t xml:space="preserve">på skolan </w:t>
      </w:r>
      <w:r w:rsidRPr="00646E71">
        <w:t>för det som regleras i skollagen, läroplanerna och övriga författningar (</w:t>
      </w:r>
      <w:r>
        <w:t xml:space="preserve">prop. </w:t>
      </w:r>
      <w:r w:rsidRPr="00646E71">
        <w:t>2009/10:165 s.</w:t>
      </w:r>
      <w:r>
        <w:t> </w:t>
      </w:r>
      <w:r w:rsidRPr="00646E71">
        <w:t>251</w:t>
      </w:r>
      <w:r>
        <w:t> </w:t>
      </w:r>
      <w:r w:rsidRPr="00646E71">
        <w:t>f.). Rektorn ska också särskilt verka för att utbildningen utvecklas. Rektorn har därmed det övergripande ansvaret för det peda</w:t>
      </w:r>
      <w:r>
        <w:softHyphen/>
      </w:r>
      <w:r w:rsidRPr="00646E71">
        <w:t>gogiska arbetet, vilket innefattar ett ansvar för trygghet och studiero.</w:t>
      </w:r>
      <w:r>
        <w:t xml:space="preserve"> </w:t>
      </w:r>
      <w:r w:rsidRPr="00646E71">
        <w:t xml:space="preserve">Regeringen delar därför </w:t>
      </w:r>
      <w:r w:rsidRPr="00751056">
        <w:rPr>
          <w:i/>
          <w:iCs/>
        </w:rPr>
        <w:t>Linköpings universitets</w:t>
      </w:r>
      <w:r w:rsidRPr="00646E71">
        <w:t xml:space="preserve"> uppfattning att rektorn har en central roll </w:t>
      </w:r>
      <w:r>
        <w:t xml:space="preserve">för skolans arbete med trygghet och studiero. Som universitetet beskriver kan rektorn genom att ta ett helhetsgrepp om detta arbete och utöva ett </w:t>
      </w:r>
      <w:r w:rsidRPr="00646E71">
        <w:t>verksamhetsnära ledarskap verka för ett trygghetsarbete som omfattar hela skolan</w:t>
      </w:r>
      <w:r>
        <w:t xml:space="preserve"> och utgår ifrån verksamhetens behov</w:t>
      </w:r>
      <w:r w:rsidRPr="00646E71">
        <w:t>.</w:t>
      </w:r>
      <w:r>
        <w:t xml:space="preserve"> </w:t>
      </w:r>
    </w:p>
    <w:p w14:paraId="60645887" w14:textId="77777777" w:rsidR="00CE5B2E" w:rsidRDefault="00CE5B2E" w:rsidP="008F3916">
      <w:pPr>
        <w:pStyle w:val="Brdtextmedindrag"/>
      </w:pPr>
      <w:r>
        <w:t>Trots att rektorn har ett ansvar för tryggheten och studieron på skol</w:t>
      </w:r>
      <w:r>
        <w:softHyphen/>
        <w:t>enheten framgår detta ansvar</w:t>
      </w:r>
      <w:r w:rsidRPr="00D30CA7">
        <w:t xml:space="preserve"> i nuläget </w:t>
      </w:r>
      <w:r>
        <w:t>inte uttryckligen</w:t>
      </w:r>
      <w:r w:rsidRPr="00D30CA7">
        <w:t xml:space="preserve"> av skollagen. Däremot framgår det </w:t>
      </w:r>
      <w:r>
        <w:t xml:space="preserve">uttryckligen </w:t>
      </w:r>
      <w:r w:rsidRPr="00D30CA7">
        <w:t>av läroplanerna för de obliga</w:t>
      </w:r>
      <w:r>
        <w:softHyphen/>
      </w:r>
      <w:r w:rsidRPr="00D30CA7">
        <w:t>toriska skolformerna, gymnasie</w:t>
      </w:r>
      <w:r>
        <w:softHyphen/>
      </w:r>
      <w:r w:rsidRPr="00D30CA7">
        <w:t>skolan och den anpassade gymnasieskolan att rektorn inom givna ramar har ett särskilt ansvar för att alla elever tillförsäk</w:t>
      </w:r>
      <w:r>
        <w:softHyphen/>
      </w:r>
      <w:r w:rsidRPr="00D30CA7">
        <w:t>ras en skolmiljö som präglas av trygghet och studiero</w:t>
      </w:r>
      <w:r>
        <w:t xml:space="preserve">. I likhet med </w:t>
      </w:r>
      <w:r w:rsidRPr="00C94D1D">
        <w:rPr>
          <w:i/>
          <w:iCs/>
        </w:rPr>
        <w:t>Föräldraalliansen Sverige</w:t>
      </w:r>
      <w:r>
        <w:t xml:space="preserve"> anser regeringen att </w:t>
      </w:r>
      <w:r w:rsidRPr="00B14966">
        <w:t xml:space="preserve">rektorns ansvar för trygghet och studiero </w:t>
      </w:r>
      <w:r>
        <w:t xml:space="preserve">också </w:t>
      </w:r>
      <w:r w:rsidRPr="00B14966">
        <w:t>bör synliggöras i skollagen</w:t>
      </w:r>
      <w:r>
        <w:t>. Ett tydligt utpekat rektorsansvar ökar, enligt regeringens bedömning, förut</w:t>
      </w:r>
      <w:r>
        <w:softHyphen/>
        <w:t xml:space="preserve">sättningarna för att på skolenheten bedriva ett </w:t>
      </w:r>
      <w:r w:rsidRPr="00B2583F">
        <w:t>verksamhets</w:t>
      </w:r>
      <w:r>
        <w:softHyphen/>
      </w:r>
      <w:r w:rsidRPr="00B2583F">
        <w:t>nära ledarskap, som kan innebära exempelvis närvaro på såväl lektioner som i den övriga verksamheten</w:t>
      </w:r>
      <w:r>
        <w:t xml:space="preserve">. Regeringen instämmer även med </w:t>
      </w:r>
      <w:r w:rsidRPr="0032326C">
        <w:rPr>
          <w:i/>
          <w:iCs/>
        </w:rPr>
        <w:t>Haninge kommun</w:t>
      </w:r>
      <w:r>
        <w:t xml:space="preserve"> som anser att r</w:t>
      </w:r>
      <w:r w:rsidRPr="00EA3428">
        <w:t xml:space="preserve">ektorer </w:t>
      </w:r>
      <w:r>
        <w:t>därmed också</w:t>
      </w:r>
      <w:r w:rsidRPr="00EA3428">
        <w:t xml:space="preserve"> får ett tydligt mandat </w:t>
      </w:r>
      <w:r>
        <w:t xml:space="preserve">och i och med det en stärkt </w:t>
      </w:r>
      <w:r w:rsidRPr="00EA3428">
        <w:t>förmåga att leda skol</w:t>
      </w:r>
      <w:r>
        <w:t>enheten</w:t>
      </w:r>
      <w:r w:rsidRPr="00EA3428">
        <w:t xml:space="preserve"> effektiv</w:t>
      </w:r>
      <w:r>
        <w:t xml:space="preserve">t. </w:t>
      </w:r>
      <w:r w:rsidRPr="00F402BE">
        <w:t>Rektorns ansvar såsom det kommer till uttryck i dagens lärop</w:t>
      </w:r>
      <w:r>
        <w:softHyphen/>
      </w:r>
      <w:r w:rsidRPr="00F402BE">
        <w:t xml:space="preserve">laner </w:t>
      </w:r>
      <w:r>
        <w:t>är</w:t>
      </w:r>
      <w:r w:rsidRPr="00F402BE">
        <w:t xml:space="preserve"> </w:t>
      </w:r>
      <w:r>
        <w:t xml:space="preserve">i sak oförändrat </w:t>
      </w:r>
      <w:r w:rsidRPr="00F402BE">
        <w:t xml:space="preserve">även vid ett förtydligande </w:t>
      </w:r>
      <w:r>
        <w:t xml:space="preserve">i skollagen </w:t>
      </w:r>
      <w:r w:rsidRPr="00F402BE">
        <w:t xml:space="preserve">av rektorns ansvar. Däremot kan </w:t>
      </w:r>
      <w:r>
        <w:t>formuleringen</w:t>
      </w:r>
      <w:r w:rsidRPr="00F402BE">
        <w:t xml:space="preserve"> i läroplanerna behöva anpassas till följd av denna ändring.</w:t>
      </w:r>
      <w:r>
        <w:t xml:space="preserve"> </w:t>
      </w:r>
    </w:p>
    <w:p w14:paraId="04A50A7D" w14:textId="77777777" w:rsidR="00CE5B2E" w:rsidRDefault="00CE5B2E" w:rsidP="008F3916">
      <w:pPr>
        <w:pStyle w:val="Brdtextmedindrag"/>
      </w:pPr>
      <w:r>
        <w:t xml:space="preserve">Syftet med ett förtydligande av rektorns ansvar för trygghet och studiero är att ringa </w:t>
      </w:r>
      <w:r w:rsidRPr="006134E2">
        <w:t xml:space="preserve">in den komplexitet som </w:t>
      </w:r>
      <w:r>
        <w:t>detta ansvar</w:t>
      </w:r>
      <w:r w:rsidRPr="006134E2">
        <w:t xml:space="preserve"> innebär</w:t>
      </w:r>
      <w:r>
        <w:t xml:space="preserve"> och att arbetet ska vara ständigt pågående</w:t>
      </w:r>
      <w:r w:rsidRPr="006134E2">
        <w:t>.</w:t>
      </w:r>
      <w:r w:rsidRPr="007B0129">
        <w:t xml:space="preserve"> </w:t>
      </w:r>
      <w:r>
        <w:t>Även om arbetet med trygghet och studiero behöver ske på flera nivåer har rektorn en särskild roll på skolenheten.</w:t>
      </w:r>
      <w:r w:rsidRPr="007B0129">
        <w:t xml:space="preserve"> </w:t>
      </w:r>
      <w:r w:rsidRPr="00334E2E">
        <w:t xml:space="preserve">Att rektorn har ett ansvar för arbetet med trygghet och studiero på skolenheten innebär </w:t>
      </w:r>
      <w:r>
        <w:t xml:space="preserve">dock enligt regeringen </w:t>
      </w:r>
      <w:r w:rsidRPr="00334E2E">
        <w:t>inte att detta arbete endast ska utföras av rektorn. Förväntningarna på rektorn behöver vara realistiska och arbetet med trygghet och studiero måste i</w:t>
      </w:r>
      <w:r>
        <w:t> </w:t>
      </w:r>
      <w:r w:rsidRPr="00334E2E">
        <w:t xml:space="preserve">stället vara en gemensam angelägenhet för alla yrkesgrupper i skolan, något som exempelvis </w:t>
      </w:r>
      <w:r w:rsidRPr="00751056">
        <w:rPr>
          <w:i/>
          <w:iCs/>
        </w:rPr>
        <w:t>Sveriges Skolledare</w:t>
      </w:r>
      <w:r w:rsidRPr="00334E2E">
        <w:t xml:space="preserve"> och </w:t>
      </w:r>
      <w:r w:rsidRPr="00751056">
        <w:rPr>
          <w:i/>
          <w:iCs/>
        </w:rPr>
        <w:t>Sveriges Vägledar</w:t>
      </w:r>
      <w:r w:rsidRPr="00751056">
        <w:rPr>
          <w:i/>
          <w:iCs/>
        </w:rPr>
        <w:softHyphen/>
        <w:t>förening</w:t>
      </w:r>
      <w:r w:rsidRPr="00334E2E">
        <w:t xml:space="preserve"> framför.</w:t>
      </w:r>
      <w:r>
        <w:t xml:space="preserve"> </w:t>
      </w:r>
      <w:r w:rsidRPr="00F71FCA">
        <w:t>Rektorns verksam</w:t>
      </w:r>
      <w:r>
        <w:softHyphen/>
      </w:r>
      <w:r w:rsidRPr="00F71FCA">
        <w:t>hetsnära</w:t>
      </w:r>
      <w:r>
        <w:t xml:space="preserve"> ledar</w:t>
      </w:r>
      <w:r>
        <w:softHyphen/>
        <w:t xml:space="preserve">skap kan vidare behöva bedrivas med stöd av andra funktioner på skolan såsom t.ex. biträdande rektorer. Regeringen anser att det dock är viktigt att ansvaret för att arbetet på skolenheten bedrivs ligger på rektorn. I sammanhanget kan nämnas att </w:t>
      </w:r>
      <w:r w:rsidRPr="00B51C14">
        <w:t>Utredningen om bättre förutsättningar för rektorerna inom skolväsendet (U2024:03)</w:t>
      </w:r>
      <w:r>
        <w:t xml:space="preserve"> lämnade sitt b</w:t>
      </w:r>
      <w:r w:rsidRPr="00B51C14">
        <w:t>etänkande Rektor i fokus</w:t>
      </w:r>
      <w:r>
        <w:t> </w:t>
      </w:r>
      <w:r w:rsidRPr="00B51C14">
        <w:t>–</w:t>
      </w:r>
      <w:r>
        <w:t> </w:t>
      </w:r>
      <w:r w:rsidRPr="00B51C14">
        <w:t>förutsättningar för ett pedagogiskt ledarskap (SOU 202</w:t>
      </w:r>
      <w:r>
        <w:t>6</w:t>
      </w:r>
      <w:r w:rsidRPr="00B51C14">
        <w:t>:</w:t>
      </w:r>
      <w:r>
        <w:t>4</w:t>
      </w:r>
      <w:r w:rsidRPr="00B51C14">
        <w:t>)</w:t>
      </w:r>
      <w:r>
        <w:t xml:space="preserve"> till regeringen den 19 januari 2026</w:t>
      </w:r>
      <w:r w:rsidRPr="00B51C14">
        <w:t>.</w:t>
      </w:r>
      <w:r>
        <w:t xml:space="preserve"> I betänkandet lämnas förslag som syftar till att </w:t>
      </w:r>
      <w:r w:rsidRPr="00497A39">
        <w:t>förbättra rektorernas förutsättningar att genomföra sitt uppdrag.</w:t>
      </w:r>
    </w:p>
    <w:p w14:paraId="4A900FE9" w14:textId="77777777" w:rsidR="00CE5B2E" w:rsidRPr="00F413BD" w:rsidRDefault="00CE5B2E" w:rsidP="008F3916">
      <w:pPr>
        <w:pStyle w:val="Brdtextmedindrag"/>
      </w:pPr>
      <w:r>
        <w:t xml:space="preserve">Som t.ex. </w:t>
      </w:r>
      <w:r w:rsidRPr="00C94D1D">
        <w:rPr>
          <w:i/>
          <w:iCs/>
        </w:rPr>
        <w:t>Skolinspektionen</w:t>
      </w:r>
      <w:r>
        <w:t xml:space="preserve"> anser blir det med en </w:t>
      </w:r>
      <w:r w:rsidRPr="00C271B8">
        <w:t xml:space="preserve">reglering </w:t>
      </w:r>
      <w:r>
        <w:t xml:space="preserve">i skollagen </w:t>
      </w:r>
      <w:r w:rsidRPr="00C271B8">
        <w:t xml:space="preserve">av rektorns ansvar för trygghet och studiero tydligare </w:t>
      </w:r>
      <w:r>
        <w:t xml:space="preserve">vad som gäller </w:t>
      </w:r>
      <w:r w:rsidRPr="00C271B8">
        <w:t>både för elever och personal.</w:t>
      </w:r>
      <w:r>
        <w:t xml:space="preserve"> Regeringen anser att en reglering av rektorns ansvar kan bidra till att förtydliga roller och ansvar på skolenheterna snarare än att det leder till att annan personal på </w:t>
      </w:r>
      <w:r w:rsidRPr="00880723">
        <w:t>skolan avstår från att arbeta förebyggande eller ingripa vid akuta ordningsstörningar</w:t>
      </w:r>
      <w:r>
        <w:t xml:space="preserve">, vilket </w:t>
      </w:r>
      <w:r w:rsidRPr="00431E02">
        <w:rPr>
          <w:i/>
          <w:iCs/>
        </w:rPr>
        <w:t xml:space="preserve">Sveriges </w:t>
      </w:r>
      <w:r w:rsidRPr="00925220">
        <w:rPr>
          <w:i/>
          <w:iCs/>
        </w:rPr>
        <w:t>Skolledare</w:t>
      </w:r>
      <w:r w:rsidRPr="00C94D1D">
        <w:t xml:space="preserve"> befarar</w:t>
      </w:r>
      <w:r w:rsidRPr="00880723">
        <w:t>.</w:t>
      </w:r>
      <w:r>
        <w:t xml:space="preserve"> I likhet med vad exempelvis</w:t>
      </w:r>
      <w:r w:rsidRPr="00C94D1D">
        <w:rPr>
          <w:i/>
          <w:iCs/>
        </w:rPr>
        <w:t xml:space="preserve"> SPSM</w:t>
      </w:r>
      <w:r>
        <w:t xml:space="preserve"> anser bedömer regeringen vidare att ett för</w:t>
      </w:r>
      <w:r>
        <w:softHyphen/>
        <w:t>tyd</w:t>
      </w:r>
      <w:r>
        <w:softHyphen/>
        <w:t>ligande av rektorns ansvar kan</w:t>
      </w:r>
      <w:r w:rsidDel="00FA5539">
        <w:t xml:space="preserve"> </w:t>
      </w:r>
      <w:r w:rsidRPr="00F71199">
        <w:t>bidra till ökad tydlighet och bättre förutsättningar för en samsyn på skolenheten kring arbetet med trygghet och studiero</w:t>
      </w:r>
      <w:r>
        <w:t>.</w:t>
      </w:r>
      <w:r w:rsidRPr="00334E2E">
        <w:t xml:space="preserve"> </w:t>
      </w:r>
      <w:r>
        <w:t xml:space="preserve">Det finns därför skäl att förtydliga rektorns ansvar när det gäller arbetet med trygghet och </w:t>
      </w:r>
      <w:r w:rsidRPr="00F413BD">
        <w:t>studiero i skollagen.</w:t>
      </w:r>
    </w:p>
    <w:p w14:paraId="13BF47D2" w14:textId="77777777" w:rsidR="00CE5B2E" w:rsidRPr="00F413BD" w:rsidRDefault="00CE5B2E" w:rsidP="008F3916">
      <w:pPr>
        <w:pStyle w:val="Brdtextmedindrag"/>
      </w:pPr>
      <w:r w:rsidRPr="00F413BD">
        <w:t>Enligt utredningens förslag ska ansvaret tydliggöras på så sätt att det skrivs in i skollagen att rektorn ska se till att upprätt</w:t>
      </w:r>
      <w:r w:rsidRPr="00F413BD">
        <w:softHyphen/>
        <w:t>hålla trygghet och studiero i skol</w:t>
      </w:r>
      <w:r w:rsidRPr="00F413BD">
        <w:softHyphen/>
        <w:t xml:space="preserve">miljön. </w:t>
      </w:r>
      <w:r w:rsidRPr="00F413BD">
        <w:rPr>
          <w:i/>
          <w:iCs/>
        </w:rPr>
        <w:t>Stiftelsen Friends</w:t>
      </w:r>
      <w:r w:rsidRPr="00F413BD">
        <w:t xml:space="preserve"> lyfter risken att ett </w:t>
      </w:r>
      <w:r>
        <w:t>sådant</w:t>
      </w:r>
      <w:r w:rsidRPr="00F413BD">
        <w:t xml:space="preserve"> förtydligande kan medföra att det förebyggande arbetet på skolenhets- eller huvudmannanivå får stå tillbaka</w:t>
      </w:r>
      <w:r>
        <w:t xml:space="preserve">. </w:t>
      </w:r>
      <w:r w:rsidRPr="00F413BD">
        <w:t>Regeringen anser att utredningens förslag inte tillräckligt tydligt ringar in den komplexitet som arbetet för trygghet och studiero i skolan innebär och inte heller tillräckligt tydligt pekar ut att ansvaret avser såväl det förebyggande som det upprätthållande arbetet</w:t>
      </w:r>
      <w:r w:rsidRPr="00F413BD" w:rsidDel="000356FA">
        <w:t>.</w:t>
      </w:r>
      <w:r w:rsidRPr="00F413BD" w:rsidDel="00520773">
        <w:t xml:space="preserve"> </w:t>
      </w:r>
    </w:p>
    <w:p w14:paraId="2C330587" w14:textId="31F4E3FE" w:rsidR="00CE5B2E" w:rsidRPr="00F413BD" w:rsidRDefault="00CE5B2E" w:rsidP="008F3916">
      <w:pPr>
        <w:pStyle w:val="Brdtextmedindrag"/>
      </w:pPr>
      <w:r w:rsidRPr="00F413BD">
        <w:t xml:space="preserve">Regeringen bedömer, till skillnad från </w:t>
      </w:r>
      <w:r w:rsidRPr="00F413BD">
        <w:rPr>
          <w:i/>
          <w:iCs/>
        </w:rPr>
        <w:t>Uppsala uni</w:t>
      </w:r>
      <w:r w:rsidRPr="00F413BD">
        <w:rPr>
          <w:i/>
          <w:iCs/>
        </w:rPr>
        <w:softHyphen/>
        <w:t>versitet,</w:t>
      </w:r>
      <w:r w:rsidRPr="00F413BD">
        <w:t xml:space="preserve"> att ett i lag utpekat ansvar för rektorn att upprätthålla trygghet och studiero utgör ett förtyd</w:t>
      </w:r>
      <w:r w:rsidRPr="00F413BD">
        <w:softHyphen/>
        <w:t>ligande som i praktiken innebär att rektorns ledarskap ska vara verksamhets</w:t>
      </w:r>
      <w:r w:rsidRPr="00F413BD">
        <w:softHyphen/>
        <w:t xml:space="preserve">nära. Bland annat </w:t>
      </w:r>
      <w:r w:rsidRPr="00F413BD">
        <w:rPr>
          <w:i/>
          <w:iCs/>
        </w:rPr>
        <w:t>Gotlands kommun</w:t>
      </w:r>
      <w:r w:rsidRPr="00F413BD">
        <w:t xml:space="preserve"> ställer sig frågande till hur en rektor med ansvar för flera enheter ska hinna genomföra hand</w:t>
      </w:r>
      <w:r>
        <w:softHyphen/>
      </w:r>
      <w:r w:rsidRPr="00F413BD">
        <w:t>ledning och meningsfulla lektions</w:t>
      </w:r>
      <w:r w:rsidRPr="00F413BD">
        <w:softHyphen/>
        <w:t>observ</w:t>
      </w:r>
      <w:r w:rsidRPr="00F413BD">
        <w:softHyphen/>
        <w:t>ationer om ansvaret inte kan delegeras. Även om rektorn ska ansvara för att det förebyggande och upprätthållande arbetet med trygghet och studiero bedrivs kan utförandet även behöva delegeras till t.ex. en biträdande rektor</w:t>
      </w:r>
      <w:r w:rsidR="00F47DDF">
        <w:t xml:space="preserve"> på samma sätt som andra uppgifter kan behöva delegeras (jfr 2 kap. 10 § andra stycket)</w:t>
      </w:r>
      <w:r w:rsidRPr="00F413BD">
        <w:t xml:space="preserve">. </w:t>
      </w:r>
      <w:r>
        <w:t>Enligt regeringen behöver rektorn, genom skolledningen, skaffa sig en god kännedom om verksamheten för att kunna upprätthålla tryggheten och studieron. Ett exempel på hur det kan ske är genom observationer och lektionsbesök. Andra exempel är genom att t.ex. ä</w:t>
      </w:r>
      <w:r w:rsidRPr="0049783C">
        <w:t>ta lunch med eleverna, närvara i korridorerna och prata med eleverna</w:t>
      </w:r>
      <w:r>
        <w:t xml:space="preserve">. </w:t>
      </w:r>
      <w:r w:rsidRPr="00F413BD">
        <w:t>Att rektor</w:t>
      </w:r>
      <w:r>
        <w:t>n</w:t>
      </w:r>
      <w:r w:rsidRPr="00F413BD">
        <w:t xml:space="preserve"> är ansvarig ska vidare inte innebära att rektorn måste finnas tillgänglig i varje klassrum där undervisning sker eller vara ansvarig för att agera i varje given situation där ordningsstörningar uppstår. I likhet med </w:t>
      </w:r>
      <w:r w:rsidRPr="00F413BD">
        <w:rPr>
          <w:i/>
          <w:iCs/>
        </w:rPr>
        <w:t>I</w:t>
      </w:r>
      <w:r>
        <w:rPr>
          <w:i/>
          <w:iCs/>
        </w:rPr>
        <w:t>ES</w:t>
      </w:r>
      <w:r w:rsidRPr="00F413BD">
        <w:t xml:space="preserve"> bedömer regeringen att rektorn för att undvika en för hög arbetsbelastning kan behöva skapa en organisation med medarbetare och rutiner som kan avlasta rektorn.</w:t>
      </w:r>
    </w:p>
    <w:p w14:paraId="3C67D566" w14:textId="77777777" w:rsidR="00CE5B2E" w:rsidRPr="00F413BD" w:rsidRDefault="00CE5B2E" w:rsidP="008F3916">
      <w:pPr>
        <w:pStyle w:val="Brdtextmedindrag"/>
      </w:pPr>
      <w:r w:rsidRPr="00F413BD">
        <w:t>Mot denna bakgrund föreslår regeringen samman</w:t>
      </w:r>
      <w:r w:rsidRPr="00F413BD">
        <w:softHyphen/>
        <w:t>fattnings</w:t>
      </w:r>
      <w:r w:rsidRPr="00F413BD">
        <w:softHyphen/>
        <w:t>vis</w:t>
      </w:r>
      <w:r w:rsidRPr="00F413BD" w:rsidDel="00AB1A50">
        <w:t xml:space="preserve"> </w:t>
      </w:r>
      <w:r w:rsidRPr="00F413BD">
        <w:t>att det i skollagen ska anges att rektorn</w:t>
      </w:r>
      <w:r w:rsidRPr="00F413BD" w:rsidDel="0031620D">
        <w:t xml:space="preserve"> </w:t>
      </w:r>
      <w:r w:rsidRPr="00F413BD">
        <w:t>ska ansvara för att bedriva ett före</w:t>
      </w:r>
      <w:r w:rsidRPr="00F413BD">
        <w:softHyphen/>
        <w:t>byggande arbete som syftar till att skapa trygghet och studiero och ett arbete för att upprätthålla tryggheten och studieron i skolmiljön.</w:t>
      </w:r>
      <w:r>
        <w:t xml:space="preserve"> Rektorn behöver även utöva sitt pedagogiska ledarskap utifrån de egna och verksamhetens förut</w:t>
      </w:r>
      <w:r>
        <w:softHyphen/>
        <w:t>sättningar.</w:t>
      </w:r>
    </w:p>
    <w:p w14:paraId="76727D39" w14:textId="77777777" w:rsidR="00CE5B2E" w:rsidRPr="00F413BD" w:rsidRDefault="00CE5B2E" w:rsidP="008F3916">
      <w:pPr>
        <w:pStyle w:val="Rubrik5efterram"/>
      </w:pPr>
      <w:r w:rsidRPr="00F413BD">
        <w:t>Huvudmannen ansvarar för att rektorn ges rätt förutsättningar</w:t>
      </w:r>
    </w:p>
    <w:p w14:paraId="213AE560" w14:textId="77777777" w:rsidR="00CE5B2E" w:rsidRPr="00F413BD" w:rsidRDefault="00CE5B2E" w:rsidP="008F3916">
      <w:pPr>
        <w:pStyle w:val="Brdtextmedindrag"/>
        <w:ind w:firstLine="0"/>
      </w:pPr>
      <w:r w:rsidRPr="00F413BD">
        <w:t>Flera remiss</w:t>
      </w:r>
      <w:r w:rsidRPr="00F413BD">
        <w:softHyphen/>
        <w:t xml:space="preserve">instanser t.ex. </w:t>
      </w:r>
      <w:r w:rsidRPr="00F413BD">
        <w:rPr>
          <w:i/>
          <w:iCs/>
        </w:rPr>
        <w:t>BO</w:t>
      </w:r>
      <w:r w:rsidRPr="00F413BD">
        <w:t xml:space="preserve">, </w:t>
      </w:r>
      <w:r w:rsidRPr="00F413BD">
        <w:rPr>
          <w:i/>
        </w:rPr>
        <w:t>Jönköpings kommun</w:t>
      </w:r>
      <w:r w:rsidRPr="00F413BD">
        <w:t xml:space="preserve"> och </w:t>
      </w:r>
      <w:r w:rsidRPr="00F413BD">
        <w:rPr>
          <w:i/>
        </w:rPr>
        <w:t>Kungs</w:t>
      </w:r>
      <w:r w:rsidRPr="00F413BD">
        <w:rPr>
          <w:i/>
        </w:rPr>
        <w:softHyphen/>
        <w:t>backa kommun</w:t>
      </w:r>
      <w:r w:rsidRPr="00F413BD">
        <w:rPr>
          <w:i/>
          <w:iCs/>
        </w:rPr>
        <w:t xml:space="preserve"> </w:t>
      </w:r>
      <w:r w:rsidRPr="00F413BD">
        <w:t xml:space="preserve">betonar på olika sätt vikten av att huvudmannen vid ett förtydligat rektorsansvar ger rektorn rätt förutsättningar och resurser för detta arbete samt vid behov ser över de organisatoriska förutsättningarna. Regeringen instämmer i detta men vill samtidigt poängtera att huvudmannen redan har ett sådant ansvar. Däremot bör såväl huvudmannens som rektorns ansvar förtydligas för att detta ska stå klart för alla parter. Det som regeringen nu föreslår innebär således i praktiken inte något nytt åtagande. Regeringen delar därför inte </w:t>
      </w:r>
      <w:r w:rsidRPr="00F413BD">
        <w:rPr>
          <w:i/>
          <w:iCs/>
        </w:rPr>
        <w:t>Autism Sverige</w:t>
      </w:r>
      <w:r w:rsidRPr="00F413BD">
        <w:t xml:space="preserve"> och </w:t>
      </w:r>
      <w:r w:rsidRPr="00F413BD">
        <w:rPr>
          <w:i/>
          <w:iCs/>
        </w:rPr>
        <w:t xml:space="preserve">Sölvesborgs kommuns </w:t>
      </w:r>
      <w:r w:rsidRPr="00F413BD">
        <w:t>bedömning att förslaget riskerar att bli verkningslöst om inte ytterligare åtgärder vidtas i form av t.ex. resurs</w:t>
      </w:r>
      <w:r w:rsidRPr="00F413BD">
        <w:softHyphen/>
        <w:t>tilldelning.</w:t>
      </w:r>
      <w:r w:rsidRPr="00F413BD" w:rsidDel="00453331">
        <w:t xml:space="preserve"> </w:t>
      </w:r>
    </w:p>
    <w:p w14:paraId="6B7E5C7A" w14:textId="77777777" w:rsidR="00CE5B2E" w:rsidRPr="00856009" w:rsidRDefault="00CE5B2E" w:rsidP="008F3916">
      <w:pPr>
        <w:pStyle w:val="Brdtextmedindrag"/>
      </w:pPr>
      <w:r w:rsidRPr="00F413BD">
        <w:rPr>
          <w:i/>
          <w:iCs/>
        </w:rPr>
        <w:t xml:space="preserve">Sveriges Lärare </w:t>
      </w:r>
      <w:r w:rsidRPr="00F413BD">
        <w:t>föreslår att d</w:t>
      </w:r>
      <w:r w:rsidRPr="00856009">
        <w:t xml:space="preserve">et ska föras in en bestämmelse som uttrycker huvudmannens ansvar särskilt i förhållande till arbetet med trygghet och studiero. Regeringen vill dock betona att även om det är rektorn som ska se till att det bedrivs ett förebyggande arbete för trygghet och studiero och ett arbete för att upprätthålla tryggheten och studieron i skolmiljön så har huvudmannen, som </w:t>
      </w:r>
      <w:r>
        <w:t>tidigare</w:t>
      </w:r>
      <w:r w:rsidRPr="00856009">
        <w:t xml:space="preserve"> nämnts</w:t>
      </w:r>
      <w:r>
        <w:t xml:space="preserve"> i detta avsnitt</w:t>
      </w:r>
      <w:r w:rsidRPr="00856009">
        <w:t>, det yttersta ansvaret för att rektorn faktiskt genomför sitt uppdrag samt att rektorn har de förut</w:t>
      </w:r>
      <w:r w:rsidRPr="00856009">
        <w:softHyphen/>
        <w:t>sättningar som behövs för att kunna göra det</w:t>
      </w:r>
      <w:r w:rsidRPr="00856009">
        <w:rPr>
          <w:i/>
          <w:iCs/>
        </w:rPr>
        <w:t xml:space="preserve">. </w:t>
      </w:r>
      <w:r w:rsidRPr="00856009">
        <w:t>Regeringen bedömer därför att någon ytterligare reglering av huvud</w:t>
      </w:r>
      <w:r>
        <w:softHyphen/>
      </w:r>
      <w:r w:rsidRPr="00856009">
        <w:t>mannens ansvar i detta avseende inte behövs</w:t>
      </w:r>
      <w:r w:rsidRPr="00856009">
        <w:rPr>
          <w:i/>
          <w:iCs/>
        </w:rPr>
        <w:t>.</w:t>
      </w:r>
    </w:p>
    <w:p w14:paraId="69AEB4E5" w14:textId="77777777" w:rsidR="00CE5B2E" w:rsidRDefault="00CE5B2E" w:rsidP="008F3916">
      <w:pPr>
        <w:pStyle w:val="Rubrik5efterram"/>
      </w:pPr>
      <w:r>
        <w:t xml:space="preserve">Rektorns ansvar ska även gälla för rektorer inom kommunal vuxenutbildning </w:t>
      </w:r>
    </w:p>
    <w:p w14:paraId="6E5EA9B4" w14:textId="77777777" w:rsidR="00CE5B2E" w:rsidRPr="00F427D4" w:rsidRDefault="00CE5B2E" w:rsidP="008F3916">
      <w:pPr>
        <w:pStyle w:val="Brdtext"/>
      </w:pPr>
      <w:r>
        <w:t>Skollagens bestämmelser om trygghet och studiero omfattar som huvud</w:t>
      </w:r>
      <w:r>
        <w:softHyphen/>
        <w:t>regel även kommunal vuxen</w:t>
      </w:r>
      <w:r>
        <w:softHyphen/>
        <w:t>utbildning (komvux). Till skillnad från</w:t>
      </w:r>
      <w:r w:rsidRPr="00E44461">
        <w:t xml:space="preserve"> </w:t>
      </w:r>
      <w:r>
        <w:t>de</w:t>
      </w:r>
      <w:r w:rsidRPr="00E44461">
        <w:t xml:space="preserve"> obliga</w:t>
      </w:r>
      <w:r>
        <w:softHyphen/>
      </w:r>
      <w:r w:rsidRPr="00E44461">
        <w:t>toriska skolformerna, gymnasieskolan och den anpassade gym</w:t>
      </w:r>
      <w:r>
        <w:softHyphen/>
      </w:r>
      <w:r w:rsidRPr="00E44461">
        <w:t>nasie</w:t>
      </w:r>
      <w:r>
        <w:softHyphen/>
      </w:r>
      <w:r w:rsidRPr="00E44461">
        <w:t xml:space="preserve">skolan </w:t>
      </w:r>
      <w:r>
        <w:t xml:space="preserve">finns det dock inom komvux ingen reglering som pekar ut rektorns ansvar för trygghet och studiero. Det beror på att det i läroplanen för komvux inte finns någon motsvarighet till bestämmelserna i övriga läroplaner om </w:t>
      </w:r>
      <w:r w:rsidRPr="00E44461">
        <w:t>att</w:t>
      </w:r>
      <w:r>
        <w:t xml:space="preserve"> </w:t>
      </w:r>
      <w:r w:rsidRPr="00E44461">
        <w:t>rektorn inom givna ramar har ett särskilt ansvar för att alla elever tillförsäk</w:t>
      </w:r>
      <w:r>
        <w:softHyphen/>
      </w:r>
      <w:r w:rsidRPr="00E44461">
        <w:t xml:space="preserve">ras en skolmiljö som präglas av trygghet och studiero. </w:t>
      </w:r>
      <w:r>
        <w:t>Regeringen bedömer dock att ett aktivt och ständigt pågående arbete med trygghet och studiero är viktigt även i komvux och att bestämm</w:t>
      </w:r>
      <w:r>
        <w:softHyphen/>
        <w:t>elserna i skollagen därför även bör omfatta rektorer i denna skolform. Det faktiska arbetet behöver dock anpassas utifrån aktuell skolform och med hänsyn till att eleverna är vuxna.</w:t>
      </w:r>
    </w:p>
    <w:p w14:paraId="40A1498A" w14:textId="77777777" w:rsidR="00CE5B2E" w:rsidRDefault="00CE5B2E" w:rsidP="008F3916">
      <w:pPr>
        <w:pStyle w:val="Rubrik5efterram"/>
      </w:pPr>
      <w:r>
        <w:t>I rektorns ansvar ingår att se till att personalen har nödvändiga förutsättningar för att agera</w:t>
      </w:r>
    </w:p>
    <w:p w14:paraId="068F0363" w14:textId="77777777" w:rsidR="00CE5B2E" w:rsidRDefault="00CE5B2E" w:rsidP="008F3916">
      <w:pPr>
        <w:pStyle w:val="Brdtext"/>
      </w:pPr>
      <w:r>
        <w:t xml:space="preserve">I arbetet med att upprätthålla trygghet och studiero i skolmiljön ingår både att </w:t>
      </w:r>
      <w:r w:rsidRPr="00001EC9">
        <w:t>åtgärda problematik genom att arbeta för gemensamma förhållningsätt och strukturer</w:t>
      </w:r>
      <w:r>
        <w:t xml:space="preserve"> och att </w:t>
      </w:r>
      <w:r w:rsidRPr="00001EC9">
        <w:t>arbeta för att det finns rätt för</w:t>
      </w:r>
      <w:r>
        <w:softHyphen/>
      </w:r>
      <w:r w:rsidRPr="00001EC9">
        <w:t>ut</w:t>
      </w:r>
      <w:r>
        <w:softHyphen/>
      </w:r>
      <w:r w:rsidRPr="00001EC9">
        <w:t>sättningar för varje lärare att hantera ordningsstörningar</w:t>
      </w:r>
      <w:r>
        <w:t xml:space="preserve">. Som konstaterats i kapitel 4 finns det stora behov av att lärare och annan personal i skolan kan och vågar ingripa vid ordningsstörningar och andra svåra situationer. Det är en viktig del i att upprätthålla tryggheten och studieron i skolan. </w:t>
      </w:r>
    </w:p>
    <w:p w14:paraId="37818EAF" w14:textId="35862FDA" w:rsidR="00CE5B2E" w:rsidRDefault="00CE5B2E" w:rsidP="008F3916">
      <w:pPr>
        <w:pStyle w:val="Brdtextmedindrag"/>
      </w:pPr>
      <w:r>
        <w:t>Utredningen fann att lärare och övrig personal ibland saknar faktiska förut</w:t>
      </w:r>
      <w:r>
        <w:softHyphen/>
        <w:t xml:space="preserve">sättningar att vidta lämpliga åtgärder. Det kan exempelvis vara brist på </w:t>
      </w:r>
      <w:r w:rsidRPr="00C33E50">
        <w:t xml:space="preserve">tillgänglig personal </w:t>
      </w:r>
      <w:r>
        <w:t>som kan</w:t>
      </w:r>
      <w:r w:rsidRPr="00C33E50">
        <w:t xml:space="preserve"> ta emot en elev som blivit utvisad</w:t>
      </w:r>
      <w:r>
        <w:t xml:space="preserve"> ur undervisningslokalen</w:t>
      </w:r>
      <w:r w:rsidRPr="00C33E50">
        <w:t xml:space="preserve"> eller </w:t>
      </w:r>
      <w:r>
        <w:t>som en lärare eller annan personal kan</w:t>
      </w:r>
      <w:r w:rsidRPr="00C33E50">
        <w:t xml:space="preserve"> ringa </w:t>
      </w:r>
      <w:r>
        <w:t xml:space="preserve">till för att få hjälp </w:t>
      </w:r>
      <w:r w:rsidRPr="00C33E50">
        <w:t>vid akuta eller svårare situationer</w:t>
      </w:r>
      <w:r>
        <w:t>. Utredningen har därför föreslagit ett tillägg i skollagen om att r</w:t>
      </w:r>
      <w:r w:rsidRPr="00A05B62">
        <w:t>ektorn ska se till att det finns förutsät</w:t>
      </w:r>
      <w:r>
        <w:t>t</w:t>
      </w:r>
      <w:r>
        <w:softHyphen/>
        <w:t>n</w:t>
      </w:r>
      <w:r w:rsidRPr="00A05B62">
        <w:t>ingar för skolans personal att vidta de tillfälliga och omedel</w:t>
      </w:r>
      <w:r>
        <w:softHyphen/>
      </w:r>
      <w:r w:rsidRPr="00A05B62">
        <w:t>bara åtgärder som krävs för att tillförsäkra elever och personal trygghet och studiero.</w:t>
      </w:r>
      <w:r>
        <w:t xml:space="preserve"> Regeringen vill betona vikten av att personalen ges nödvändiga förutsättningar i arbetet med trygghet och studiero. Som framgår i avsnitt 4.1 har regeringen </w:t>
      </w:r>
      <w:r w:rsidRPr="000C14D0">
        <w:t>vidtagi</w:t>
      </w:r>
      <w:r>
        <w:t xml:space="preserve">t flera åtgärder för att bl.a. </w:t>
      </w:r>
      <w:r w:rsidRPr="00BE2E9C">
        <w:t>ge lärare</w:t>
      </w:r>
      <w:r>
        <w:t xml:space="preserve"> bättre</w:t>
      </w:r>
      <w:r w:rsidRPr="00BE2E9C">
        <w:t xml:space="preserve"> stöd i arbete</w:t>
      </w:r>
      <w:r>
        <w:t>t. I</w:t>
      </w:r>
      <w:r w:rsidRPr="00BE2E9C">
        <w:t xml:space="preserve"> </w:t>
      </w:r>
      <w:r>
        <w:t>proposition</w:t>
      </w:r>
      <w:r w:rsidRPr="00BE2E9C">
        <w:t>en Tid för undervisnings</w:t>
      </w:r>
      <w:r w:rsidRPr="00BE2E9C">
        <w:softHyphen/>
        <w:t>uppdraget</w:t>
      </w:r>
      <w:r w:rsidR="00A507A8">
        <w:t xml:space="preserve"> (prop. 2025/26:</w:t>
      </w:r>
      <w:r w:rsidR="003D1F49">
        <w:t>196</w:t>
      </w:r>
      <w:r w:rsidR="00A507A8">
        <w:t>)</w:t>
      </w:r>
      <w:r w:rsidRPr="00BE2E9C">
        <w:t xml:space="preserve"> </w:t>
      </w:r>
      <w:r>
        <w:t xml:space="preserve">lämnas </w:t>
      </w:r>
      <w:r w:rsidRPr="00BE2E9C">
        <w:t xml:space="preserve">förslag som </w:t>
      </w:r>
      <w:r>
        <w:t xml:space="preserve">bl.a. </w:t>
      </w:r>
      <w:r w:rsidRPr="00BE2E9C">
        <w:t>syftar till att skapa bättre förut</w:t>
      </w:r>
      <w:r w:rsidR="00D733C2">
        <w:softHyphen/>
      </w:r>
      <w:r w:rsidRPr="00BE2E9C">
        <w:t>sättningar för lärare att utföra sitt under</w:t>
      </w:r>
      <w:r>
        <w:softHyphen/>
      </w:r>
      <w:r w:rsidRPr="00BE2E9C">
        <w:t>visnings</w:t>
      </w:r>
      <w:r>
        <w:softHyphen/>
      </w:r>
      <w:r w:rsidRPr="00BE2E9C">
        <w:t>uppdrag</w:t>
      </w:r>
      <w:r>
        <w:t>. När det gäller utredningens förslag gör regeringen dock följande bedömning.</w:t>
      </w:r>
    </w:p>
    <w:p w14:paraId="004B9F61" w14:textId="77777777" w:rsidR="00CE5B2E" w:rsidRDefault="00CE5B2E" w:rsidP="008F3916">
      <w:pPr>
        <w:pStyle w:val="Brdtextmedindrag"/>
      </w:pPr>
      <w:r w:rsidRPr="00A0526B">
        <w:t>I det ansvar som rektor</w:t>
      </w:r>
      <w:r>
        <w:t>n</w:t>
      </w:r>
      <w:r w:rsidRPr="00A0526B">
        <w:t xml:space="preserve"> har som ledare och samordnare av det peda</w:t>
      </w:r>
      <w:r>
        <w:softHyphen/>
      </w:r>
      <w:r w:rsidRPr="00A0526B">
        <w:t xml:space="preserve">gogiska arbetet </w:t>
      </w:r>
      <w:r>
        <w:t>på skolan</w:t>
      </w:r>
      <w:r w:rsidRPr="00A0526B">
        <w:t xml:space="preserve"> ingår </w:t>
      </w:r>
      <w:r>
        <w:t xml:space="preserve">bl.a. att </w:t>
      </w:r>
      <w:r w:rsidRPr="00A0526B">
        <w:t xml:space="preserve">fatta de beslut som ett sådant ansvar kräver. </w:t>
      </w:r>
      <w:r>
        <w:t xml:space="preserve">Det kan </w:t>
      </w:r>
      <w:r w:rsidRPr="00A0526B">
        <w:t>röra exempelvis personalens ansvars</w:t>
      </w:r>
      <w:r>
        <w:softHyphen/>
      </w:r>
      <w:r w:rsidRPr="00A0526B">
        <w:t>områden, schema</w:t>
      </w:r>
      <w:r>
        <w:softHyphen/>
      </w:r>
      <w:r w:rsidRPr="00A0526B">
        <w:t>läggning eller elevernas fördelning på klasser eller grupper.</w:t>
      </w:r>
      <w:r>
        <w:t xml:space="preserve"> </w:t>
      </w:r>
      <w:r w:rsidRPr="00B0381A">
        <w:t>Enligt regeringen innebär ett förtydligande av rektor</w:t>
      </w:r>
      <w:r>
        <w:t>n</w:t>
      </w:r>
      <w:r w:rsidRPr="00B0381A">
        <w:t>s ansvar för trygghet och studiero i skolmiljön att rektor</w:t>
      </w:r>
      <w:r>
        <w:t>n</w:t>
      </w:r>
      <w:r w:rsidRPr="00B0381A">
        <w:t xml:space="preserve"> får ett tydligare uppdrag att aktivt och verksamhet</w:t>
      </w:r>
      <w:r>
        <w:softHyphen/>
      </w:r>
      <w:r w:rsidRPr="00B0381A">
        <w:t xml:space="preserve">snära driva arbetet på </w:t>
      </w:r>
      <w:r>
        <w:t xml:space="preserve">det </w:t>
      </w:r>
      <w:r w:rsidRPr="00B0381A">
        <w:t>området framåt</w:t>
      </w:r>
      <w:r>
        <w:t>. Det innebär även ett tydligare ansvar att</w:t>
      </w:r>
      <w:r w:rsidRPr="007854F5">
        <w:t xml:space="preserve"> säkerställa </w:t>
      </w:r>
      <w:r>
        <w:t xml:space="preserve">att det finns </w:t>
      </w:r>
      <w:r w:rsidRPr="007854F5">
        <w:t>förutsätt</w:t>
      </w:r>
      <w:r>
        <w:softHyphen/>
      </w:r>
      <w:r w:rsidRPr="007854F5">
        <w:t xml:space="preserve">ningar </w:t>
      </w:r>
      <w:r>
        <w:t>för</w:t>
      </w:r>
      <w:r w:rsidRPr="007854F5">
        <w:t xml:space="preserve"> </w:t>
      </w:r>
      <w:r>
        <w:t xml:space="preserve">personalen att vidta nödvändiga, </w:t>
      </w:r>
      <w:r w:rsidRPr="007854F5">
        <w:t>tillfälliga och omedelbara åtgärder</w:t>
      </w:r>
      <w:r>
        <w:t xml:space="preserve"> för att upp</w:t>
      </w:r>
      <w:r>
        <w:softHyphen/>
        <w:t>rätt</w:t>
      </w:r>
      <w:r>
        <w:softHyphen/>
        <w:t>hålla ordningen i skolan och utöva sitt tillsyns</w:t>
      </w:r>
      <w:r>
        <w:softHyphen/>
        <w:t xml:space="preserve">ansvar. Regeringen anser, i likhet med </w:t>
      </w:r>
      <w:r w:rsidRPr="001A14B7">
        <w:rPr>
          <w:i/>
          <w:iCs/>
        </w:rPr>
        <w:t>SPSM</w:t>
      </w:r>
      <w:r>
        <w:rPr>
          <w:i/>
          <w:iCs/>
        </w:rPr>
        <w:t>,</w:t>
      </w:r>
      <w:r>
        <w:t xml:space="preserve"> att rektorn behöver skapa förutsättningar för personalen att agera för att upprätthålla trygghet och studiero och att d</w:t>
      </w:r>
      <w:r w:rsidRPr="00F71199">
        <w:t xml:space="preserve">et exempelvis </w:t>
      </w:r>
      <w:r>
        <w:t xml:space="preserve">är </w:t>
      </w:r>
      <w:r w:rsidRPr="00F71199">
        <w:t>viktigt att det finns personal som ansvarar för eleven när den visas ut ur klassrummet. Det är också angeläget att skolpersonal har pedagogiska verktyg och kompetens att möta exempelvis elever med utåtagerande beteende och inte lämnas ensamma i svåra situationer.</w:t>
      </w:r>
      <w:r>
        <w:t xml:space="preserve"> </w:t>
      </w:r>
      <w:r w:rsidRPr="00B0381A">
        <w:t>Det kan även handla om att personal som befinner sig i svåra situationer har möjlighet att ringa någon på skolenheten för stöd och avlastning samt att det finns tydliga rutiner, arbetssätt och för</w:t>
      </w:r>
      <w:r w:rsidRPr="00B0381A">
        <w:softHyphen/>
        <w:t xml:space="preserve">hållningsätt för skolans personal som anger hur man </w:t>
      </w:r>
      <w:r>
        <w:t xml:space="preserve">bör </w:t>
      </w:r>
      <w:r w:rsidRPr="00B0381A">
        <w:t xml:space="preserve">agera och ingripa. </w:t>
      </w:r>
      <w:r>
        <w:t xml:space="preserve">Som framgår i detta avsnitt har rektorn redan i dag ett </w:t>
      </w:r>
      <w:r w:rsidRPr="003E4D78">
        <w:t>ansvar</w:t>
      </w:r>
      <w:r>
        <w:t>,</w:t>
      </w:r>
      <w:r w:rsidRPr="003E4D78">
        <w:t xml:space="preserve"> </w:t>
      </w:r>
      <w:r>
        <w:t>som kommer till uttryck i förarbetsuttalanden och läroplaner, för att alla elever</w:t>
      </w:r>
      <w:r w:rsidRPr="003E4D78">
        <w:t xml:space="preserve"> </w:t>
      </w:r>
      <w:r>
        <w:t xml:space="preserve">tillförsäkras </w:t>
      </w:r>
      <w:r w:rsidRPr="003E4D78">
        <w:t>en skolmiljö som präglas av trygghet och studiero</w:t>
      </w:r>
      <w:r>
        <w:t xml:space="preserve">. Rektorn </w:t>
      </w:r>
      <w:r w:rsidRPr="003E4D78">
        <w:t xml:space="preserve">ansvarar </w:t>
      </w:r>
      <w:r>
        <w:t xml:space="preserve">även </w:t>
      </w:r>
      <w:r w:rsidRPr="003E4D78">
        <w:t>för den pedagogiska utvecklingen och lärmiljön på skolan</w:t>
      </w:r>
      <w:r>
        <w:t>. Tillsammans med de föreslagna för</w:t>
      </w:r>
      <w:r>
        <w:softHyphen/>
        <w:t>tydligandena av rektorns ansvar när det gäller att bedriva både ett före</w:t>
      </w:r>
      <w:r>
        <w:softHyphen/>
        <w:t>byggande arbete och ett arbete för att upprätt</w:t>
      </w:r>
      <w:r>
        <w:softHyphen/>
        <w:t xml:space="preserve">hålla trygghet och studiero på skolenheten anser regeringen att det blir tydligt att rektorn även ska se till att personalen har nödvändiga förutsättningar för att kunna agera. </w:t>
      </w:r>
    </w:p>
    <w:p w14:paraId="702DEA82" w14:textId="39E40619" w:rsidR="00CE5B2E" w:rsidRPr="005627F9" w:rsidRDefault="00CE5B2E" w:rsidP="008F3916">
      <w:pPr>
        <w:pStyle w:val="Brdtextmedindrag"/>
      </w:pPr>
      <w:r>
        <w:t xml:space="preserve">Regeringen bedömer sammanfattningsvis, i likhet med </w:t>
      </w:r>
      <w:r w:rsidRPr="008F2F90">
        <w:rPr>
          <w:i/>
        </w:rPr>
        <w:t>SPSM</w:t>
      </w:r>
      <w:r>
        <w:t xml:space="preserve">, att det inte behövs något </w:t>
      </w:r>
      <w:r w:rsidRPr="00D76618">
        <w:t>tillägg i skol</w:t>
      </w:r>
      <w:r>
        <w:softHyphen/>
      </w:r>
      <w:r w:rsidRPr="00D76618">
        <w:t>lagen om att rektorn ska se till att det finns förutsättningar för skolans personal att vidta de tillfälliga och omedelbara åtgärder som krävs för att tillförsäkra elever och personal trygghet och studiero</w:t>
      </w:r>
      <w:r>
        <w:t>. Detta eftersom rektorns ansvar i detta avseende redan följer av gällande bestämmelser och förtydligas genom förslagen i denna proposition.</w:t>
      </w:r>
    </w:p>
    <w:p w14:paraId="2C8A65C1" w14:textId="77777777" w:rsidR="00CE5B2E" w:rsidRDefault="00CE5B2E" w:rsidP="008F3916">
      <w:pPr>
        <w:pStyle w:val="Rubrik5efterram"/>
      </w:pPr>
      <w:r>
        <w:t>Det ska kunna meddelas föreskrifter om såväl det förebyggande som det upprätthållande arbetet</w:t>
      </w:r>
    </w:p>
    <w:p w14:paraId="546E6DF6" w14:textId="77777777" w:rsidR="00CE5B2E" w:rsidRDefault="00CE5B2E" w:rsidP="008F3916">
      <w:pPr>
        <w:pStyle w:val="Brdtext"/>
      </w:pPr>
      <w:r>
        <w:t>Det finns behov av att förtydliga hur det upprätthållande arbetet ska be</w:t>
      </w:r>
      <w:r>
        <w:softHyphen/>
        <w:t xml:space="preserve">drivas. I dag finns ett bemyndigande för regeringen </w:t>
      </w:r>
      <w:r w:rsidRPr="000B16BE">
        <w:t xml:space="preserve">eller den myndighet som regeringen bestämmer </w:t>
      </w:r>
      <w:r>
        <w:t>att</w:t>
      </w:r>
      <w:r w:rsidRPr="000B16BE">
        <w:t xml:space="preserve"> meddela föreskrifter om det före</w:t>
      </w:r>
      <w:r>
        <w:softHyphen/>
      </w:r>
      <w:r w:rsidRPr="000B16BE">
        <w:t>byggande arbete</w:t>
      </w:r>
      <w:r>
        <w:t xml:space="preserve"> </w:t>
      </w:r>
      <w:r w:rsidRPr="00E47E5F">
        <w:t>som syftar till att skapa trygghet och studiero</w:t>
      </w:r>
      <w:r>
        <w:t xml:space="preserve">. Till följd av att regeringen föreslår att ansvaret för det upprätthållande arbetet ska förtydligas anser regeringen, </w:t>
      </w:r>
      <w:r>
        <w:rPr>
          <w:rStyle w:val="BrdtextChar"/>
        </w:rPr>
        <w:t>i</w:t>
      </w:r>
      <w:r>
        <w:t xml:space="preserve"> likhet med </w:t>
      </w:r>
      <w:r w:rsidRPr="004F21C8">
        <w:rPr>
          <w:i/>
          <w:iCs/>
        </w:rPr>
        <w:t>Skolverket</w:t>
      </w:r>
      <w:r>
        <w:t xml:space="preserve">, </w:t>
      </w:r>
      <w:r w:rsidRPr="00136EC0">
        <w:rPr>
          <w:i/>
          <w:iCs/>
        </w:rPr>
        <w:t>SKR</w:t>
      </w:r>
      <w:r>
        <w:t xml:space="preserve"> och </w:t>
      </w:r>
      <w:r w:rsidRPr="00050DAE">
        <w:rPr>
          <w:i/>
          <w:iCs/>
        </w:rPr>
        <w:t>Mind</w:t>
      </w:r>
      <w:r>
        <w:rPr>
          <w:i/>
          <w:iCs/>
        </w:rPr>
        <w:t>,</w:t>
      </w:r>
      <w:r>
        <w:t xml:space="preserve"> att även det befintliga bemyndigandet bör förtydligas för att motsvara detta. Bemyndigandet ska därmed, utöver </w:t>
      </w:r>
      <w:r w:rsidRPr="00050DAE">
        <w:t>föreskrifter om det</w:t>
      </w:r>
      <w:r>
        <w:t xml:space="preserve"> före</w:t>
      </w:r>
      <w:r>
        <w:softHyphen/>
        <w:t xml:space="preserve">byggande arbetet, även omfatta </w:t>
      </w:r>
      <w:r w:rsidRPr="00050DAE">
        <w:t>föreskrifter om det</w:t>
      </w:r>
      <w:r>
        <w:t xml:space="preserve"> upprätthållande arbetet. </w:t>
      </w:r>
    </w:p>
    <w:p w14:paraId="2B7D4FD5" w14:textId="77777777" w:rsidR="00CE5B2E" w:rsidRDefault="00CE5B2E" w:rsidP="008F3916">
      <w:pPr>
        <w:pStyle w:val="Brdtextmedindrag"/>
      </w:pPr>
      <w:r>
        <w:t>Regeringen bedömer vidare att före</w:t>
      </w:r>
      <w:r>
        <w:softHyphen/>
        <w:t>skrifter även när det gäller det upprätthållande arbetet kan öka förutsätt</w:t>
      </w:r>
      <w:r>
        <w:softHyphen/>
        <w:t xml:space="preserve">ningarna att bedriva en effektiv tillsyn. Som </w:t>
      </w:r>
      <w:r w:rsidRPr="00B40D12">
        <w:rPr>
          <w:i/>
        </w:rPr>
        <w:t>Skolinspektionen</w:t>
      </w:r>
      <w:r>
        <w:rPr>
          <w:i/>
          <w:iCs/>
        </w:rPr>
        <w:t xml:space="preserve"> </w:t>
      </w:r>
      <w:r w:rsidRPr="00B40D12">
        <w:t>påpekar</w:t>
      </w:r>
      <w:r>
        <w:t xml:space="preserve"> kan </w:t>
      </w:r>
      <w:r w:rsidRPr="00B40D12">
        <w:t>myndig</w:t>
      </w:r>
      <w:r>
        <w:softHyphen/>
      </w:r>
      <w:r w:rsidRPr="00B40D12">
        <w:t>hetens möjligheter att använda vites</w:t>
      </w:r>
      <w:r>
        <w:softHyphen/>
      </w:r>
      <w:r w:rsidRPr="00B40D12">
        <w:t>förelägganden för att komma till rätta med konstaterade brister</w:t>
      </w:r>
      <w:r>
        <w:t xml:space="preserve"> begränsas om föreskrifter saknas</w:t>
      </w:r>
      <w:r w:rsidRPr="005846E4">
        <w:rPr>
          <w:i/>
          <w:iCs/>
        </w:rPr>
        <w:t>.</w:t>
      </w:r>
      <w:r>
        <w:t xml:space="preserve"> Regeringen eller den myndighet som regeringen bestämmer bör således, utöver att meddela föreskrifter om huvudmannens förebyggande arbete, även</w:t>
      </w:r>
      <w:r w:rsidRPr="00801043">
        <w:t xml:space="preserve"> </w:t>
      </w:r>
      <w:r>
        <w:t>få med</w:t>
      </w:r>
      <w:r>
        <w:softHyphen/>
        <w:t>dela föreskrifter om</w:t>
      </w:r>
      <w:r w:rsidRPr="00801043">
        <w:t xml:space="preserve"> huvudmannens upprätt</w:t>
      </w:r>
      <w:r>
        <w:softHyphen/>
      </w:r>
      <w:r w:rsidRPr="00801043">
        <w:t>hållande och rektor</w:t>
      </w:r>
      <w:r>
        <w:t>n</w:t>
      </w:r>
      <w:r w:rsidRPr="00801043">
        <w:t>s före</w:t>
      </w:r>
      <w:r>
        <w:softHyphen/>
      </w:r>
      <w:r w:rsidRPr="00801043">
        <w:t>byggande respektive upprätt</w:t>
      </w:r>
      <w:r>
        <w:softHyphen/>
      </w:r>
      <w:r w:rsidRPr="00801043">
        <w:t>hållande arbete.</w:t>
      </w:r>
      <w:r>
        <w:t xml:space="preserve"> </w:t>
      </w:r>
    </w:p>
    <w:p w14:paraId="016C7394" w14:textId="77777777" w:rsidR="00CE5B2E" w:rsidRPr="004165D4" w:rsidRDefault="00CE5B2E" w:rsidP="008F3916">
      <w:pPr>
        <w:pStyle w:val="Rubrik2"/>
      </w:pPr>
      <w:bookmarkStart w:id="67" w:name="_Toc217137612"/>
      <w:bookmarkStart w:id="68" w:name="_Toc223959058"/>
      <w:r w:rsidRPr="004165D4">
        <w:t xml:space="preserve">Lärare ska </w:t>
      </w:r>
      <w:bookmarkStart w:id="69" w:name="_Hlk210985549"/>
      <w:r w:rsidRPr="004165D4">
        <w:t>kunna fokusera på att undervisa</w:t>
      </w:r>
      <w:r>
        <w:t xml:space="preserve"> i stället för att hantera ordningsstörningar</w:t>
      </w:r>
      <w:bookmarkEnd w:id="67"/>
      <w:bookmarkEnd w:id="68"/>
      <w:bookmarkEnd w:id="69"/>
    </w:p>
    <w:p w14:paraId="389A9609" w14:textId="77777777" w:rsidR="00CE5B2E" w:rsidRDefault="00CE5B2E" w:rsidP="008F3916">
      <w:pPr>
        <w:pStyle w:val="Rubrik3"/>
        <w:spacing w:before="0"/>
      </w:pPr>
      <w:bookmarkStart w:id="70" w:name="_Toc217137613"/>
      <w:bookmarkStart w:id="71" w:name="_Toc223959059"/>
      <w:r>
        <w:t>Lärarna ska få</w:t>
      </w:r>
      <w:bookmarkStart w:id="72" w:name="_Hlk211432481"/>
      <w:r>
        <w:t xml:space="preserve"> utökade möjligheter att visa ut elever ur undervisningslokalen</w:t>
      </w:r>
      <w:bookmarkEnd w:id="70"/>
      <w:bookmarkEnd w:id="71"/>
      <w:bookmarkEnd w:id="72"/>
    </w:p>
    <w:p w14:paraId="1D7AA3A0" w14:textId="77777777" w:rsidR="00CE5B2E" w:rsidRDefault="00CE5B2E" w:rsidP="008F3916">
      <w:pPr>
        <w:pStyle w:val="Rubrik4ram"/>
      </w:pPr>
      <w:r>
        <w:t>Regeringens förslag</w:t>
      </w:r>
    </w:p>
    <w:p w14:paraId="04E3F397" w14:textId="77777777" w:rsidR="00CE5B2E" w:rsidRDefault="00CE5B2E" w:rsidP="008F3916">
      <w:pPr>
        <w:pStyle w:val="Brdtextram"/>
      </w:pPr>
      <w:r w:rsidRPr="006C1998">
        <w:t xml:space="preserve">För att </w:t>
      </w:r>
      <w:r>
        <w:t>en lärare eller handledare ska få visa ut en elev ur undervisnings</w:t>
      </w:r>
      <w:r>
        <w:softHyphen/>
        <w:t>lokalen ska det i vissa fall inte längre krävas att läraren eller hand</w:t>
      </w:r>
      <w:r>
        <w:softHyphen/>
        <w:t>ledaren först har uppmanat eleven att ändra sitt uppförande. Detta ska gälla när elevens uppträdande har inneburit våld, hot eller kränkning.</w:t>
      </w:r>
      <w:r w:rsidRPr="006C1998">
        <w:t xml:space="preserve"> </w:t>
      </w:r>
    </w:p>
    <w:p w14:paraId="38049FC1" w14:textId="77777777" w:rsidR="00CE5B2E" w:rsidRDefault="00CE5B2E" w:rsidP="008F3916">
      <w:pPr>
        <w:pStyle w:val="Brdtextmedindragram"/>
      </w:pPr>
      <w:r>
        <w:t>Om ingen lärare eller handledare är närvarande i lokalen ska</w:t>
      </w:r>
      <w:r>
        <w:rPr>
          <w:b/>
          <w:bCs/>
        </w:rPr>
        <w:t xml:space="preserve"> </w:t>
      </w:r>
      <w:r>
        <w:t>detta gälla även annan personal.</w:t>
      </w:r>
      <w:r w:rsidRPr="00AA4386" w:rsidDel="00344EEC">
        <w:t xml:space="preserve"> </w:t>
      </w:r>
    </w:p>
    <w:p w14:paraId="247175EC" w14:textId="77777777" w:rsidR="00CE5B2E" w:rsidRDefault="00CE5B2E" w:rsidP="008F3916">
      <w:pPr>
        <w:pStyle w:val="Brdtextmedindragram"/>
      </w:pPr>
      <w:r>
        <w:t>Det görs språkliga och redaktionella ändringar i bestämmelserna om allmänna befogenheter för personalen.</w:t>
      </w:r>
      <w:r w:rsidRPr="004D4C02">
        <w:t xml:space="preserve"> </w:t>
      </w:r>
    </w:p>
    <w:p w14:paraId="2FC5AB2A" w14:textId="77777777" w:rsidR="00CE5B2E" w:rsidRDefault="00CE5B2E" w:rsidP="008F3916">
      <w:pPr>
        <w:pStyle w:val="Rubrik4efterram"/>
      </w:pPr>
      <w:r>
        <w:t>Utredningens förslag</w:t>
      </w:r>
    </w:p>
    <w:p w14:paraId="4D442839" w14:textId="77777777" w:rsidR="00CE5B2E" w:rsidRPr="009A4C6F" w:rsidRDefault="00CE5B2E" w:rsidP="008F3916">
      <w:pPr>
        <w:pStyle w:val="Brdtext"/>
      </w:pPr>
      <w:r>
        <w:t>Förslaget från utredningen stämmer i huvudsak överens med regeringens. Utredningens förslag innebär att läraren får visa ut en elev ur under</w:t>
      </w:r>
      <w:r>
        <w:softHyphen/>
        <w:t xml:space="preserve">visningslokalen utan att först ha uppmanat eleven att ändra sitt uppförande </w:t>
      </w:r>
      <w:r w:rsidRPr="00B12AA8">
        <w:t>när det är fråga om en allvarlig händelse där det förekommit hot eller våld eller kränkande behandling, trakas</w:t>
      </w:r>
      <w:r>
        <w:softHyphen/>
      </w:r>
      <w:r w:rsidRPr="00B12AA8">
        <w:t>serier eller sexuella trak</w:t>
      </w:r>
      <w:r>
        <w:softHyphen/>
      </w:r>
      <w:r w:rsidRPr="00B12AA8">
        <w:t>asserier.</w:t>
      </w:r>
      <w:r>
        <w:t xml:space="preserve"> Utredningens förslag innebär dock inte att även annan personal får visa ut en elev vid sådana händelser i de fall ingen lärare eller handledare är närvarande i lokalen.</w:t>
      </w:r>
    </w:p>
    <w:p w14:paraId="4AC7F4DD" w14:textId="77777777" w:rsidR="00CE5B2E" w:rsidRPr="00F57692" w:rsidRDefault="00CE5B2E" w:rsidP="008F3916">
      <w:pPr>
        <w:pStyle w:val="Rubrik4efterram"/>
      </w:pPr>
      <w:r w:rsidRPr="00F57692">
        <w:t xml:space="preserve">Remissinstanserna </w:t>
      </w:r>
    </w:p>
    <w:p w14:paraId="74099A2C" w14:textId="77777777" w:rsidR="00CE5B2E" w:rsidRDefault="00CE5B2E" w:rsidP="008F3916">
      <w:pPr>
        <w:pStyle w:val="Brdtext"/>
      </w:pPr>
      <w:r w:rsidRPr="00722872">
        <w:t>En majoritet av remissinsta</w:t>
      </w:r>
      <w:r>
        <w:t>n</w:t>
      </w:r>
      <w:r w:rsidRPr="00722872">
        <w:t>serna</w:t>
      </w:r>
      <w:r>
        <w:t xml:space="preserve"> tillstyrker eller har inget att invända mot utredningens förslag. Det gäller bl.a. </w:t>
      </w:r>
      <w:r>
        <w:rPr>
          <w:i/>
          <w:iCs/>
        </w:rPr>
        <w:t xml:space="preserve">Statens skolinspektion, </w:t>
      </w:r>
      <w:r w:rsidRPr="00692B8F">
        <w:rPr>
          <w:i/>
          <w:iCs/>
        </w:rPr>
        <w:t xml:space="preserve">Linköpings </w:t>
      </w:r>
      <w:r>
        <w:rPr>
          <w:i/>
          <w:iCs/>
        </w:rPr>
        <w:t>u</w:t>
      </w:r>
      <w:r w:rsidRPr="00692B8F">
        <w:rPr>
          <w:i/>
          <w:iCs/>
        </w:rPr>
        <w:t>niversitet</w:t>
      </w:r>
      <w:r>
        <w:rPr>
          <w:i/>
          <w:iCs/>
        </w:rPr>
        <w:t xml:space="preserve">, </w:t>
      </w:r>
      <w:r w:rsidRPr="003A30F2">
        <w:rPr>
          <w:i/>
          <w:iCs/>
        </w:rPr>
        <w:t>Haninge</w:t>
      </w:r>
      <w:r>
        <w:t xml:space="preserve">, </w:t>
      </w:r>
      <w:r w:rsidRPr="00703187">
        <w:rPr>
          <w:i/>
          <w:iCs/>
        </w:rPr>
        <w:t>Jönköping, Kungsbacka, Skellefteå</w:t>
      </w:r>
      <w:r>
        <w:rPr>
          <w:i/>
          <w:iCs/>
        </w:rPr>
        <w:t xml:space="preserve"> </w:t>
      </w:r>
      <w:r w:rsidRPr="00196A75">
        <w:t>och</w:t>
      </w:r>
      <w:r>
        <w:rPr>
          <w:i/>
          <w:iCs/>
        </w:rPr>
        <w:t xml:space="preserve"> Örnsköldsviks kommuner,</w:t>
      </w:r>
      <w:r w:rsidRPr="007A2180">
        <w:rPr>
          <w:i/>
          <w:iCs/>
        </w:rPr>
        <w:t xml:space="preserve"> </w:t>
      </w:r>
      <w:r>
        <w:rPr>
          <w:i/>
          <w:iCs/>
        </w:rPr>
        <w:t>Sveriges Kommuner och Regioner (SKR),</w:t>
      </w:r>
      <w:r w:rsidRPr="005B58EC">
        <w:rPr>
          <w:i/>
          <w:iCs/>
        </w:rPr>
        <w:t xml:space="preserve"> Almega Utbildning</w:t>
      </w:r>
      <w:r>
        <w:rPr>
          <w:i/>
          <w:iCs/>
        </w:rPr>
        <w:t xml:space="preserve">, </w:t>
      </w:r>
      <w:r w:rsidRPr="003A30F2">
        <w:rPr>
          <w:i/>
          <w:iCs/>
        </w:rPr>
        <w:t>Idéburna skolors riksförbund</w:t>
      </w:r>
      <w:r>
        <w:t xml:space="preserve">, </w:t>
      </w:r>
      <w:r>
        <w:rPr>
          <w:i/>
          <w:iCs/>
        </w:rPr>
        <w:t xml:space="preserve">Stiftelsen Friends </w:t>
      </w:r>
      <w:r w:rsidRPr="00A950D1">
        <w:t>och</w:t>
      </w:r>
      <w:r>
        <w:rPr>
          <w:i/>
          <w:iCs/>
        </w:rPr>
        <w:t xml:space="preserve"> Sveriges Skolledare. </w:t>
      </w:r>
      <w:r w:rsidRPr="00E92153">
        <w:rPr>
          <w:i/>
        </w:rPr>
        <w:t>SKR</w:t>
      </w:r>
      <w:r>
        <w:t xml:space="preserve"> anser att f</w:t>
      </w:r>
      <w:r w:rsidRPr="00B4521A">
        <w:t>örslage</w:t>
      </w:r>
      <w:r>
        <w:t>t</w:t>
      </w:r>
      <w:r w:rsidRPr="00B4521A">
        <w:t xml:space="preserve"> möjliggör för lärare att hantera ordningsstörningar på ett mer effektivt sätt. </w:t>
      </w:r>
      <w:r w:rsidRPr="00287C46">
        <w:t>Skol</w:t>
      </w:r>
      <w:r>
        <w:softHyphen/>
      </w:r>
      <w:r w:rsidRPr="00287C46">
        <w:t>inspektionen</w:t>
      </w:r>
      <w:r>
        <w:t xml:space="preserve"> motiverar sitt ställningstagande med att det är mycket viktigt att komma till rätta med ordningsstörande beteenden.</w:t>
      </w:r>
    </w:p>
    <w:p w14:paraId="2F6C8CA9" w14:textId="4C63E77C" w:rsidR="00CE5B2E" w:rsidRPr="00181B73" w:rsidRDefault="00CE5B2E" w:rsidP="008F3916">
      <w:pPr>
        <w:pStyle w:val="Brdtextmedindrag"/>
      </w:pPr>
      <w:r>
        <w:t xml:space="preserve">Många av de remissinstanser som är positiva till förslaget, har också lämnat synpunkter. Det gäller exempelvis </w:t>
      </w:r>
      <w:r w:rsidRPr="0012111A">
        <w:rPr>
          <w:i/>
          <w:iCs/>
        </w:rPr>
        <w:t>Statens skolverk, Special</w:t>
      </w:r>
      <w:r>
        <w:rPr>
          <w:i/>
          <w:iCs/>
        </w:rPr>
        <w:softHyphen/>
      </w:r>
      <w:r w:rsidRPr="0012111A">
        <w:rPr>
          <w:i/>
          <w:iCs/>
        </w:rPr>
        <w:t>pedagogiska skolmyndigheten (SPSM), Jämställdhets</w:t>
      </w:r>
      <w:r>
        <w:rPr>
          <w:i/>
          <w:iCs/>
        </w:rPr>
        <w:softHyphen/>
      </w:r>
      <w:r w:rsidRPr="0012111A">
        <w:rPr>
          <w:i/>
          <w:iCs/>
        </w:rPr>
        <w:t>myndigheten, Uppsala universitet</w:t>
      </w:r>
      <w:r>
        <w:rPr>
          <w:i/>
          <w:iCs/>
        </w:rPr>
        <w:t>,</w:t>
      </w:r>
      <w:r w:rsidRPr="0012111A">
        <w:rPr>
          <w:i/>
          <w:iCs/>
        </w:rPr>
        <w:t xml:space="preserve"> Sveriges Lärare, Institutet för mänskliga rättighete</w:t>
      </w:r>
      <w:r>
        <w:rPr>
          <w:i/>
          <w:iCs/>
        </w:rPr>
        <w:t xml:space="preserve">r (IMR) </w:t>
      </w:r>
      <w:r w:rsidRPr="004605BF">
        <w:t>och</w:t>
      </w:r>
      <w:r w:rsidRPr="0012111A">
        <w:rPr>
          <w:i/>
          <w:iCs/>
        </w:rPr>
        <w:t xml:space="preserve"> Skolan på ditt sätt</w:t>
      </w:r>
      <w:r>
        <w:rPr>
          <w:i/>
          <w:iCs/>
        </w:rPr>
        <w:t>.</w:t>
      </w:r>
      <w:r w:rsidRPr="0012111A">
        <w:rPr>
          <w:i/>
          <w:iCs/>
        </w:rPr>
        <w:t xml:space="preserve"> </w:t>
      </w:r>
      <w:r w:rsidRPr="008303B6">
        <w:t xml:space="preserve">Uppsala universitet </w:t>
      </w:r>
      <w:r w:rsidRPr="00E46B02">
        <w:t xml:space="preserve">anser </w:t>
      </w:r>
      <w:r>
        <w:t xml:space="preserve">bl.a. </w:t>
      </w:r>
      <w:r w:rsidRPr="00E46B02">
        <w:t>att förslaget är en nödvändig för</w:t>
      </w:r>
      <w:r>
        <w:softHyphen/>
      </w:r>
      <w:r w:rsidRPr="00E46B02">
        <w:t>stärkning av lärarens auktoritet i undervisnings</w:t>
      </w:r>
      <w:r>
        <w:softHyphen/>
      </w:r>
      <w:r w:rsidRPr="00E46B02">
        <w:t>situationen</w:t>
      </w:r>
      <w:r>
        <w:t xml:space="preserve">, men </w:t>
      </w:r>
      <w:bookmarkStart w:id="73" w:name="_Hlk209767341"/>
      <w:r>
        <w:t>efterfrågar ledning i hur bestämmelsen ska förstås och tillämpas</w:t>
      </w:r>
      <w:bookmarkEnd w:id="73"/>
      <w:r w:rsidRPr="002C05FB">
        <w:t xml:space="preserve"> </w:t>
      </w:r>
      <w:r>
        <w:t>eftersom det</w:t>
      </w:r>
      <w:r w:rsidRPr="002C05FB">
        <w:t xml:space="preserve"> varken i lagtexten eller i betänkandet anges vad som avses med ”allvarlig händelse”, vilket riskerar att leda till </w:t>
      </w:r>
      <w:r>
        <w:t>s</w:t>
      </w:r>
      <w:r w:rsidRPr="002C05FB">
        <w:t>killnader i tillämp</w:t>
      </w:r>
      <w:r>
        <w:softHyphen/>
      </w:r>
      <w:r w:rsidRPr="002C05FB">
        <w:t>ning vid olika skolor, men även inom samma skolenhet</w:t>
      </w:r>
      <w:r>
        <w:t xml:space="preserve">. Universitetet förordar därför att Skolverket ges ett sådant uppdrag. </w:t>
      </w:r>
      <w:bookmarkStart w:id="74" w:name="_Hlk208223754"/>
      <w:r w:rsidRPr="00A3167D">
        <w:rPr>
          <w:i/>
          <w:iCs/>
        </w:rPr>
        <w:t>Skolverket</w:t>
      </w:r>
      <w:r>
        <w:t xml:space="preserve"> anser att den föreslagna bestämmelsen </w:t>
      </w:r>
      <w:r w:rsidRPr="00A247FD">
        <w:t xml:space="preserve">kan </w:t>
      </w:r>
      <w:r>
        <w:t>f</w:t>
      </w:r>
      <w:r w:rsidRPr="00A247FD">
        <w:t xml:space="preserve">örstås som att det måste stå klart att det </w:t>
      </w:r>
      <w:r>
        <w:t xml:space="preserve">faktiskt </w:t>
      </w:r>
      <w:r w:rsidRPr="00A247FD">
        <w:t>har varit fråga om kränkande behandling i skollagens mening eller trakasserier eller sexuella trakasserier enligt diskrimineringslagen</w:t>
      </w:r>
      <w:r>
        <w:t xml:space="preserve"> (</w:t>
      </w:r>
      <w:r w:rsidRPr="00252B99">
        <w:t>2008:567</w:t>
      </w:r>
      <w:r>
        <w:t>)</w:t>
      </w:r>
      <w:r w:rsidRPr="00252B99">
        <w:t xml:space="preserve"> </w:t>
      </w:r>
      <w:r>
        <w:t xml:space="preserve">och att det kan vara svårt att i stunden avgöra det. </w:t>
      </w:r>
      <w:bookmarkEnd w:id="74"/>
      <w:r w:rsidRPr="00196A75">
        <w:rPr>
          <w:i/>
        </w:rPr>
        <w:t>SPSM</w:t>
      </w:r>
      <w:r w:rsidRPr="00F71199">
        <w:t xml:space="preserve"> understryk</w:t>
      </w:r>
      <w:r>
        <w:t>er</w:t>
      </w:r>
      <w:r w:rsidRPr="00F71199">
        <w:t xml:space="preserve"> att </w:t>
      </w:r>
      <w:r>
        <w:t>utvisning ur undervisningslokalen på de föreslagna grunderna</w:t>
      </w:r>
      <w:r w:rsidRPr="00F71199">
        <w:t xml:space="preserve"> bör ske restriktivt och med hänsyn till elevernas ålder, mognad och förut</w:t>
      </w:r>
      <w:r>
        <w:softHyphen/>
      </w:r>
      <w:r w:rsidRPr="00F71199">
        <w:t>sättningar</w:t>
      </w:r>
      <w:r>
        <w:t>. SPSM framför även att e</w:t>
      </w:r>
      <w:r w:rsidRPr="00F71199">
        <w:t>lever som stör ordningen i klass</w:t>
      </w:r>
      <w:r>
        <w:softHyphen/>
      </w:r>
      <w:r w:rsidRPr="00F71199">
        <w:t>rummet kan vara i behov av stöd</w:t>
      </w:r>
      <w:r>
        <w:t>.</w:t>
      </w:r>
      <w:r w:rsidRPr="009C3698">
        <w:t xml:space="preserve"> </w:t>
      </w:r>
      <w:bookmarkStart w:id="75" w:name="_Hlk208223896"/>
      <w:r w:rsidRPr="009544E2">
        <w:rPr>
          <w:i/>
        </w:rPr>
        <w:t>Skolan på ditt sätt</w:t>
      </w:r>
      <w:r>
        <w:t xml:space="preserve"> ser, i likhet med </w:t>
      </w:r>
      <w:r w:rsidRPr="00B86D18">
        <w:rPr>
          <w:i/>
          <w:iCs/>
        </w:rPr>
        <w:t>IMR</w:t>
      </w:r>
      <w:r>
        <w:t xml:space="preserve"> med oro på att viss skolpersonal saknar tillräckliga kunskaper om neuropsykiatriska funktionsnedsättningar och därmed ställer krav som eleverna inte kan klara av eller att anpassningar och stöd uteblir. </w:t>
      </w:r>
      <w:bookmarkEnd w:id="75"/>
      <w:r>
        <w:t xml:space="preserve">Även </w:t>
      </w:r>
      <w:r w:rsidRPr="0012111A">
        <w:rPr>
          <w:i/>
          <w:iCs/>
        </w:rPr>
        <w:t>Sveriges Elevkårer</w:t>
      </w:r>
      <w:r>
        <w:t xml:space="preserve">, </w:t>
      </w:r>
      <w:r w:rsidRPr="0012111A">
        <w:rPr>
          <w:i/>
          <w:iCs/>
        </w:rPr>
        <w:t>Sveriges Elevråd</w:t>
      </w:r>
      <w:r>
        <w:t xml:space="preserve"> och </w:t>
      </w:r>
      <w:r w:rsidRPr="0012111A">
        <w:rPr>
          <w:i/>
          <w:iCs/>
        </w:rPr>
        <w:t>Riks</w:t>
      </w:r>
      <w:r w:rsidRPr="0012111A">
        <w:rPr>
          <w:i/>
          <w:iCs/>
        </w:rPr>
        <w:softHyphen/>
        <w:t>förbundet FUB</w:t>
      </w:r>
      <w:r>
        <w:t xml:space="preserve"> </w:t>
      </w:r>
      <w:r w:rsidRPr="00E46B02">
        <w:t>under</w:t>
      </w:r>
      <w:r>
        <w:softHyphen/>
      </w:r>
      <w:r w:rsidRPr="00E46B02">
        <w:t>st</w:t>
      </w:r>
      <w:r>
        <w:t>r</w:t>
      </w:r>
      <w:r w:rsidRPr="00E46B02">
        <w:t>yker</w:t>
      </w:r>
      <w:r>
        <w:t xml:space="preserve"> </w:t>
      </w:r>
      <w:r w:rsidRPr="00E46B02">
        <w:t xml:space="preserve">vikten av </w:t>
      </w:r>
      <w:r>
        <w:t>att en utvisning</w:t>
      </w:r>
      <w:r w:rsidRPr="00105A30">
        <w:t xml:space="preserve"> inte </w:t>
      </w:r>
      <w:r>
        <w:t xml:space="preserve">får </w:t>
      </w:r>
      <w:r w:rsidRPr="00105A30">
        <w:t>bero på en elevs funktions</w:t>
      </w:r>
      <w:r>
        <w:softHyphen/>
      </w:r>
      <w:r w:rsidRPr="00105A30">
        <w:t>nedsättning</w:t>
      </w:r>
      <w:r>
        <w:t xml:space="preserve">, behov av stöd eller </w:t>
      </w:r>
      <w:r w:rsidRPr="00105A30">
        <w:t>tillgänglighet</w:t>
      </w:r>
      <w:r>
        <w:softHyphen/>
      </w:r>
      <w:r w:rsidRPr="00105A30">
        <w:t>såtgärder</w:t>
      </w:r>
      <w:r>
        <w:t xml:space="preserve">. </w:t>
      </w:r>
      <w:r w:rsidRPr="008D3DB7">
        <w:rPr>
          <w:i/>
          <w:iCs/>
        </w:rPr>
        <w:t>SKR</w:t>
      </w:r>
      <w:r>
        <w:t xml:space="preserve">, </w:t>
      </w:r>
      <w:r w:rsidRPr="0012111A">
        <w:rPr>
          <w:i/>
          <w:iCs/>
        </w:rPr>
        <w:t>Malmö kommun</w:t>
      </w:r>
      <w:r>
        <w:t xml:space="preserve"> </w:t>
      </w:r>
      <w:r w:rsidRPr="00E46B02">
        <w:t xml:space="preserve">och </w:t>
      </w:r>
      <w:r w:rsidRPr="0012111A">
        <w:rPr>
          <w:i/>
          <w:iCs/>
        </w:rPr>
        <w:t>Utvecklings</w:t>
      </w:r>
      <w:r w:rsidRPr="0012111A">
        <w:rPr>
          <w:i/>
          <w:iCs/>
        </w:rPr>
        <w:softHyphen/>
        <w:t>pedagogik</w:t>
      </w:r>
      <w:r w:rsidRPr="0012111A" w:rsidDel="00152798">
        <w:rPr>
          <w:i/>
          <w:iCs/>
        </w:rPr>
        <w:t xml:space="preserve"> </w:t>
      </w:r>
      <w:r w:rsidRPr="0012111A">
        <w:rPr>
          <w:i/>
          <w:iCs/>
        </w:rPr>
        <w:t>Sverige AB</w:t>
      </w:r>
      <w:r>
        <w:t xml:space="preserve"> ser vidare </w:t>
      </w:r>
      <w:r w:rsidRPr="005D3E95">
        <w:t>en risk att elever med funktionsnedsättning, psykisk ohälsa, svårig</w:t>
      </w:r>
      <w:r>
        <w:softHyphen/>
      </w:r>
      <w:r w:rsidRPr="005D3E95">
        <w:t>heter i det sociala samspelet eller koncentrations</w:t>
      </w:r>
      <w:r>
        <w:softHyphen/>
      </w:r>
      <w:r w:rsidRPr="005D3E95">
        <w:t>svårigheter oftare än sina klass</w:t>
      </w:r>
      <w:r>
        <w:softHyphen/>
      </w:r>
      <w:r w:rsidRPr="005D3E95">
        <w:t>kamrater kommer att visas ut</w:t>
      </w:r>
      <w:r>
        <w:t xml:space="preserve">. </w:t>
      </w:r>
      <w:bookmarkStart w:id="76" w:name="_Hlk208223929"/>
      <w:r w:rsidRPr="0012111A">
        <w:rPr>
          <w:i/>
          <w:iCs/>
        </w:rPr>
        <w:t>Diskriminerings</w:t>
      </w:r>
      <w:r w:rsidRPr="0012111A">
        <w:rPr>
          <w:i/>
          <w:iCs/>
        </w:rPr>
        <w:softHyphen/>
        <w:t>ombudsmannen (DO)</w:t>
      </w:r>
      <w:r>
        <w:t xml:space="preserve"> </w:t>
      </w:r>
      <w:r w:rsidRPr="00C21991">
        <w:t xml:space="preserve">anser att det </w:t>
      </w:r>
      <w:r w:rsidRPr="00E7371B">
        <w:t>kan vara berättigat</w:t>
      </w:r>
      <w:r w:rsidRPr="00C21991">
        <w:t xml:space="preserve"> att visa ut en elev </w:t>
      </w:r>
      <w:r>
        <w:t xml:space="preserve">i de fall som förslaget omfattar men bedömer att det kan föreligga en risk för diskriminering. Myndigheten anser även att det är viktigt att en utvisning dokumenteras </w:t>
      </w:r>
      <w:bookmarkEnd w:id="76"/>
      <w:r>
        <w:t xml:space="preserve">och att de händelser som föranlett åtgärder utreds. </w:t>
      </w:r>
      <w:bookmarkStart w:id="77" w:name="_Hlk208223959"/>
      <w:r w:rsidRPr="0012111A">
        <w:rPr>
          <w:i/>
          <w:iCs/>
        </w:rPr>
        <w:t>Orust kommun</w:t>
      </w:r>
      <w:r>
        <w:t xml:space="preserve"> ser vissa risker med förslaget ur ett barnrättsperspektiv.</w:t>
      </w:r>
      <w:bookmarkEnd w:id="77"/>
      <w:r w:rsidRPr="005D3E95">
        <w:t xml:space="preserve"> </w:t>
      </w:r>
    </w:p>
    <w:p w14:paraId="725D00D7" w14:textId="77777777" w:rsidR="00CE5B2E" w:rsidRPr="00E05F9A" w:rsidRDefault="00CE5B2E" w:rsidP="008F3916">
      <w:pPr>
        <w:pStyle w:val="Brdtextmedindrag"/>
      </w:pPr>
      <w:r w:rsidRPr="00524387">
        <w:rPr>
          <w:i/>
          <w:iCs/>
        </w:rPr>
        <w:t xml:space="preserve">Sveriges </w:t>
      </w:r>
      <w:r w:rsidRPr="002F6E51">
        <w:rPr>
          <w:i/>
          <w:iCs/>
        </w:rPr>
        <w:t>Lärare</w:t>
      </w:r>
      <w:r>
        <w:rPr>
          <w:i/>
          <w:iCs/>
        </w:rPr>
        <w:t xml:space="preserve"> </w:t>
      </w:r>
      <w:r>
        <w:t>påpekar att byggande av förtroendefulla relationer till elever är en central del av lärarrollen och lärares yrkesetik och att lärare givetvis hellre vill ge en tillrättavisning och se ett ändrat beteende hos eleven än att direkt utvisa eleven ur klassrummet.</w:t>
      </w:r>
      <w:r w:rsidRPr="002F6E51">
        <w:rPr>
          <w:i/>
          <w:iCs/>
        </w:rPr>
        <w:t xml:space="preserve"> </w:t>
      </w:r>
      <w:r w:rsidRPr="00524387">
        <w:t xml:space="preserve">Även </w:t>
      </w:r>
      <w:r>
        <w:rPr>
          <w:i/>
          <w:iCs/>
        </w:rPr>
        <w:t xml:space="preserve">Stockholms kommun </w:t>
      </w:r>
      <w:r>
        <w:t>anser att det även fortsättningsvis kommer att vara mest lämpligt att i många situationer först muntligen tillrättavisa en elev innan eleven utvisas ur under</w:t>
      </w:r>
      <w:r>
        <w:softHyphen/>
        <w:t>visnings</w:t>
      </w:r>
      <w:r>
        <w:softHyphen/>
        <w:t>lokalen.</w:t>
      </w:r>
      <w:r w:rsidRPr="006B10C9">
        <w:t xml:space="preserve"> </w:t>
      </w:r>
      <w:bookmarkStart w:id="78" w:name="_Hlk208224008"/>
      <w:r w:rsidRPr="009C3698">
        <w:t>Flera</w:t>
      </w:r>
      <w:r>
        <w:t xml:space="preserve"> remissinstanser ser utmaningar kopplade till tillsynsansvaret för den utvisade eleven samt skolornas förutsättningar att ta emot eleven utanför undervisningslokalen. Det gäller exempelvis </w:t>
      </w:r>
      <w:r>
        <w:rPr>
          <w:i/>
          <w:iCs/>
        </w:rPr>
        <w:t xml:space="preserve">Göteborgs, </w:t>
      </w:r>
      <w:r w:rsidRPr="003A30F2">
        <w:rPr>
          <w:i/>
          <w:iCs/>
        </w:rPr>
        <w:t xml:space="preserve">Gnesta </w:t>
      </w:r>
      <w:r w:rsidRPr="009C3698">
        <w:t>och</w:t>
      </w:r>
      <w:r>
        <w:rPr>
          <w:i/>
          <w:iCs/>
        </w:rPr>
        <w:t xml:space="preserve"> Sölvesborgs kommuner </w:t>
      </w:r>
      <w:r w:rsidRPr="009C3698">
        <w:t>och</w:t>
      </w:r>
      <w:r>
        <w:rPr>
          <w:i/>
          <w:iCs/>
        </w:rPr>
        <w:t xml:space="preserve"> </w:t>
      </w:r>
      <w:r w:rsidRPr="003A30F2">
        <w:rPr>
          <w:i/>
          <w:iCs/>
        </w:rPr>
        <w:t>Inter</w:t>
      </w:r>
      <w:r>
        <w:rPr>
          <w:i/>
          <w:iCs/>
        </w:rPr>
        <w:softHyphen/>
      </w:r>
      <w:r w:rsidRPr="003A30F2">
        <w:rPr>
          <w:i/>
          <w:iCs/>
        </w:rPr>
        <w:t>nationella Engelska Skolan</w:t>
      </w:r>
      <w:r>
        <w:rPr>
          <w:i/>
          <w:iCs/>
        </w:rPr>
        <w:t xml:space="preserve"> i Sverige AB (IES). Riksförbundet Attention</w:t>
      </w:r>
      <w:r>
        <w:rPr>
          <w:i/>
        </w:rPr>
        <w:t xml:space="preserve"> </w:t>
      </w:r>
      <w:r>
        <w:t>understryker vikten av att den utvisade eleven tas om hand av andra vuxna samt vikten av ett systematiskt arbetssätt kring trygghet och studiero</w:t>
      </w:r>
      <w:bookmarkEnd w:id="78"/>
      <w:r>
        <w:t xml:space="preserve">. </w:t>
      </w:r>
      <w:bookmarkStart w:id="79" w:name="_Hlk208224045"/>
      <w:r>
        <w:rPr>
          <w:i/>
          <w:iCs/>
        </w:rPr>
        <w:t xml:space="preserve">Kommunal </w:t>
      </w:r>
      <w:r>
        <w:t>anser att förslaget bör kompletteras med att den som visat ut eleven ur under</w:t>
      </w:r>
      <w:r>
        <w:softHyphen/>
        <w:t>visnings</w:t>
      </w:r>
      <w:r>
        <w:softHyphen/>
        <w:t xml:space="preserve">lokalen ska informera annan personal om situationen så att denna personal ska kunna möta eleven på rätt sätt i t.ex. korridoren eller på skolgården. </w:t>
      </w:r>
      <w:bookmarkStart w:id="80" w:name="_Hlk208224067"/>
      <w:bookmarkEnd w:id="79"/>
      <w:r w:rsidRPr="00E46B02">
        <w:rPr>
          <w:i/>
          <w:iCs/>
        </w:rPr>
        <w:t>Örebro kommun</w:t>
      </w:r>
      <w:r>
        <w:t xml:space="preserve"> och </w:t>
      </w:r>
      <w:r>
        <w:rPr>
          <w:i/>
          <w:iCs/>
        </w:rPr>
        <w:t>Autism Sverige</w:t>
      </w:r>
      <w:r w:rsidRPr="00181B73">
        <w:t xml:space="preserve"> </w:t>
      </w:r>
      <w:r w:rsidRPr="00F70CBD">
        <w:t>påpeka</w:t>
      </w:r>
      <w:r>
        <w:t>r</w:t>
      </w:r>
      <w:r w:rsidRPr="00F70CBD">
        <w:t xml:space="preserve"> att utvisningar ur klassrummet är förknippade med en rad problem</w:t>
      </w:r>
      <w:r>
        <w:t xml:space="preserve"> och förutsätter resurser för uppföljning som inte alltid finns i skolan. </w:t>
      </w:r>
      <w:bookmarkEnd w:id="80"/>
      <w:r>
        <w:rPr>
          <w:i/>
          <w:iCs/>
        </w:rPr>
        <w:t xml:space="preserve">Brottsförebyggande rådet </w:t>
      </w:r>
      <w:r>
        <w:t>anser att rektorn bör bli informerad i efterhand när befogenheten tillämpats.</w:t>
      </w:r>
    </w:p>
    <w:p w14:paraId="74F622F3" w14:textId="46C94058" w:rsidR="00CE5B2E" w:rsidRDefault="00CE5B2E" w:rsidP="008F3916">
      <w:pPr>
        <w:pStyle w:val="Brdtextmedindrag"/>
      </w:pPr>
      <w:r w:rsidRPr="0089600F">
        <w:rPr>
          <w:i/>
          <w:iCs/>
        </w:rPr>
        <w:t>Barnombudsmannen</w:t>
      </w:r>
      <w:r>
        <w:rPr>
          <w:i/>
          <w:iCs/>
        </w:rPr>
        <w:t xml:space="preserve"> (BO)</w:t>
      </w:r>
      <w:r>
        <w:t xml:space="preserve"> tar inte ställning till förslaget men </w:t>
      </w:r>
      <w:r w:rsidRPr="00AD0C57">
        <w:t>ser en risk att skolor använder sig av disciplinära åtgärder utan att utreda de under</w:t>
      </w:r>
      <w:r>
        <w:softHyphen/>
      </w:r>
      <w:r w:rsidRPr="00AD0C57">
        <w:t>liggande orsakerna till att problem uppstår</w:t>
      </w:r>
      <w:r>
        <w:t>.</w:t>
      </w:r>
      <w:bookmarkStart w:id="81" w:name="_Hlk208224088"/>
      <w:r>
        <w:t xml:space="preserve"> </w:t>
      </w:r>
      <w:r w:rsidRPr="008A09C2">
        <w:t>Både</w:t>
      </w:r>
      <w:r>
        <w:rPr>
          <w:i/>
          <w:iCs/>
        </w:rPr>
        <w:t xml:space="preserve"> Afasiförbundet</w:t>
      </w:r>
      <w:r w:rsidR="001C50A1">
        <w:rPr>
          <w:i/>
          <w:iCs/>
        </w:rPr>
        <w:t xml:space="preserve"> i</w:t>
      </w:r>
      <w:r>
        <w:rPr>
          <w:i/>
          <w:iCs/>
        </w:rPr>
        <w:t xml:space="preserve"> Sverige </w:t>
      </w:r>
      <w:r w:rsidRPr="006748D7">
        <w:t xml:space="preserve">och </w:t>
      </w:r>
      <w:r w:rsidRPr="006748D7">
        <w:rPr>
          <w:i/>
        </w:rPr>
        <w:t>Föräldraalliansen Sverige</w:t>
      </w:r>
      <w:r>
        <w:t xml:space="preserve"> </w:t>
      </w:r>
      <w:r w:rsidRPr="006748D7">
        <w:t xml:space="preserve">avstyrker förslaget </w:t>
      </w:r>
      <w:r>
        <w:t>och anför att det får negativa konsekvenser för bl.a. elever med neuro</w:t>
      </w:r>
      <w:r>
        <w:softHyphen/>
        <w:t>psykiatrisk funktions</w:t>
      </w:r>
      <w:r>
        <w:softHyphen/>
        <w:t xml:space="preserve">nedsättning. </w:t>
      </w:r>
      <w:r w:rsidRPr="00335C68">
        <w:t>Afasiförbundet</w:t>
      </w:r>
      <w:r w:rsidR="001C50A1">
        <w:t xml:space="preserve"> i</w:t>
      </w:r>
      <w:r w:rsidRPr="00335C68">
        <w:t xml:space="preserve"> Sverige </w:t>
      </w:r>
      <w:r>
        <w:t>anser vidare att elever med t.ex. språklig funktions</w:t>
      </w:r>
      <w:r>
        <w:softHyphen/>
        <w:t>nedsättning eller bristande konsekvenstänk på grund av funktions</w:t>
      </w:r>
      <w:r>
        <w:softHyphen/>
        <w:t xml:space="preserve">nedsättning kommer att få mycket svårt att förstå orsak och verkan, om oönskade beteenden inte först har verbaliserats av läraren. </w:t>
      </w:r>
      <w:bookmarkStart w:id="82" w:name="_Hlk208224114"/>
      <w:bookmarkEnd w:id="81"/>
      <w:r w:rsidRPr="00AB3772">
        <w:t>Föräldra</w:t>
      </w:r>
      <w:r w:rsidRPr="00AB3772">
        <w:softHyphen/>
        <w:t>alliansen Sverige</w:t>
      </w:r>
      <w:r w:rsidDel="00FE0B26">
        <w:t xml:space="preserve"> </w:t>
      </w:r>
      <w:r>
        <w:t>framför likande synpunkter och anser att för</w:t>
      </w:r>
      <w:r>
        <w:softHyphen/>
        <w:t xml:space="preserve">slaget </w:t>
      </w:r>
      <w:r w:rsidRPr="00D5220C">
        <w:t>r</w:t>
      </w:r>
      <w:r w:rsidRPr="00AB3772">
        <w:t>iskerar att undergräva elevers upplevelse av rättvisa och med</w:t>
      </w:r>
      <w:r>
        <w:softHyphen/>
      </w:r>
      <w:r w:rsidRPr="00AB3772">
        <w:t>inflytande</w:t>
      </w:r>
      <w:r w:rsidRPr="00C44D93">
        <w:rPr>
          <w:i/>
          <w:iCs/>
        </w:rPr>
        <w:t>.</w:t>
      </w:r>
      <w:r w:rsidDel="00FE0B26">
        <w:t xml:space="preserve"> </w:t>
      </w:r>
      <w:bookmarkEnd w:id="82"/>
    </w:p>
    <w:p w14:paraId="21A7C562" w14:textId="77777777" w:rsidR="00CE5B2E" w:rsidRPr="00EC0FF6" w:rsidRDefault="00CE5B2E" w:rsidP="008F3916">
      <w:pPr>
        <w:pStyle w:val="Brdtextmedindrag"/>
        <w:rPr>
          <w:i/>
          <w:iCs/>
        </w:rPr>
      </w:pPr>
      <w:r w:rsidRPr="00EC0FF6">
        <w:t>När det gäller</w:t>
      </w:r>
      <w:r>
        <w:t xml:space="preserve"> utredningens förslag om att ta bort ordet ”endast” </w:t>
      </w:r>
      <w:r w:rsidRPr="00EC0FF6">
        <w:t>i 5</w:t>
      </w:r>
      <w:r>
        <w:t> </w:t>
      </w:r>
      <w:r w:rsidRPr="00EC0FF6">
        <w:t>kap.</w:t>
      </w:r>
      <w:r>
        <w:t> </w:t>
      </w:r>
      <w:r w:rsidRPr="00EC0FF6">
        <w:t>6 § skollagen</w:t>
      </w:r>
      <w:r>
        <w:t xml:space="preserve"> avstyrks det av </w:t>
      </w:r>
      <w:r w:rsidRPr="00EC0FF6">
        <w:rPr>
          <w:i/>
          <w:iCs/>
        </w:rPr>
        <w:t>Skolverket</w:t>
      </w:r>
      <w:r>
        <w:rPr>
          <w:i/>
          <w:iCs/>
        </w:rPr>
        <w:t xml:space="preserve">, </w:t>
      </w:r>
      <w:r w:rsidRPr="00457DE7">
        <w:rPr>
          <w:i/>
          <w:iCs/>
        </w:rPr>
        <w:t>Antidiskriminerings</w:t>
      </w:r>
      <w:r>
        <w:rPr>
          <w:i/>
          <w:iCs/>
        </w:rPr>
        <w:softHyphen/>
      </w:r>
      <w:r w:rsidRPr="00457DE7">
        <w:rPr>
          <w:i/>
          <w:iCs/>
        </w:rPr>
        <w:t>byråerna</w:t>
      </w:r>
      <w:r>
        <w:rPr>
          <w:i/>
          <w:iCs/>
        </w:rPr>
        <w:t xml:space="preserve"> </w:t>
      </w:r>
      <w:r w:rsidRPr="00EC0FF6">
        <w:t xml:space="preserve">och </w:t>
      </w:r>
      <w:r>
        <w:rPr>
          <w:i/>
          <w:iCs/>
        </w:rPr>
        <w:t xml:space="preserve">Malmö, Norrköping </w:t>
      </w:r>
      <w:r>
        <w:t>och</w:t>
      </w:r>
      <w:r>
        <w:rPr>
          <w:i/>
          <w:iCs/>
        </w:rPr>
        <w:t xml:space="preserve"> Skellefteå kommuner. </w:t>
      </w:r>
      <w:r>
        <w:t>Skälen till att ändringen avstyrks är huvudsakligen att ordet ”endast” förstärker vikten av att de omedelbara och tillfälliga samt disci</w:t>
      </w:r>
      <w:r>
        <w:softHyphen/>
        <w:t xml:space="preserve">plinära och andra särskilda åtgärder som vidtas kring en elev alltid ska vara proportionerliga och att ändringen </w:t>
      </w:r>
      <w:r w:rsidRPr="000440ED">
        <w:t>riskerar att uppfattas som att sådana ingripanden</w:t>
      </w:r>
      <w:r>
        <w:t xml:space="preserve"> ska godtas</w:t>
      </w:r>
      <w:r w:rsidRPr="000440ED">
        <w:t xml:space="preserve"> i större utsträckning.</w:t>
      </w:r>
    </w:p>
    <w:p w14:paraId="3C4BF2E1" w14:textId="77777777" w:rsidR="00CE5B2E" w:rsidRDefault="00CE5B2E" w:rsidP="008F3916">
      <w:pPr>
        <w:pStyle w:val="Rubrik4efterram"/>
      </w:pPr>
      <w:r>
        <w:t>Skälen för regeringens förslag</w:t>
      </w:r>
    </w:p>
    <w:p w14:paraId="48B17702" w14:textId="77777777" w:rsidR="00CE5B2E" w:rsidRPr="00856009" w:rsidRDefault="00CE5B2E" w:rsidP="008F3916">
      <w:pPr>
        <w:pStyle w:val="Rubrik5efterram"/>
        <w:spacing w:before="0"/>
      </w:pPr>
      <w:r w:rsidRPr="00856009">
        <w:t>Skolpersonalen behöver fler möjligheter att ingripa mot ordningsstörningar på ett effektivt sätt</w:t>
      </w:r>
    </w:p>
    <w:p w14:paraId="5B2F5653" w14:textId="77777777" w:rsidR="00CE5B2E" w:rsidRDefault="00CE5B2E" w:rsidP="008F3916">
      <w:pPr>
        <w:pStyle w:val="Brdtextmedindrag"/>
        <w:ind w:firstLine="0"/>
      </w:pPr>
      <w:r>
        <w:t xml:space="preserve">I enlighet med vad </w:t>
      </w:r>
      <w:r>
        <w:rPr>
          <w:i/>
          <w:iCs/>
        </w:rPr>
        <w:t>BO</w:t>
      </w:r>
      <w:r w:rsidRPr="00A0526B">
        <w:rPr>
          <w:i/>
          <w:iCs/>
        </w:rPr>
        <w:t xml:space="preserve"> </w:t>
      </w:r>
      <w:r>
        <w:t xml:space="preserve">framför är </w:t>
      </w:r>
      <w:r w:rsidRPr="00AD0C57">
        <w:t>det angeläget att stärka tryggheten och studieron i skolan, särskilt för att skydda elever från hot, våld och kränkningar och för att säkerställa elevers rätt till utbildning.</w:t>
      </w:r>
      <w:r>
        <w:t xml:space="preserve"> Det är även angeläget för att personalen på skolan ska ha en god arbetsmiljö. Som framgår i avsnitt 4 är hot och våld mot anställda inom skolan ett utbrett arbetsmiljö</w:t>
      </w:r>
      <w:r>
        <w:softHyphen/>
        <w:t>problem.</w:t>
      </w:r>
      <w:r w:rsidDel="00EA1516">
        <w:rPr>
          <w:rFonts w:asciiTheme="minorHAnsi" w:hAnsiTheme="minorHAnsi"/>
        </w:rPr>
        <w:t xml:space="preserve"> </w:t>
      </w:r>
      <w:r>
        <w:t>Vanliga orsaker vid hot- och vålds</w:t>
      </w:r>
      <w:r w:rsidRPr="0057083D">
        <w:t xml:space="preserve">händelser </w:t>
      </w:r>
      <w:r>
        <w:t xml:space="preserve">är </w:t>
      </w:r>
      <w:r w:rsidRPr="0057083D">
        <w:t>när elever blivit till</w:t>
      </w:r>
      <w:r>
        <w:softHyphen/>
      </w:r>
      <w:r w:rsidRPr="0057083D">
        <w:t>rättavisade i en lärmiljö, händelser mellan elever som eskalerat</w:t>
      </w:r>
      <w:r>
        <w:t>,</w:t>
      </w:r>
      <w:r w:rsidRPr="0057083D">
        <w:t xml:space="preserve"> att man tagit en mobiltelefon i beslag eller att elever reagerat på nya rutiner</w:t>
      </w:r>
      <w:r>
        <w:t xml:space="preserve"> (</w:t>
      </w:r>
      <w:r w:rsidRPr="00B2135D">
        <w:t>Tillsynsrapport Hot och våld i skolan 2023–2024</w:t>
      </w:r>
      <w:r>
        <w:t>, Arbets</w:t>
      </w:r>
      <w:r>
        <w:softHyphen/>
        <w:t>miljöverket 2025)</w:t>
      </w:r>
      <w:r w:rsidRPr="0057083D">
        <w:t>.</w:t>
      </w:r>
    </w:p>
    <w:p w14:paraId="420F9CBF" w14:textId="77777777" w:rsidR="00CE5B2E" w:rsidRDefault="00CE5B2E" w:rsidP="008F3916">
      <w:pPr>
        <w:pStyle w:val="Brdtextmedindrag"/>
      </w:pPr>
      <w:bookmarkStart w:id="83" w:name="_Hlk214441402"/>
      <w:r>
        <w:t>Ett effektivt arbete med att förebygga och upprätthålla studiero kan minska behovet av att vidta reaktiva åtgärder, såsom utvisning ur klass</w:t>
      </w:r>
      <w:r>
        <w:softHyphen/>
        <w:t xml:space="preserve">rummet och kvarsittning. </w:t>
      </w:r>
      <w:r w:rsidRPr="002D4909">
        <w:t xml:space="preserve">Vuxenvärlden måste </w:t>
      </w:r>
      <w:r>
        <w:t xml:space="preserve">dock även </w:t>
      </w:r>
      <w:r w:rsidRPr="002D4909">
        <w:t xml:space="preserve">sätta upp </w:t>
      </w:r>
      <w:r>
        <w:t xml:space="preserve">och upprätthålla </w:t>
      </w:r>
      <w:r w:rsidRPr="002D4909">
        <w:t>tydliga gränser och regler</w:t>
      </w:r>
      <w:r>
        <w:t>. När allvarliga situationer upp</w:t>
      </w:r>
      <w:r>
        <w:softHyphen/>
        <w:t xml:space="preserve">står behöver personalen kunna </w:t>
      </w:r>
      <w:r w:rsidRPr="00CA35AF">
        <w:t>säkerställa undervisningsföru</w:t>
      </w:r>
      <w:r>
        <w:t>t</w:t>
      </w:r>
      <w:r w:rsidRPr="00CA35AF">
        <w:t xml:space="preserve">sättningarna för </w:t>
      </w:r>
      <w:r>
        <w:t xml:space="preserve">de </w:t>
      </w:r>
      <w:r w:rsidRPr="00CA35AF">
        <w:t>andra elever</w:t>
      </w:r>
      <w:r>
        <w:t>na och sin egen arbetsmiljö</w:t>
      </w:r>
      <w:bookmarkEnd w:id="83"/>
      <w:r>
        <w:t>.</w:t>
      </w:r>
      <w:r w:rsidRPr="003748D4">
        <w:t xml:space="preserve"> </w:t>
      </w:r>
      <w:r>
        <w:t xml:space="preserve">För att kunna upprätthålla trygghet och studiero krävs därför att lärare har rätt möjligheter att ingripa på ett effektivt sätt. Skolpersonalen har i dag </w:t>
      </w:r>
      <w:r w:rsidRPr="00254729">
        <w:t xml:space="preserve">allmänna befogenheter </w:t>
      </w:r>
      <w:r>
        <w:t>för att tillförsäkra elever trygghet och studiero vilket innefattar rätten att vid behov vidta omedel</w:t>
      </w:r>
      <w:r>
        <w:softHyphen/>
        <w:t xml:space="preserve">bara och tillfälliga åtgärder. Med sådana </w:t>
      </w:r>
      <w:r w:rsidRPr="00254729">
        <w:t>avse</w:t>
      </w:r>
      <w:r>
        <w:t xml:space="preserve">s </w:t>
      </w:r>
      <w:r w:rsidRPr="00254729">
        <w:t xml:space="preserve">ingripanden under en kort och begränsad tid </w:t>
      </w:r>
      <w:r>
        <w:t>i</w:t>
      </w:r>
      <w:r w:rsidRPr="00254729">
        <w:t xml:space="preserve"> syft</w:t>
      </w:r>
      <w:r>
        <w:t>e</w:t>
      </w:r>
      <w:r w:rsidRPr="00254729">
        <w:t xml:space="preserve"> att komma till rätta med en akut situation</w:t>
      </w:r>
      <w:r>
        <w:t>.</w:t>
      </w:r>
      <w:r w:rsidRPr="00254729">
        <w:t xml:space="preserve"> </w:t>
      </w:r>
      <w:r>
        <w:t xml:space="preserve">Även </w:t>
      </w:r>
      <w:r w:rsidRPr="00254729">
        <w:t>regelmässiga åtgärder för att komma till rätta med ordnings</w:t>
      </w:r>
      <w:r>
        <w:softHyphen/>
      </w:r>
      <w:r w:rsidRPr="00254729">
        <w:t>störningar</w:t>
      </w:r>
      <w:r>
        <w:t xml:space="preserve"> innefattas i de allmänna befogenheterna </w:t>
      </w:r>
      <w:r w:rsidRPr="00D6504E">
        <w:t>(</w:t>
      </w:r>
      <w:r>
        <w:t xml:space="preserve">se </w:t>
      </w:r>
      <w:r w:rsidRPr="00D6504E">
        <w:t>prop. 2021/22:160</w:t>
      </w:r>
      <w:r>
        <w:t>,</w:t>
      </w:r>
      <w:r w:rsidRPr="00D6504E">
        <w:t xml:space="preserve"> s</w:t>
      </w:r>
      <w:r>
        <w:t>. </w:t>
      </w:r>
      <w:r w:rsidRPr="00D6504E">
        <w:t>146</w:t>
      </w:r>
      <w:r>
        <w:t>).</w:t>
      </w:r>
    </w:p>
    <w:p w14:paraId="6BFD291F" w14:textId="77777777" w:rsidR="00CE5B2E" w:rsidRDefault="00CE5B2E" w:rsidP="008F3916">
      <w:pPr>
        <w:pStyle w:val="Brdtextmedindrag"/>
      </w:pPr>
      <w:r>
        <w:t xml:space="preserve">Mot bakgrund av att det finns stora brister i tryggheten och studieron i skolan och att det finns ett utbrett problem med hot och våld i skolmiljön, anser regeringen, i likhet med </w:t>
      </w:r>
      <w:r w:rsidRPr="006463D0">
        <w:rPr>
          <w:i/>
          <w:iCs/>
        </w:rPr>
        <w:t>Sveriges Lärare</w:t>
      </w:r>
      <w:r>
        <w:t>, att lärare och annan skolpersonal behöver ha fler möjliga åtgärder att tillgå vid ordnings</w:t>
      </w:r>
      <w:r>
        <w:softHyphen/>
        <w:t>störningar för att underlätta hanteringen av dessa på ett mer effektivt sätt.</w:t>
      </w:r>
    </w:p>
    <w:p w14:paraId="6A1F6D04" w14:textId="77777777" w:rsidR="00CE5B2E" w:rsidRDefault="00CE5B2E" w:rsidP="008F3916">
      <w:pPr>
        <w:pStyle w:val="Rubrik5efterram"/>
      </w:pPr>
      <w:r>
        <w:t>Vid allvarliga händelser behöver läraren kunna agera omedelbart</w:t>
      </w:r>
    </w:p>
    <w:p w14:paraId="52A61BE0" w14:textId="77777777" w:rsidR="00CE5B2E" w:rsidRDefault="00CE5B2E" w:rsidP="008F3916">
      <w:pPr>
        <w:pStyle w:val="Brdtextmedindrag"/>
        <w:ind w:firstLine="0"/>
      </w:pPr>
      <w:r>
        <w:t>En åtgärd som kan behöva användas för att komma till rätta med ordnings</w:t>
      </w:r>
      <w:r>
        <w:softHyphen/>
        <w:t>störningar är utvisning ur undervisningslokalen. I dag är dock den be</w:t>
      </w:r>
      <w:r>
        <w:softHyphen/>
        <w:t>fogenheten u</w:t>
      </w:r>
      <w:r w:rsidRPr="00254729">
        <w:t>tforma</w:t>
      </w:r>
      <w:r>
        <w:t>d</w:t>
      </w:r>
      <w:r w:rsidRPr="00254729">
        <w:t xml:space="preserve"> på ett sådant sätt att </w:t>
      </w:r>
      <w:r>
        <w:t xml:space="preserve">den i vissa allvarligare fall inte är tillräckligt effektiv. Detta eftersom den förutsätter att </w:t>
      </w:r>
      <w:r w:rsidRPr="00254729">
        <w:t xml:space="preserve">eleven </w:t>
      </w:r>
      <w:r>
        <w:t xml:space="preserve">först har </w:t>
      </w:r>
      <w:r w:rsidRPr="00254729">
        <w:t>getts möjlighet att ändra sitt uppförande, trots att det t.ex. kan ha varit fråga om en allvarlig incident som involverat hot och våld</w:t>
      </w:r>
      <w:r>
        <w:t xml:space="preserve"> </w:t>
      </w:r>
      <w:r w:rsidRPr="00254729">
        <w:t>(5</w:t>
      </w:r>
      <w:r>
        <w:t> </w:t>
      </w:r>
      <w:r w:rsidRPr="00254729">
        <w:t>kap.</w:t>
      </w:r>
      <w:r>
        <w:t> </w:t>
      </w:r>
      <w:r w:rsidRPr="00254729">
        <w:t>7</w:t>
      </w:r>
      <w:r>
        <w:t> </w:t>
      </w:r>
      <w:r w:rsidRPr="00254729">
        <w:t>§ skollagen).</w:t>
      </w:r>
      <w:r>
        <w:t xml:space="preserve"> Enligt </w:t>
      </w:r>
      <w:r w:rsidRPr="000D02AC">
        <w:rPr>
          <w:i/>
          <w:iCs/>
        </w:rPr>
        <w:t>Sveriges Lärare</w:t>
      </w:r>
      <w:r>
        <w:t xml:space="preserve"> vill lärare hellre ge en tillrättavisning och se ett ändrat beteende hos en elev än att direkt utvisa eleven ur klassrummet. </w:t>
      </w:r>
      <w:r w:rsidRPr="000D02AC">
        <w:rPr>
          <w:i/>
          <w:iCs/>
        </w:rPr>
        <w:t>Stockholms kommun</w:t>
      </w:r>
      <w:r>
        <w:t xml:space="preserve"> framför på likande sätt att det är mest </w:t>
      </w:r>
      <w:bookmarkStart w:id="84" w:name="_Hlk214441464"/>
      <w:r>
        <w:t>lämpligt att i många situationer först muntligen tillrättavisa en elev innan en utvisning ur undervisningslokalen blir aktuell.</w:t>
      </w:r>
      <w:r w:rsidRPr="00EB35FF">
        <w:t xml:space="preserve"> </w:t>
      </w:r>
      <w:r>
        <w:t>Regeringen delar denna uppfattning, men anser samtidigt att det i vissa situationer är o</w:t>
      </w:r>
      <w:r w:rsidRPr="00EB35FF">
        <w:t>rimligt</w:t>
      </w:r>
      <w:r>
        <w:t xml:space="preserve"> att en elev inte kan utvisas från klassrummet om inte eleven först har uppmanats</w:t>
      </w:r>
      <w:r w:rsidRPr="00EB35FF">
        <w:t xml:space="preserve"> att ändra sitt uppförande</w:t>
      </w:r>
      <w:r>
        <w:t xml:space="preserve">. </w:t>
      </w:r>
      <w:bookmarkEnd w:id="84"/>
      <w:r>
        <w:t>Det kan vara angeläget att vid en allvarligare händelse omedelbart kunna bryta ett beteende genom att visa ut en elev från klassrummet. Situationer där elevens uppträdande inneburit våld, hot eller kränk</w:t>
      </w:r>
      <w:r>
        <w:softHyphen/>
        <w:t xml:space="preserve">ningar kan utgöra en sådan allvarlig händelse. Liksom flera remissinstanser, däribland </w:t>
      </w:r>
      <w:r w:rsidRPr="00780FA9">
        <w:rPr>
          <w:i/>
          <w:iCs/>
        </w:rPr>
        <w:t>Skolverket</w:t>
      </w:r>
      <w:r w:rsidRPr="00D67341">
        <w:t xml:space="preserve">, </w:t>
      </w:r>
      <w:r w:rsidRPr="00780FA9">
        <w:rPr>
          <w:i/>
          <w:iCs/>
        </w:rPr>
        <w:t>Skolinspektionen</w:t>
      </w:r>
      <w:r>
        <w:t xml:space="preserve"> och</w:t>
      </w:r>
      <w:r w:rsidRPr="00D67341">
        <w:t xml:space="preserve"> </w:t>
      </w:r>
      <w:r w:rsidRPr="00780FA9">
        <w:rPr>
          <w:i/>
          <w:iCs/>
        </w:rPr>
        <w:t>SKR</w:t>
      </w:r>
      <w:r>
        <w:t xml:space="preserve">, </w:t>
      </w:r>
      <w:r w:rsidRPr="00893C3A">
        <w:t>anser</w:t>
      </w:r>
      <w:r>
        <w:t xml:space="preserve"> regeringen därför </w:t>
      </w:r>
      <w:r w:rsidRPr="00893C3A">
        <w:t xml:space="preserve">att det </w:t>
      </w:r>
      <w:r>
        <w:t>är</w:t>
      </w:r>
      <w:r w:rsidRPr="00893C3A">
        <w:t xml:space="preserve"> motiverat att en elev </w:t>
      </w:r>
      <w:r>
        <w:t xml:space="preserve">i vissa fall </w:t>
      </w:r>
      <w:r w:rsidRPr="00893C3A">
        <w:t>får visas ut utan föregående upp</w:t>
      </w:r>
      <w:r>
        <w:softHyphen/>
      </w:r>
      <w:r w:rsidRPr="00893C3A">
        <w:t>maning</w:t>
      </w:r>
      <w:r>
        <w:t xml:space="preserve">. Regeringen instämmer vidare med </w:t>
      </w:r>
      <w:r w:rsidRPr="008D3DB7">
        <w:rPr>
          <w:i/>
          <w:iCs/>
        </w:rPr>
        <w:t>Sveriges Lärare</w:t>
      </w:r>
      <w:r>
        <w:t xml:space="preserve"> att det är positivt om lärare får tillgång till fler åtgärder att vidta vid behov. </w:t>
      </w:r>
      <w:r w:rsidRPr="00171F85">
        <w:t>S</w:t>
      </w:r>
      <w:r w:rsidRPr="000D02AC">
        <w:t xml:space="preserve">om </w:t>
      </w:r>
      <w:r w:rsidRPr="000D02AC">
        <w:rPr>
          <w:i/>
          <w:iCs/>
        </w:rPr>
        <w:t>Autism Sverige</w:t>
      </w:r>
      <w:r w:rsidRPr="00BE24F2">
        <w:t xml:space="preserve"> framför </w:t>
      </w:r>
      <w:r>
        <w:t xml:space="preserve">är det dock </w:t>
      </w:r>
      <w:r w:rsidRPr="00BE24F2">
        <w:t>viktigt att följa upp situa</w:t>
      </w:r>
      <w:r w:rsidRPr="00BE24F2">
        <w:softHyphen/>
        <w:t>tionen med samtal eller andra insatser när den akuta fasen är öv</w:t>
      </w:r>
      <w:r w:rsidRPr="00171F85">
        <w:t>er</w:t>
      </w:r>
      <w:r>
        <w:t>. Läraren kan t.ex.</w:t>
      </w:r>
      <w:r w:rsidRPr="002626D7">
        <w:t xml:space="preserve"> i efterhand förklara och motivera beslutet</w:t>
      </w:r>
      <w:r>
        <w:t xml:space="preserve"> för den berörda eleven och i vissa fall även elevens vårdnadshavare</w:t>
      </w:r>
      <w:r w:rsidRPr="002626D7">
        <w:t>.</w:t>
      </w:r>
      <w:r>
        <w:t xml:space="preserve"> Regeringen delar därmed inte </w:t>
      </w:r>
      <w:r w:rsidRPr="00BE24F2">
        <w:rPr>
          <w:i/>
          <w:iCs/>
        </w:rPr>
        <w:t>Föräldraalliansen Sveriges</w:t>
      </w:r>
      <w:r>
        <w:t xml:space="preserve"> farhåga att en utvisning ur klassrummet utan föregående tillrättavisning </w:t>
      </w:r>
      <w:r w:rsidRPr="009312F2">
        <w:t>riskerar att undergräva elevers upplevelse av rättvisa och medinflytande</w:t>
      </w:r>
      <w:r>
        <w:t xml:space="preserve">. </w:t>
      </w:r>
    </w:p>
    <w:p w14:paraId="49885005" w14:textId="1602D67A" w:rsidR="00CE5B2E" w:rsidRDefault="00CE5B2E" w:rsidP="008F3916">
      <w:pPr>
        <w:pStyle w:val="Brdtextmedindrag"/>
      </w:pPr>
      <w:r w:rsidRPr="00BE24F2">
        <w:rPr>
          <w:i/>
          <w:iCs/>
        </w:rPr>
        <w:t>B</w:t>
      </w:r>
      <w:r>
        <w:rPr>
          <w:i/>
          <w:iCs/>
        </w:rPr>
        <w:t>O</w:t>
      </w:r>
      <w:r>
        <w:t xml:space="preserve"> anför att</w:t>
      </w:r>
      <w:r w:rsidRPr="00BE24F2" w:rsidDel="006D39E3">
        <w:t xml:space="preserve"> </w:t>
      </w:r>
      <w:r w:rsidRPr="00BE24F2">
        <w:t xml:space="preserve">det </w:t>
      </w:r>
      <w:r>
        <w:t xml:space="preserve">är </w:t>
      </w:r>
      <w:r w:rsidRPr="00BE24F2" w:rsidDel="000C3798">
        <w:t xml:space="preserve">nödvändigt att barn ges möjlighet att uttrycka sin åsikt även i </w:t>
      </w:r>
      <w:r w:rsidRPr="00BE24F2">
        <w:t xml:space="preserve">samband med </w:t>
      </w:r>
      <w:r w:rsidRPr="00BE24F2" w:rsidDel="000C3798">
        <w:t>akuta situationer.</w:t>
      </w:r>
      <w:r>
        <w:t xml:space="preserve"> Av skollagen framgår att barnets inställning så långt det är möjligt ska klarläggas. Barn ska ha möjlighet att fritt uttrycka sina åsikter i alla frågor som rör honom eller henne (1 kap. 10 §). Regeringen bedömer att det inte kan förväntas att det alltid är möjligt att helt klarlägga barnets inställning i en akut situation. Däremot är det viktigt att konsekvenser vid t.ex. en ordningsstörning är förankrade hos eleverna. Regeringen föreslår nya bestäm</w:t>
      </w:r>
      <w:r>
        <w:softHyphen/>
        <w:t xml:space="preserve">melser om </w:t>
      </w:r>
      <w:r w:rsidRPr="009B116E">
        <w:t>skolregler, se avsnitt 6.4.1, som innebär att dessa, inklusive konsekvenser vid över</w:t>
      </w:r>
      <w:r w:rsidRPr="009B116E">
        <w:softHyphen/>
        <w:t>trädelser av reglerna</w:t>
      </w:r>
      <w:r>
        <w:t xml:space="preserve"> ska förankras med eleverna. Ett sådant arbete innebär bl.a. att förväntningarna på eleverna ska uttryckas tydligt för dem. </w:t>
      </w:r>
      <w:r w:rsidRPr="009D7D42">
        <w:t>Om eleven får en förklaring</w:t>
      </w:r>
      <w:r>
        <w:t xml:space="preserve"> till beslutet </w:t>
      </w:r>
      <w:r w:rsidRPr="009D7D42">
        <w:t>kan</w:t>
      </w:r>
      <w:r>
        <w:t xml:space="preserve"> det öka förståelsen och leda till att uppträdandet inte upprepas. I likhet med vad </w:t>
      </w:r>
      <w:r>
        <w:rPr>
          <w:i/>
          <w:iCs/>
        </w:rPr>
        <w:t>Afasiförbundet</w:t>
      </w:r>
      <w:r w:rsidR="001C50A1">
        <w:rPr>
          <w:i/>
          <w:iCs/>
        </w:rPr>
        <w:t xml:space="preserve"> i</w:t>
      </w:r>
      <w:r>
        <w:rPr>
          <w:i/>
          <w:iCs/>
        </w:rPr>
        <w:t xml:space="preserve"> Sverige</w:t>
      </w:r>
      <w:r>
        <w:t xml:space="preserve"> anser kan </w:t>
      </w:r>
      <w:r w:rsidRPr="00824F2F">
        <w:t>detta vara särskilt viktigt för elever med språklig funktions</w:t>
      </w:r>
      <w:r>
        <w:softHyphen/>
      </w:r>
      <w:r w:rsidRPr="00824F2F">
        <w:t>nedsättning eller bristande konsekvens</w:t>
      </w:r>
      <w:r>
        <w:softHyphen/>
      </w:r>
      <w:r w:rsidRPr="00824F2F">
        <w:t>tänk på grund av funktions</w:t>
      </w:r>
      <w:r>
        <w:softHyphen/>
      </w:r>
      <w:r w:rsidRPr="00824F2F">
        <w:t>ned</w:t>
      </w:r>
      <w:r>
        <w:softHyphen/>
      </w:r>
      <w:r w:rsidRPr="00824F2F">
        <w:t>sättning.</w:t>
      </w:r>
      <w:r>
        <w:t xml:space="preserve"> </w:t>
      </w:r>
    </w:p>
    <w:p w14:paraId="0D729C06" w14:textId="77777777" w:rsidR="00CE5B2E" w:rsidRDefault="00CE5B2E" w:rsidP="008F3916">
      <w:pPr>
        <w:pStyle w:val="Brdtextmedindrag"/>
      </w:pPr>
      <w:bookmarkStart w:id="85" w:name="_Hlk214441589"/>
      <w:r>
        <w:t>Det är viktigt att alla elever bemöts på ett sätt som är lämpligt utifrån deras förutsättningar. Det</w:t>
      </w:r>
      <w:r w:rsidRPr="000954E0">
        <w:t xml:space="preserve"> </w:t>
      </w:r>
      <w:r>
        <w:t xml:space="preserve">kan innebära att </w:t>
      </w:r>
      <w:r w:rsidRPr="000954E0">
        <w:t>bemötande</w:t>
      </w:r>
      <w:r>
        <w:t xml:space="preserve">t behöver anpassas </w:t>
      </w:r>
      <w:r w:rsidRPr="000954E0">
        <w:t>i situationer där</w:t>
      </w:r>
      <w:r>
        <w:t xml:space="preserve"> det är en </w:t>
      </w:r>
      <w:r w:rsidRPr="000954E0">
        <w:t>elev</w:t>
      </w:r>
      <w:r>
        <w:t xml:space="preserve"> med en funktionsnedsättning som</w:t>
      </w:r>
      <w:r w:rsidRPr="000954E0">
        <w:t xml:space="preserve"> stör tryggheten eller studieron. Regeringen </w:t>
      </w:r>
      <w:r>
        <w:t>bedömer</w:t>
      </w:r>
      <w:r w:rsidRPr="000954E0">
        <w:t xml:space="preserve"> dock att det får </w:t>
      </w:r>
      <w:r>
        <w:t xml:space="preserve">anses </w:t>
      </w:r>
      <w:r w:rsidRPr="000954E0">
        <w:t>ingå i</w:t>
      </w:r>
      <w:r>
        <w:t xml:space="preserve"> </w:t>
      </w:r>
      <w:r w:rsidRPr="000954E0">
        <w:t>det före</w:t>
      </w:r>
      <w:r>
        <w:softHyphen/>
      </w:r>
      <w:r w:rsidRPr="000954E0">
        <w:t>byggande arbetet</w:t>
      </w:r>
      <w:r>
        <w:t>, arbetet för att upprätthålla trygghet och studiero</w:t>
      </w:r>
      <w:r w:rsidRPr="000954E0">
        <w:t xml:space="preserve"> och det systematiska kvalitets</w:t>
      </w:r>
      <w:r>
        <w:softHyphen/>
      </w:r>
      <w:r w:rsidRPr="00476E5A">
        <w:t xml:space="preserve">arbetet. </w:t>
      </w:r>
      <w:bookmarkEnd w:id="85"/>
      <w:r>
        <w:t xml:space="preserve">I detta arbete behöver personalen </w:t>
      </w:r>
      <w:r w:rsidRPr="00924215">
        <w:t>bl.a. kunskap och förståelse för elevers olika behov av stöd samt kunskap om elever med funktionsnedsättningar, särskilt neuro</w:t>
      </w:r>
      <w:r>
        <w:softHyphen/>
      </w:r>
      <w:r w:rsidRPr="00924215">
        <w:t>psykiatriska funktions</w:t>
      </w:r>
      <w:r>
        <w:softHyphen/>
      </w:r>
      <w:r w:rsidRPr="00924215">
        <w:t>nedsättningar</w:t>
      </w:r>
      <w:r>
        <w:t>. Det kan innebära att personal behöver kompetens</w:t>
      </w:r>
      <w:r>
        <w:softHyphen/>
        <w:t>utveckling. Huvud</w:t>
      </w:r>
      <w:r>
        <w:softHyphen/>
        <w:t>mannen ska se till att personalen ges möjligheter till kompetensutveckling (2 kap. 34 a § skol</w:t>
      </w:r>
      <w:r>
        <w:softHyphen/>
        <w:t>lagen).</w:t>
      </w:r>
      <w:r w:rsidRPr="005D5844">
        <w:t xml:space="preserve"> </w:t>
      </w:r>
    </w:p>
    <w:p w14:paraId="00D83B3F" w14:textId="77777777" w:rsidR="00CE5B2E" w:rsidRDefault="00CE5B2E" w:rsidP="008F3916">
      <w:pPr>
        <w:pStyle w:val="Brdtextmedindrag"/>
      </w:pPr>
      <w:r>
        <w:t xml:space="preserve">Som </w:t>
      </w:r>
      <w:r w:rsidRPr="00E41FB6">
        <w:rPr>
          <w:i/>
          <w:iCs/>
        </w:rPr>
        <w:t>Almega Utbildning</w:t>
      </w:r>
      <w:r>
        <w:t xml:space="preserve"> framför kan, trots lagstöd, skolpersonalens ingripande medföra att elever känner sig kränkta av tillrättavisningar och fysiska ingripanden. </w:t>
      </w:r>
      <w:r w:rsidRPr="006F140B">
        <w:t>Regeringen instämmer i det men anser att det inte nödvändigtvis innebär att eleven rent faktiskt har blivit kränkt</w:t>
      </w:r>
      <w:r w:rsidRPr="00A17C21">
        <w:t>. Det</w:t>
      </w:r>
      <w:r w:rsidRPr="006F140B" w:rsidDel="006F140B">
        <w:t xml:space="preserve"> ska</w:t>
      </w:r>
      <w:r w:rsidRPr="006F140B">
        <w:t xml:space="preserve"> inte heller leda till att personalen avstår från nödvändiga och propor</w:t>
      </w:r>
      <w:r w:rsidRPr="006F140B">
        <w:softHyphen/>
        <w:t>tionerliga ingripanden.</w:t>
      </w:r>
      <w:r w:rsidRPr="001B0840">
        <w:t xml:space="preserve"> </w:t>
      </w:r>
      <w:r>
        <w:t xml:space="preserve">Däremot råder det enligt skollagen ett absolut förbud för personalen att kränka elever och som </w:t>
      </w:r>
      <w:r w:rsidRPr="00E41FB6">
        <w:rPr>
          <w:i/>
          <w:iCs/>
        </w:rPr>
        <w:t>SPSM</w:t>
      </w:r>
      <w:r>
        <w:t xml:space="preserve"> </w:t>
      </w:r>
      <w:r w:rsidRPr="00482F4F">
        <w:t>framför</w:t>
      </w:r>
      <w:r w:rsidRPr="008C7BF4">
        <w:t xml:space="preserve"> </w:t>
      </w:r>
      <w:r>
        <w:t xml:space="preserve">får disciplinära åtgärder naturligtvis </w:t>
      </w:r>
      <w:r w:rsidRPr="008C7BF4">
        <w:t>inte tillämpas på ett diskriminerande sätt</w:t>
      </w:r>
      <w:r>
        <w:t xml:space="preserve">. </w:t>
      </w:r>
      <w:r w:rsidRPr="00CB6137">
        <w:t xml:space="preserve">Enligt en rapport </w:t>
      </w:r>
      <w:r>
        <w:t xml:space="preserve">från </w:t>
      </w:r>
      <w:r w:rsidRPr="00196A75">
        <w:t>DO</w:t>
      </w:r>
      <w:r w:rsidRPr="00105A30">
        <w:t xml:space="preserve"> </w:t>
      </w:r>
      <w:r>
        <w:t xml:space="preserve">tycks </w:t>
      </w:r>
      <w:r w:rsidRPr="00CB6137">
        <w:t>elever som har en neuro</w:t>
      </w:r>
      <w:r w:rsidRPr="00CB6137">
        <w:softHyphen/>
      </w:r>
      <w:r w:rsidRPr="00CB6137">
        <w:softHyphen/>
        <w:t>psykiatrisk funktions</w:t>
      </w:r>
      <w:r w:rsidRPr="00CB6137">
        <w:softHyphen/>
        <w:t>nedsättning och annan etnisk tillhörighet än svensk vara särskilt utsatta för diskriminering i skolan samt ha svårare att få tillgång till stöd (</w:t>
      </w:r>
      <w:r w:rsidRPr="00105A30">
        <w:t xml:space="preserve">Förekomst av diskriminering 2024 </w:t>
      </w:r>
      <w:r>
        <w:t>-</w:t>
      </w:r>
      <w:r w:rsidRPr="00105A30">
        <w:t xml:space="preserve"> Årlig rapport från Diskriminerings</w:t>
      </w:r>
      <w:r>
        <w:softHyphen/>
      </w:r>
      <w:r>
        <w:softHyphen/>
      </w:r>
      <w:r w:rsidRPr="00105A30">
        <w:t>ombuds</w:t>
      </w:r>
      <w:r>
        <w:softHyphen/>
      </w:r>
      <w:r w:rsidRPr="00105A30">
        <w:t xml:space="preserve">mannen, </w:t>
      </w:r>
      <w:r>
        <w:t>2024)</w:t>
      </w:r>
      <w:r w:rsidRPr="00CB6137">
        <w:t>.</w:t>
      </w:r>
      <w:r>
        <w:t xml:space="preserve"> E</w:t>
      </w:r>
      <w:r w:rsidRPr="006A777D">
        <w:t xml:space="preserve">lever ska </w:t>
      </w:r>
      <w:r>
        <w:t>naturligtvis inte missgynnas</w:t>
      </w:r>
      <w:r w:rsidRPr="006A777D">
        <w:t xml:space="preserve"> beroende på exempelvis funktionsnedsättning</w:t>
      </w:r>
      <w:r>
        <w:t xml:space="preserve"> eller etnisk tillhörighet</w:t>
      </w:r>
      <w:r w:rsidRPr="006A777D">
        <w:t xml:space="preserve">. </w:t>
      </w:r>
      <w:bookmarkStart w:id="86" w:name="_Hlk214441647"/>
      <w:r w:rsidRPr="00397093" w:rsidDel="006A777D">
        <w:t>Huvud</w:t>
      </w:r>
      <w:r w:rsidDel="006A777D">
        <w:softHyphen/>
      </w:r>
      <w:r w:rsidRPr="00397093" w:rsidDel="006A777D">
        <w:t>männen</w:t>
      </w:r>
      <w:r w:rsidDel="006A777D">
        <w:t xml:space="preserve"> och skolorna behöver </w:t>
      </w:r>
      <w:r>
        <w:t xml:space="preserve">därför </w:t>
      </w:r>
      <w:r w:rsidDel="006A777D">
        <w:t>se till att inga elever utsätts för dis</w:t>
      </w:r>
      <w:r w:rsidDel="006A777D">
        <w:softHyphen/>
        <w:t>kriminering</w:t>
      </w:r>
      <w:r>
        <w:t>.</w:t>
      </w:r>
      <w:r w:rsidDel="006A777D">
        <w:t xml:space="preserve"> </w:t>
      </w:r>
      <w:r>
        <w:t>D</w:t>
      </w:r>
      <w:r w:rsidDel="006A777D">
        <w:t xml:space="preserve">et gäller även vid </w:t>
      </w:r>
      <w:r>
        <w:t>en åtgärd som utvisning ur undervisnings</w:t>
      </w:r>
      <w:r>
        <w:softHyphen/>
        <w:t xml:space="preserve">lokalen. </w:t>
      </w:r>
      <w:r w:rsidRPr="006A777D" w:rsidDel="00B642B0">
        <w:t xml:space="preserve">Det är </w:t>
      </w:r>
      <w:r>
        <w:t xml:space="preserve">i stället </w:t>
      </w:r>
      <w:r w:rsidRPr="006A777D" w:rsidDel="00B642B0">
        <w:t>händel</w:t>
      </w:r>
      <w:r w:rsidDel="00B642B0">
        <w:softHyphen/>
      </w:r>
      <w:r w:rsidRPr="006A777D" w:rsidDel="00B642B0">
        <w:t xml:space="preserve">sens allvar som </w:t>
      </w:r>
      <w:r>
        <w:t xml:space="preserve">ska </w:t>
      </w:r>
      <w:r w:rsidRPr="006A777D" w:rsidDel="00B642B0">
        <w:t>avgör</w:t>
      </w:r>
      <w:r>
        <w:t>a</w:t>
      </w:r>
      <w:r w:rsidRPr="006A777D" w:rsidDel="00B642B0">
        <w:t xml:space="preserve"> när det är befogat med en sådan åtgärd.</w:t>
      </w:r>
      <w:r w:rsidRPr="006A777D">
        <w:t xml:space="preserve"> </w:t>
      </w:r>
      <w:r>
        <w:t xml:space="preserve">I 3 kap. skollagen finns vidare bestämmelser om elevers rätt till stöd. En utvisning ur undervisningslokalen ska självklart aldrig vara ett alternativ till att elever ges sådant stöd som de har rätt till. </w:t>
      </w:r>
      <w:bookmarkEnd w:id="86"/>
    </w:p>
    <w:p w14:paraId="026581AF" w14:textId="77777777" w:rsidR="00CE5B2E" w:rsidRDefault="00CE5B2E" w:rsidP="008F3916">
      <w:pPr>
        <w:pStyle w:val="Brdtextmedindrag"/>
      </w:pPr>
      <w:r>
        <w:rPr>
          <w:rStyle w:val="BrdtextChar"/>
        </w:rPr>
        <w:t xml:space="preserve">En </w:t>
      </w:r>
      <w:r w:rsidRPr="00204367">
        <w:rPr>
          <w:rStyle w:val="BrdtextChar"/>
        </w:rPr>
        <w:t>disci</w:t>
      </w:r>
      <w:r>
        <w:rPr>
          <w:rStyle w:val="BrdtextChar"/>
        </w:rPr>
        <w:softHyphen/>
      </w:r>
      <w:r w:rsidRPr="00204367">
        <w:rPr>
          <w:rStyle w:val="BrdtextChar"/>
        </w:rPr>
        <w:t>plinä</w:t>
      </w:r>
      <w:r>
        <w:rPr>
          <w:rStyle w:val="BrdtextChar"/>
        </w:rPr>
        <w:t>r</w:t>
      </w:r>
      <w:r w:rsidRPr="00204367">
        <w:rPr>
          <w:rStyle w:val="BrdtextChar"/>
        </w:rPr>
        <w:t xml:space="preserve"> åtgärd</w:t>
      </w:r>
      <w:r w:rsidDel="00685DA5">
        <w:rPr>
          <w:rStyle w:val="BrdtextChar"/>
        </w:rPr>
        <w:t xml:space="preserve"> </w:t>
      </w:r>
      <w:r>
        <w:rPr>
          <w:rStyle w:val="BrdtextChar"/>
        </w:rPr>
        <w:t>måste vidare stå</w:t>
      </w:r>
      <w:r w:rsidRPr="00204367">
        <w:rPr>
          <w:rStyle w:val="BrdtextChar"/>
        </w:rPr>
        <w:t xml:space="preserve"> i rimlig proportion till sitt syfte och övriga om</w:t>
      </w:r>
      <w:r>
        <w:rPr>
          <w:rStyle w:val="BrdtextChar"/>
        </w:rPr>
        <w:softHyphen/>
      </w:r>
      <w:r w:rsidRPr="00204367">
        <w:rPr>
          <w:rStyle w:val="BrdtextChar"/>
        </w:rPr>
        <w:t>ständig</w:t>
      </w:r>
      <w:r>
        <w:rPr>
          <w:rStyle w:val="BrdtextChar"/>
        </w:rPr>
        <w:softHyphen/>
      </w:r>
      <w:r w:rsidRPr="00204367">
        <w:rPr>
          <w:rStyle w:val="BrdtextChar"/>
        </w:rPr>
        <w:t>heter</w:t>
      </w:r>
      <w:r>
        <w:rPr>
          <w:rStyle w:val="BrdtextChar"/>
        </w:rPr>
        <w:t xml:space="preserve"> (5 kap. 6 § andra och tredje styckena skol</w:t>
      </w:r>
      <w:r>
        <w:rPr>
          <w:rStyle w:val="BrdtextChar"/>
        </w:rPr>
        <w:softHyphen/>
        <w:t xml:space="preserve">lagen). </w:t>
      </w:r>
      <w:r>
        <w:t xml:space="preserve">Som </w:t>
      </w:r>
      <w:r w:rsidRPr="009C51EE">
        <w:rPr>
          <w:i/>
          <w:iCs/>
        </w:rPr>
        <w:t>SPSM</w:t>
      </w:r>
      <w:r>
        <w:t xml:space="preserve"> framför bör även </w:t>
      </w:r>
      <w:r w:rsidRPr="004B48C9">
        <w:t xml:space="preserve">hänsyn </w:t>
      </w:r>
      <w:r>
        <w:t xml:space="preserve">tas </w:t>
      </w:r>
      <w:r w:rsidRPr="004B48C9">
        <w:t>till elevernas ålder, mognad och förutsättningar.</w:t>
      </w:r>
      <w:r>
        <w:t xml:space="preserve"> </w:t>
      </w:r>
      <w:r w:rsidRPr="00B11AC6">
        <w:t xml:space="preserve">Alla beslut som rör barn under 18 år ska </w:t>
      </w:r>
      <w:r>
        <w:t xml:space="preserve">vidare </w:t>
      </w:r>
      <w:r w:rsidRPr="00B11AC6">
        <w:t xml:space="preserve">ha barnets bästa som utgångspunkt. </w:t>
      </w:r>
      <w:r>
        <w:t>Att utvisning ur under</w:t>
      </w:r>
      <w:r>
        <w:softHyphen/>
        <w:t>visningslokalen utan föregående till</w:t>
      </w:r>
      <w:r>
        <w:softHyphen/>
        <w:t xml:space="preserve">sägelse möjliggörs i vissa fall innebär därmed inte att elever alltid måste visas ut vid en allvarlig händelse. En bedömning behöver göras i varje enskilt fall. </w:t>
      </w:r>
    </w:p>
    <w:p w14:paraId="0B2CC6FC" w14:textId="77777777" w:rsidR="00CE5B2E" w:rsidRDefault="00CE5B2E" w:rsidP="008F3916">
      <w:pPr>
        <w:pStyle w:val="Brdtextmedindrag"/>
      </w:pPr>
      <w:r>
        <w:t xml:space="preserve">Med det sagt vill </w:t>
      </w:r>
      <w:r w:rsidRPr="006852B3">
        <w:t xml:space="preserve">regeringen </w:t>
      </w:r>
      <w:r>
        <w:t xml:space="preserve">dock betona att </w:t>
      </w:r>
      <w:r w:rsidRPr="006852B3">
        <w:t>skolpersonal inte</w:t>
      </w:r>
      <w:r>
        <w:t xml:space="preserve"> ska</w:t>
      </w:r>
      <w:r w:rsidRPr="006852B3">
        <w:t xml:space="preserve"> behöva tveka att upprätthålla trygghet och studiero. I händelse av en allvarlig situation i undervisningslokalen är det tvärtom viktigt att läraren eller den som ansvarar för undervisningen har möjlighet att hantera situationen på det sätt som krävs</w:t>
      </w:r>
      <w:r>
        <w:t xml:space="preserve">. </w:t>
      </w:r>
    </w:p>
    <w:p w14:paraId="4FDA5732" w14:textId="77777777" w:rsidR="00CE5B2E" w:rsidRPr="008D3DB7" w:rsidRDefault="00CE5B2E" w:rsidP="008F3916">
      <w:pPr>
        <w:pStyle w:val="Brdtextmedindrag"/>
      </w:pPr>
      <w:r w:rsidRPr="006D32C5">
        <w:rPr>
          <w:i/>
          <w:iCs/>
        </w:rPr>
        <w:t>Uppvidinge kommun</w:t>
      </w:r>
      <w:r>
        <w:t xml:space="preserve"> efter</w:t>
      </w:r>
      <w:r>
        <w:softHyphen/>
        <w:t>frågar en tydlig reglering av hur utvisade elever fortsatt ska få tillgång till undervisning och vem som ansvarar för detta. Regeringen anser dock att någon ytterligare reg</w:t>
      </w:r>
      <w:r>
        <w:softHyphen/>
        <w:t>lering inte behövs eftersom</w:t>
      </w:r>
      <w:r w:rsidDel="0091005F">
        <w:t xml:space="preserve"> </w:t>
      </w:r>
      <w:r>
        <w:t>det redan finns bestämmelser som gör det möjligt för skolan att se till att eleven erbjuds den undervisning som den har rätt till. Exempelvis</w:t>
      </w:r>
      <w:r w:rsidDel="00AF3256">
        <w:t xml:space="preserve"> </w:t>
      </w:r>
      <w:r>
        <w:t>kan</w:t>
      </w:r>
      <w:r w:rsidDel="00AF3256">
        <w:t xml:space="preserve"> </w:t>
      </w:r>
      <w:r>
        <w:t>den disciplinära</w:t>
      </w:r>
      <w:r w:rsidRPr="00202FD4">
        <w:t xml:space="preserve"> åtgärden kvarsittning </w:t>
      </w:r>
      <w:r>
        <w:t>användas för</w:t>
      </w:r>
      <w:r w:rsidRPr="00202FD4">
        <w:t xml:space="preserve"> att </w:t>
      </w:r>
      <w:r>
        <w:t xml:space="preserve">ge </w:t>
      </w:r>
      <w:r w:rsidRPr="00202FD4">
        <w:t xml:space="preserve">eleven </w:t>
      </w:r>
      <w:r>
        <w:t>möjlighet att ta</w:t>
      </w:r>
      <w:r w:rsidRPr="00202FD4">
        <w:t xml:space="preserve"> igen förlorad tid (</w:t>
      </w:r>
      <w:r w:rsidRPr="00585D37">
        <w:t xml:space="preserve">prop. 2009/10:165 s. </w:t>
      </w:r>
      <w:r>
        <w:t>326</w:t>
      </w:r>
      <w:r w:rsidRPr="00202FD4">
        <w:t>).</w:t>
      </w:r>
      <w:r w:rsidRPr="00585D37">
        <w:t xml:space="preserve"> </w:t>
      </w:r>
      <w:r>
        <w:t>Vidare är skolan skyldig att se till att saken utreds om en elev i förskoleklassen, grund</w:t>
      </w:r>
      <w:r>
        <w:softHyphen/>
        <w:t>skolan, anpassade grundskolan, specialskolan, sameskolan, gym</w:t>
      </w:r>
      <w:r>
        <w:softHyphen/>
        <w:t>nasie</w:t>
      </w:r>
      <w:r>
        <w:softHyphen/>
      </w:r>
      <w:r>
        <w:softHyphen/>
      </w:r>
      <w:r>
        <w:softHyphen/>
        <w:t xml:space="preserve">skolan eller anpassade gymnasieskolan vid upprepade tillfällen stört ordningen eller uppträtt olämpligt eller om eleven gjort sig skyldig till en allvarligare förseelse. Samråd ska ske med elevens vårdnadshavare. Om </w:t>
      </w:r>
      <w:r w:rsidRPr="008D3DB7">
        <w:t>förut</w:t>
      </w:r>
      <w:r w:rsidRPr="008D3DB7">
        <w:softHyphen/>
        <w:t>sättningarna för en utredning om särskilt stöd enligt 3</w:t>
      </w:r>
      <w:r>
        <w:t> </w:t>
      </w:r>
      <w:r w:rsidRPr="008D3DB7">
        <w:t>kap. 7</w:t>
      </w:r>
      <w:r>
        <w:t> </w:t>
      </w:r>
      <w:r w:rsidRPr="008D3DB7">
        <w:t>§ uppfylls ska även en sådan utredning inledas (5</w:t>
      </w:r>
      <w:r>
        <w:t> </w:t>
      </w:r>
      <w:r w:rsidRPr="008D3DB7">
        <w:t>kap. 9</w:t>
      </w:r>
      <w:r>
        <w:t> </w:t>
      </w:r>
      <w:r w:rsidRPr="008D3DB7">
        <w:t>§ skollagen). Rektorn ska, med utgångspunkt i vad som framkommit vid en utredning som föranletts av en elevs olämpliga uppträdande, se till att åtgärder genomförs för att få eleven att ändra sitt beteende (5</w:t>
      </w:r>
      <w:r>
        <w:t> </w:t>
      </w:r>
      <w:r w:rsidRPr="008D3DB7">
        <w:t>kap. 10</w:t>
      </w:r>
      <w:r>
        <w:t> </w:t>
      </w:r>
      <w:r w:rsidRPr="008D3DB7">
        <w:t>§ skollagen). Åtgärderna ska utformas utifrån vad som framkommit vid den utredning som ska göras enligt 9 § första stycket och ska därför vara anpassade till den enskilde elevens behov och förhållanden</w:t>
      </w:r>
      <w:r w:rsidRPr="008D3DB7" w:rsidDel="00A57EF0">
        <w:t xml:space="preserve"> </w:t>
      </w:r>
      <w:r w:rsidRPr="008D3DB7">
        <w:t>(</w:t>
      </w:r>
      <w:hyperlink r:id="rId48" w:history="1">
        <w:r w:rsidRPr="008D3DB7">
          <w:t>prop. 2009/10:165 s. 683</w:t>
        </w:r>
      </w:hyperlink>
      <w:r w:rsidRPr="008D3DB7">
        <w:t xml:space="preserve">). </w:t>
      </w:r>
      <w:r w:rsidRPr="008D3DB7" w:rsidDel="009E457D">
        <w:t xml:space="preserve"> </w:t>
      </w:r>
    </w:p>
    <w:p w14:paraId="064FF9B9" w14:textId="77777777" w:rsidR="00CE5B2E" w:rsidRDefault="00CE5B2E" w:rsidP="008F3916">
      <w:pPr>
        <w:pStyle w:val="Brdtextmedindrag"/>
      </w:pPr>
      <w:r w:rsidRPr="008D3DB7">
        <w:t>Regeringen anser mot denna bakgrund att en lärare eller handledare i vissa fall ska få visa ut en elev ur undervisningslokalen</w:t>
      </w:r>
      <w:r>
        <w:t xml:space="preserve"> </w:t>
      </w:r>
      <w:r w:rsidRPr="00934CFF">
        <w:t>utan att först ha uppmanat eleven att ändra sitt uppförande</w:t>
      </w:r>
      <w:r>
        <w:t>.</w:t>
      </w:r>
    </w:p>
    <w:p w14:paraId="452BDF6F" w14:textId="77777777" w:rsidR="00CE5B2E" w:rsidRDefault="00CE5B2E" w:rsidP="008F3916">
      <w:pPr>
        <w:pStyle w:val="Rubrik5efterram"/>
      </w:pPr>
      <w:r>
        <w:t xml:space="preserve">Utvisning ur klassrummet bör kunna ske utan föregående tillsägelse när </w:t>
      </w:r>
      <w:r w:rsidRPr="00972F52">
        <w:t xml:space="preserve">elevens uppträdande </w:t>
      </w:r>
      <w:r>
        <w:t xml:space="preserve">har </w:t>
      </w:r>
      <w:r w:rsidRPr="00972F52">
        <w:t>inneburit våld, hot eller kränkning</w:t>
      </w:r>
    </w:p>
    <w:p w14:paraId="3F278C20" w14:textId="77777777" w:rsidR="00CE5B2E" w:rsidRDefault="00CE5B2E" w:rsidP="008F3916">
      <w:pPr>
        <w:pStyle w:val="Brdtext"/>
      </w:pPr>
      <w:r>
        <w:t xml:space="preserve">Utvisning ur undervisningslokalen är en ingripande åtgärd. Regeringen anser därför att det endast är i vissa mer allvarliga situationer som det ska få ske utan att eleven har uppmanats att ändra sitt beteende. Utredningen föreslår att möjligheten ska gälla vid </w:t>
      </w:r>
      <w:r w:rsidRPr="00E343BF">
        <w:t>en allvarlig händelse där det förekommit hot eller våld eller kränkande behandling, trakasserier eller sexuella trakasserier på sätt som avses i diskrimineringslagen</w:t>
      </w:r>
      <w:r>
        <w:t xml:space="preserve">. Regeringen bedömer dock, likt </w:t>
      </w:r>
      <w:r w:rsidRPr="00E41FB6">
        <w:rPr>
          <w:i/>
          <w:iCs/>
        </w:rPr>
        <w:t>Skolverket</w:t>
      </w:r>
      <w:r>
        <w:rPr>
          <w:i/>
          <w:iCs/>
        </w:rPr>
        <w:t>,</w:t>
      </w:r>
      <w:r w:rsidRPr="00E41FB6">
        <w:rPr>
          <w:i/>
          <w:iCs/>
        </w:rPr>
        <w:t xml:space="preserve"> </w:t>
      </w:r>
      <w:r w:rsidRPr="00BC7504">
        <w:t>att det ka</w:t>
      </w:r>
      <w:r>
        <w:t xml:space="preserve">n </w:t>
      </w:r>
      <w:r w:rsidRPr="00952E0D">
        <w:t>vara svårt att i stunden avgöra om ett beteende utgör t.ex. trakasserier enligt diskrimi</w:t>
      </w:r>
      <w:r>
        <w:softHyphen/>
      </w:r>
      <w:r w:rsidRPr="00952E0D">
        <w:t>neringslagen.</w:t>
      </w:r>
      <w:r>
        <w:t xml:space="preserve"> Regeringen anser att det inte ska behöva göras allt för svåra bedömningar i den akuta situationen för att det i praktiken ska vara möjligt för personalen att tillämpa åtgärden. I stället för vad utredningen föreslår anser regeringen därför att det är befogat att visa ut en elev ur klassrummet utan föregående tillsägelse om elevens uppträdande innebär våld, hot eller kränkningar. Det är enligt regeringen vid sådana händelser som det kan behövas omedelbara åtgärder för att säkerställa elevernas trygghet och studiero. </w:t>
      </w:r>
      <w:r w:rsidRPr="004E14DF">
        <w:t>Med kränk</w:t>
      </w:r>
      <w:r>
        <w:softHyphen/>
      </w:r>
      <w:r w:rsidRPr="004E14DF">
        <w:t>ningar avses</w:t>
      </w:r>
      <w:r>
        <w:t>, i enlighet med vad som gäller enligt 5 kap. 6 § skollagen,</w:t>
      </w:r>
      <w:r w:rsidRPr="004E14DF" w:rsidDel="00597D62">
        <w:t xml:space="preserve"> </w:t>
      </w:r>
      <w:r w:rsidRPr="004E14DF">
        <w:t>främst sådant uppträdande som utgör kränkande behandling enligt 6 kap. skollagen eller trakasserier enligt diskrim</w:t>
      </w:r>
      <w:r>
        <w:softHyphen/>
      </w:r>
      <w:r w:rsidRPr="004E14DF">
        <w:t>inerings</w:t>
      </w:r>
      <w:r>
        <w:softHyphen/>
      </w:r>
      <w:r w:rsidRPr="004E14DF">
        <w:t xml:space="preserve">lagen. </w:t>
      </w:r>
      <w:r>
        <w:t>I likhet med vad regeringen bedömer i förarbetena till 5 kap. 6 § skollagen är det dock inte rimligt att p</w:t>
      </w:r>
      <w:r w:rsidRPr="004E14DF">
        <w:t>ersonalen</w:t>
      </w:r>
      <w:r>
        <w:t xml:space="preserve"> i stunden ska</w:t>
      </w:r>
      <w:r w:rsidRPr="004E14DF">
        <w:t xml:space="preserve"> behöv</w:t>
      </w:r>
      <w:r>
        <w:t>a</w:t>
      </w:r>
      <w:r w:rsidRPr="004E14DF">
        <w:t xml:space="preserve"> göra en bedömning av om en elevs handling vid en rättslig prövning skulle bedömas utgöra en kränkning i enlighet med definitionen i 6</w:t>
      </w:r>
      <w:r>
        <w:t> </w:t>
      </w:r>
      <w:r w:rsidRPr="004E14DF">
        <w:t>kap. 3</w:t>
      </w:r>
      <w:r>
        <w:t> </w:t>
      </w:r>
      <w:r w:rsidRPr="004E14DF">
        <w:t>§</w:t>
      </w:r>
      <w:r>
        <w:t xml:space="preserve"> skollagen eller</w:t>
      </w:r>
      <w:r w:rsidRPr="004E14DF" w:rsidDel="00BC5A93">
        <w:t xml:space="preserve"> </w:t>
      </w:r>
      <w:r w:rsidRPr="004E14DF">
        <w:t xml:space="preserve">trakasserier </w:t>
      </w:r>
      <w:r>
        <w:t>eller sexuella</w:t>
      </w:r>
      <w:r w:rsidRPr="004E14DF">
        <w:t xml:space="preserve"> trakasserier enligt diskrimi</w:t>
      </w:r>
      <w:r>
        <w:softHyphen/>
      </w:r>
      <w:r w:rsidRPr="004E14DF">
        <w:t xml:space="preserve">neringslagen. Personalen </w:t>
      </w:r>
      <w:r>
        <w:t>bör i stället</w:t>
      </w:r>
      <w:r w:rsidRPr="004E14DF" w:rsidDel="009A2CDF">
        <w:t xml:space="preserve"> </w:t>
      </w:r>
      <w:r w:rsidRPr="004E14DF">
        <w:t xml:space="preserve">kunna </w:t>
      </w:r>
      <w:r>
        <w:t>visa ut en elev ur undervisningslokalen utan före</w:t>
      </w:r>
      <w:r>
        <w:softHyphen/>
        <w:t>gående tillsägelse vid ett uppträdande</w:t>
      </w:r>
      <w:r w:rsidRPr="004E14DF">
        <w:t xml:space="preserve"> som typiskt sett är att uppfatta som kränkande</w:t>
      </w:r>
      <w:r>
        <w:t xml:space="preserve"> (prop. 2021/22:160, s. 237–238)</w:t>
      </w:r>
      <w:r w:rsidRPr="004E14DF">
        <w:t>.</w:t>
      </w:r>
      <w:r w:rsidRPr="00D90A78">
        <w:rPr>
          <w:i/>
          <w:iCs/>
        </w:rPr>
        <w:t xml:space="preserve"> </w:t>
      </w:r>
      <w:r>
        <w:t>Därmed anser regeringen att det inte behövs något sådant särskilt uppdrag till Skolverket</w:t>
      </w:r>
      <w:r w:rsidRPr="00F36800">
        <w:t xml:space="preserve"> </w:t>
      </w:r>
      <w:r>
        <w:t xml:space="preserve">som </w:t>
      </w:r>
      <w:r w:rsidRPr="009C51EE">
        <w:rPr>
          <w:i/>
          <w:iCs/>
        </w:rPr>
        <w:t>Uppsala universitet</w:t>
      </w:r>
      <w:r>
        <w:t xml:space="preserve"> </w:t>
      </w:r>
      <w:r w:rsidRPr="00E34A76">
        <w:t>efterfrågar</w:t>
      </w:r>
      <w:r>
        <w:t xml:space="preserve"> när det gäller ledning</w:t>
      </w:r>
      <w:r w:rsidRPr="00BF2361">
        <w:t xml:space="preserve"> i hur bestämmelsen ska förstås och tillämpas</w:t>
      </w:r>
      <w:r>
        <w:t>.</w:t>
      </w:r>
      <w:r w:rsidRPr="00E34A76">
        <w:t xml:space="preserve"> </w:t>
      </w:r>
      <w:r>
        <w:t xml:space="preserve">Regeringen konstaterar vidare att </w:t>
      </w:r>
      <w:r w:rsidRPr="002D2FC3">
        <w:t xml:space="preserve">Skolverket </w:t>
      </w:r>
      <w:r>
        <w:t xml:space="preserve">har ett allmänt uppdrag att stödja </w:t>
      </w:r>
      <w:r w:rsidRPr="00DF7F11">
        <w:t>huvudmän</w:t>
      </w:r>
      <w:r>
        <w:t>nen</w:t>
      </w:r>
      <w:r w:rsidRPr="002D2FC3">
        <w:t xml:space="preserve"> i deras utbildningsverksamhet</w:t>
      </w:r>
      <w:r>
        <w:t xml:space="preserve"> (7 § f</w:t>
      </w:r>
      <w:r w:rsidRPr="002D2FC3">
        <w:t xml:space="preserve">örordning </w:t>
      </w:r>
      <w:r>
        <w:t>[</w:t>
      </w:r>
      <w:r w:rsidRPr="002D2FC3">
        <w:t>2015:1047</w:t>
      </w:r>
      <w:r>
        <w:t>]</w:t>
      </w:r>
      <w:r w:rsidRPr="002D2FC3">
        <w:t xml:space="preserve"> med instruktion för Statens skolverk</w:t>
      </w:r>
      <w:r>
        <w:t>).</w:t>
      </w:r>
    </w:p>
    <w:p w14:paraId="6B37898E" w14:textId="77777777" w:rsidR="00CE5B2E" w:rsidRDefault="00CE5B2E" w:rsidP="008F3916">
      <w:pPr>
        <w:pStyle w:val="Brdtextmedindrag"/>
      </w:pPr>
      <w:r>
        <w:t xml:space="preserve">Enligt gällande regelverk får annan personal besluta om utvisning om det inte finns en lärare eller handledare närvarande i undervisningslokalen. Regeringen bedömer att det bör gälla även vid utvisning som inte föregåtts av en tillrättavisning. På så sätt finns det förutsättningar att hantera ordningsstörningar samt säkra trygghet och studiero även när det för tillfället inte finns en lärare eller handledare närvarande.  </w:t>
      </w:r>
    </w:p>
    <w:p w14:paraId="4CA4F5EF" w14:textId="77777777" w:rsidR="00CE5B2E" w:rsidRDefault="00CE5B2E" w:rsidP="008F3916">
      <w:pPr>
        <w:pStyle w:val="Brdtextmedindrag"/>
      </w:pPr>
      <w:r w:rsidRPr="00893576">
        <w:t>Mot bakgrund av ovanstående föreslår regeringen att det i vissa fall inte längre ska krävas att en lärare</w:t>
      </w:r>
      <w:r>
        <w:t>,</w:t>
      </w:r>
      <w:r w:rsidRPr="00893576" w:rsidDel="009768EE">
        <w:t xml:space="preserve"> </w:t>
      </w:r>
      <w:r w:rsidRPr="00893576">
        <w:t>handledare</w:t>
      </w:r>
      <w:r>
        <w:t xml:space="preserve"> eller i förekommande fall annan personal,</w:t>
      </w:r>
      <w:r w:rsidRPr="00893576">
        <w:t xml:space="preserve"> först har uppmanat eleven att ändra sitt uppförande för att få visa ut eleven</w:t>
      </w:r>
      <w:r>
        <w:t xml:space="preserve"> ur undervisningslokalen</w:t>
      </w:r>
      <w:r w:rsidRPr="00893576">
        <w:t>. De situationer där utvisning utan före</w:t>
      </w:r>
      <w:r>
        <w:softHyphen/>
      </w:r>
      <w:r w:rsidRPr="00893576">
        <w:t xml:space="preserve">gående uppmaning </w:t>
      </w:r>
      <w:r>
        <w:t xml:space="preserve">om </w:t>
      </w:r>
      <w:r w:rsidRPr="00893576">
        <w:t xml:space="preserve">att ändra beteendet </w:t>
      </w:r>
      <w:r>
        <w:t>är tillåten</w:t>
      </w:r>
      <w:r w:rsidRPr="00893576">
        <w:t xml:space="preserve"> ska vara </w:t>
      </w:r>
      <w:r>
        <w:t xml:space="preserve">vid </w:t>
      </w:r>
      <w:r w:rsidRPr="00893576">
        <w:t>allvarliga händelser där elevens uppträdande inneburit våld, hot eller kränkning.</w:t>
      </w:r>
      <w:r w:rsidRPr="00E3108D">
        <w:t xml:space="preserve"> </w:t>
      </w:r>
      <w:r>
        <w:t>Regeringen anser att den föreslagna bestämmelsen ska få tillämpas i g</w:t>
      </w:r>
      <w:r w:rsidRPr="00A92F35">
        <w:t>rundskolan, anpassade grundskolan, specialskolan, sameskolan, gymnasieskolan och anpassade gymnasieskolan</w:t>
      </w:r>
      <w:r>
        <w:t>.</w:t>
      </w:r>
    </w:p>
    <w:p w14:paraId="6F7BBAA5" w14:textId="77777777" w:rsidR="00CE5B2E" w:rsidRDefault="00CE5B2E" w:rsidP="008F3916">
      <w:pPr>
        <w:pStyle w:val="Rubrik5efterram"/>
      </w:pPr>
      <w:r>
        <w:t>Skolans personal behöver förutsättningar att utöva sitt tillsynsansvar</w:t>
      </w:r>
    </w:p>
    <w:p w14:paraId="78B45090" w14:textId="77777777" w:rsidR="00CE5B2E" w:rsidRDefault="00CE5B2E" w:rsidP="008F3916">
      <w:pPr>
        <w:pStyle w:val="Brdtextmedindrag"/>
        <w:ind w:firstLine="0"/>
      </w:pPr>
      <w:r w:rsidRPr="00460083">
        <w:t>Huvudmän för förskolor, skolor och fritidshem har ansvar för att barn och elever som deltar i verksamheten får den tillsyn de behöver.</w:t>
      </w:r>
      <w:r>
        <w:t xml:space="preserve"> Flera remissinstanser berör frågan hur förslaget om att elever ska få utvisas utan föregående uppmaning förhåller sig till skolans tillsynsansvar. Exempelvis ställer sig </w:t>
      </w:r>
      <w:r w:rsidRPr="00A92F35">
        <w:rPr>
          <w:i/>
          <w:iCs/>
        </w:rPr>
        <w:t>Örebro kommun</w:t>
      </w:r>
      <w:r>
        <w:t xml:space="preserve"> frågande till hur skolorna </w:t>
      </w:r>
      <w:r w:rsidRPr="008C62AC">
        <w:t xml:space="preserve">ska </w:t>
      </w:r>
      <w:r>
        <w:t xml:space="preserve">hantera </w:t>
      </w:r>
      <w:r w:rsidRPr="008C62AC">
        <w:t>tillsynen och tryggheten i korridoren</w:t>
      </w:r>
      <w:r>
        <w:t xml:space="preserve"> om utvisade elever befinner sig där när undervisning pågår. Även </w:t>
      </w:r>
      <w:r w:rsidRPr="00A92F35">
        <w:rPr>
          <w:i/>
          <w:iCs/>
        </w:rPr>
        <w:t xml:space="preserve">Gnesta kommun </w:t>
      </w:r>
      <w:r w:rsidRPr="00A92F35">
        <w:t>lyfter frågor kopplade till skolans tillsynsansvar och särskilt</w:t>
      </w:r>
      <w:r>
        <w:t xml:space="preserve"> om bestäm</w:t>
      </w:r>
      <w:r>
        <w:softHyphen/>
        <w:t xml:space="preserve">melsen även ska omfatta särskild undervisningsgrupp och vad som gäller för denna verksamhet. </w:t>
      </w:r>
      <w:r w:rsidRPr="00893C3A">
        <w:rPr>
          <w:i/>
        </w:rPr>
        <w:t>Riksförbundet Attention</w:t>
      </w:r>
      <w:r w:rsidRPr="00B17158">
        <w:t xml:space="preserve"> understryker vikten av att den utvisade eleven tas om hand av andra vuxna. </w:t>
      </w:r>
    </w:p>
    <w:p w14:paraId="388391A2" w14:textId="77777777" w:rsidR="00CE5B2E" w:rsidRDefault="00CE5B2E" w:rsidP="008F3916">
      <w:pPr>
        <w:pStyle w:val="Brdtextmedindrag"/>
      </w:pPr>
      <w:r w:rsidRPr="00745999">
        <w:t>Vårdnadshavare har enligt bestämmelser i föräldra</w:t>
      </w:r>
      <w:r>
        <w:softHyphen/>
      </w:r>
      <w:r w:rsidRPr="00745999">
        <w:t>balken ett tillsyns</w:t>
      </w:r>
      <w:r>
        <w:softHyphen/>
      </w:r>
      <w:r w:rsidRPr="00745999">
        <w:t xml:space="preserve">ansvar över barn som är under 18 år. </w:t>
      </w:r>
      <w:r>
        <w:t>Enligt rättspraxis anses personalen i skolan överta t</w:t>
      </w:r>
      <w:r w:rsidRPr="00745999">
        <w:t>illsynsansvaret från vårdnadshavar</w:t>
      </w:r>
      <w:r>
        <w:t>na under den tid som eleverna vistas i</w:t>
      </w:r>
      <w:r w:rsidRPr="00745999">
        <w:t xml:space="preserve"> skolan</w:t>
      </w:r>
      <w:r>
        <w:t xml:space="preserve"> samt viss tid före och efter själva skoldagen (se t.ex.</w:t>
      </w:r>
      <w:r w:rsidRPr="00181AEF">
        <w:t xml:space="preserve"> </w:t>
      </w:r>
      <w:r w:rsidRPr="000C1C29">
        <w:t>JO 1977/78 s</w:t>
      </w:r>
      <w:r>
        <w:t>.</w:t>
      </w:r>
      <w:r w:rsidRPr="000C1C29">
        <w:t xml:space="preserve"> 344</w:t>
      </w:r>
      <w:r>
        <w:t xml:space="preserve"> och </w:t>
      </w:r>
      <w:r w:rsidRPr="00181AEF">
        <w:t>NJA 1984 s. 764</w:t>
      </w:r>
      <w:r w:rsidDel="00181AEF">
        <w:t>)</w:t>
      </w:r>
      <w:r w:rsidRPr="00745999">
        <w:t>. Tillsyns</w:t>
      </w:r>
      <w:r>
        <w:softHyphen/>
      </w:r>
      <w:r w:rsidRPr="00745999">
        <w:t>an</w:t>
      </w:r>
      <w:r>
        <w:softHyphen/>
      </w:r>
      <w:r w:rsidRPr="00745999">
        <w:t xml:space="preserve">svaret innebär både ett ansvar för att elever får den tillsyn de behöver samt ett ansvar för att </w:t>
      </w:r>
      <w:r>
        <w:t>de</w:t>
      </w:r>
      <w:r w:rsidRPr="00745999">
        <w:t xml:space="preserve"> inte kommer till skada eller orsakar andra skada. </w:t>
      </w:r>
      <w:r>
        <w:t>Skolan behöver</w:t>
      </w:r>
      <w:r w:rsidDel="00406B36">
        <w:t xml:space="preserve"> </w:t>
      </w:r>
      <w:r>
        <w:t>även ha tillsyn när en elev visas ut ur undervisnings</w:t>
      </w:r>
      <w:r>
        <w:softHyphen/>
        <w:t xml:space="preserve">lokalen. </w:t>
      </w:r>
      <w:r w:rsidRPr="00775AE0">
        <w:t>Det understryks i förarbetena till skollagen att lärare inte ensamma kan ta ansvar för studiero och ordningen i utbildningen (</w:t>
      </w:r>
      <w:hyperlink r:id="rId49" w:history="1">
        <w:r w:rsidRPr="00775AE0">
          <w:t>prop. 2021/22:160 s.</w:t>
        </w:r>
        <w:r>
          <w:t> </w:t>
        </w:r>
        <w:r w:rsidRPr="00775AE0">
          <w:t>41</w:t>
        </w:r>
        <w:r>
          <w:t> </w:t>
        </w:r>
        <w:r w:rsidRPr="00775AE0">
          <w:t>f</w:t>
        </w:r>
      </w:hyperlink>
      <w:r w:rsidRPr="00775AE0">
        <w:t>.).</w:t>
      </w:r>
      <w:r>
        <w:t xml:space="preserve"> I de fall en elev visas ut ur undervisningslokalen</w:t>
      </w:r>
      <w:r w:rsidDel="007517B9">
        <w:t xml:space="preserve"> </w:t>
      </w:r>
      <w:r>
        <w:t xml:space="preserve">kan någon annan personal än den undervisande läraren behöva ta ansvar för elevens tillsyn. Det är viktigt för att lektionen inte ska behöva avbrytas för övriga elever i klassen. Skolan behöver därför ha </w:t>
      </w:r>
      <w:r w:rsidRPr="00910CAA">
        <w:t xml:space="preserve">en organisation som innebär att det finns tillgänglig personal att tillkalla för att ta emot en ordningsstörande elev som </w:t>
      </w:r>
      <w:r>
        <w:t xml:space="preserve">har </w:t>
      </w:r>
      <w:r w:rsidRPr="00910CAA">
        <w:t>blivit utvisad från klassrummet</w:t>
      </w:r>
      <w:r>
        <w:t xml:space="preserve"> </w:t>
      </w:r>
      <w:r w:rsidRPr="00007FDA">
        <w:t>eller annan undervisningslokal som eleven befinner sig i</w:t>
      </w:r>
      <w:r>
        <w:t>. Det behöver även</w:t>
      </w:r>
      <w:r w:rsidRPr="00910CAA">
        <w:t xml:space="preserve"> finns personal som kan tillkallas vid behov </w:t>
      </w:r>
      <w:r>
        <w:t xml:space="preserve">av hjälp </w:t>
      </w:r>
      <w:r w:rsidRPr="00910CAA">
        <w:t>i akuta och svåra situationer</w:t>
      </w:r>
      <w:r>
        <w:t xml:space="preserve">, vilket </w:t>
      </w:r>
      <w:r>
        <w:rPr>
          <w:i/>
          <w:iCs/>
        </w:rPr>
        <w:t>IES</w:t>
      </w:r>
      <w:r>
        <w:t xml:space="preserve"> påpekar.</w:t>
      </w:r>
      <w:r w:rsidRPr="00745327">
        <w:t xml:space="preserve"> Det kan vara så att rektorn både tillfälligt och lång</w:t>
      </w:r>
      <w:r>
        <w:softHyphen/>
      </w:r>
      <w:r w:rsidRPr="00745327">
        <w:t xml:space="preserve">siktigt behöver omorganisera t.ex. läraravlastande personal </w:t>
      </w:r>
      <w:r>
        <w:t xml:space="preserve">med anledning av </w:t>
      </w:r>
      <w:r w:rsidRPr="00745327">
        <w:t xml:space="preserve">utmaningar </w:t>
      </w:r>
      <w:r>
        <w:t xml:space="preserve">och behov </w:t>
      </w:r>
      <w:r w:rsidRPr="00745327">
        <w:t xml:space="preserve">som </w:t>
      </w:r>
      <w:r>
        <w:t>uppstår</w:t>
      </w:r>
      <w:r w:rsidRPr="00745327">
        <w:t xml:space="preserve"> på skolan. Inte minst kan </w:t>
      </w:r>
      <w:r>
        <w:t xml:space="preserve">det finnas </w:t>
      </w:r>
      <w:r w:rsidRPr="00745327">
        <w:t xml:space="preserve">behov </w:t>
      </w:r>
      <w:r>
        <w:t>av</w:t>
      </w:r>
      <w:r w:rsidRPr="00745327">
        <w:t xml:space="preserve"> tillfälliga och akuta insatser från exempelvis elevhälsan.</w:t>
      </w:r>
      <w:r>
        <w:t xml:space="preserve"> </w:t>
      </w:r>
    </w:p>
    <w:p w14:paraId="2A76CE4B" w14:textId="3A6DDC99" w:rsidR="00CE5B2E" w:rsidRDefault="00CE5B2E" w:rsidP="008F3916">
      <w:pPr>
        <w:pStyle w:val="Brdtextmedindrag"/>
      </w:pPr>
      <w:r w:rsidRPr="00E62C9E">
        <w:rPr>
          <w:i/>
          <w:iCs/>
        </w:rPr>
        <w:t>Sveriges Lärare</w:t>
      </w:r>
      <w:r>
        <w:t xml:space="preserve"> anser att skolan inte får tillräckliga resurser utifrån tillsynsansvaret och att det därför är svårt att tillämpa åtgärden utvisning</w:t>
      </w:r>
      <w:r w:rsidR="00AE665D">
        <w:t xml:space="preserve"> ur undervisningslokalen</w:t>
      </w:r>
      <w:r>
        <w:t>. Organisationen föreslår ett tillägg i skollagen som anger att huvudmannen ska se till att det finns nödvändiga resurser och förut</w:t>
      </w:r>
      <w:r>
        <w:softHyphen/>
        <w:t>sättningar</w:t>
      </w:r>
      <w:r w:rsidRPr="000D02AC">
        <w:t xml:space="preserve"> </w:t>
      </w:r>
      <w:r w:rsidRPr="00E62C9E">
        <w:t>för skolans personal att vidta de tillfälliga och omedelbara åtgärder som krävs för att tillförsäkra elever och personal trygghet och studiero.</w:t>
      </w:r>
      <w:r>
        <w:t xml:space="preserve"> Regeringen vill understryka att h</w:t>
      </w:r>
      <w:r w:rsidRPr="00A325F9">
        <w:t>uvud</w:t>
      </w:r>
      <w:r>
        <w:softHyphen/>
      </w:r>
      <w:r w:rsidRPr="00A325F9">
        <w:t xml:space="preserve">mannen </w:t>
      </w:r>
      <w:r>
        <w:t xml:space="preserve">redan enligt gällande bestämmelser är </w:t>
      </w:r>
      <w:r w:rsidRPr="00A325F9">
        <w:t>ansvar</w:t>
      </w:r>
      <w:r>
        <w:t>ig</w:t>
      </w:r>
      <w:r w:rsidRPr="00A325F9">
        <w:t xml:space="preserve"> för att rektorn genomför sitt uppdrag samt för att se till att rektorn har de förutsättningar som behövs för att rektorn</w:t>
      </w:r>
      <w:r>
        <w:t xml:space="preserve"> och övrig personal</w:t>
      </w:r>
      <w:r w:rsidRPr="00A325F9">
        <w:t xml:space="preserve"> ska kunna genomföra si</w:t>
      </w:r>
      <w:r>
        <w:t>na</w:t>
      </w:r>
      <w:r w:rsidRPr="00A325F9">
        <w:t xml:space="preserve"> uppdrag</w:t>
      </w:r>
      <w:r>
        <w:t xml:space="preserve">. Därutöver har </w:t>
      </w:r>
      <w:r w:rsidRPr="00283090">
        <w:t>rektor</w:t>
      </w:r>
      <w:r>
        <w:t>n, inom givna ramar,</w:t>
      </w:r>
      <w:r w:rsidRPr="00283090">
        <w:t xml:space="preserve"> </w:t>
      </w:r>
      <w:r>
        <w:t xml:space="preserve">ansvar för att </w:t>
      </w:r>
      <w:r w:rsidRPr="00775AE0">
        <w:t xml:space="preserve">fördela resurser inom enheten </w:t>
      </w:r>
      <w:r>
        <w:t>efter</w:t>
      </w:r>
      <w:r w:rsidRPr="00775AE0">
        <w:t xml:space="preserve"> elevernas olika förutsättningar och behov</w:t>
      </w:r>
      <w:r w:rsidRPr="00283090">
        <w:t>.</w:t>
      </w:r>
      <w:r>
        <w:t xml:space="preserve"> I detta får anses ingå bl.a. att se till att personalen har nödvändiga förutsättningar att vidta de tillfälliga och omedelbara åtgärder som krävs för att tillförsäkra </w:t>
      </w:r>
      <w:r w:rsidRPr="00534647">
        <w:t>elever</w:t>
      </w:r>
      <w:r>
        <w:t>na</w:t>
      </w:r>
      <w:r w:rsidRPr="00534647">
        <w:t xml:space="preserve"> trygghet</w:t>
      </w:r>
      <w:r>
        <w:t xml:space="preserve"> och studiero. Vidare framgår i avsnitt 6.1 att regeringen</w:t>
      </w:r>
      <w:r w:rsidDel="00827964">
        <w:t xml:space="preserve"> </w:t>
      </w:r>
      <w:r>
        <w:t>anser att det bör förtydligas i skollagen att rektorn har ett ansvar att upprätthålla trygghet och studiero i skolan. Det innebär även ett ansvar för att</w:t>
      </w:r>
      <w:r w:rsidRPr="007854F5">
        <w:t xml:space="preserve"> säkerställa förutsätt</w:t>
      </w:r>
      <w:r>
        <w:softHyphen/>
      </w:r>
      <w:r w:rsidRPr="007854F5">
        <w:t xml:space="preserve">ningarna </w:t>
      </w:r>
      <w:r>
        <w:t>för</w:t>
      </w:r>
      <w:r w:rsidRPr="007854F5">
        <w:t xml:space="preserve"> </w:t>
      </w:r>
      <w:r>
        <w:t xml:space="preserve">personalen att vidta nödvändiga </w:t>
      </w:r>
      <w:r w:rsidRPr="007854F5">
        <w:t>tillfälliga och omedelbara åtgärder</w:t>
      </w:r>
      <w:r>
        <w:t xml:space="preserve"> för att upprätthålla ordningen i skolan och för att</w:t>
      </w:r>
      <w:r w:rsidDel="0034313A">
        <w:t xml:space="preserve"> </w:t>
      </w:r>
      <w:r>
        <w:t>ta sitt tillsyns</w:t>
      </w:r>
      <w:r>
        <w:softHyphen/>
        <w:t>ansvar. Reger</w:t>
      </w:r>
      <w:r>
        <w:softHyphen/>
        <w:t>ingen konstaterar vidare att huvudmannen även är ansvarig för arbets</w:t>
      </w:r>
      <w:r>
        <w:softHyphen/>
        <w:t>miljön vid skolverk</w:t>
      </w:r>
      <w:r>
        <w:softHyphen/>
        <w:t xml:space="preserve">samheten. I det ingår att undersöka vilka risker som finns och som kan utgöra fara för skolpersonal och elever, att bedöma hur allvarliga de identifierade riskerna är och att vidta de åtgärder som krävs för att undanröja dem. </w:t>
      </w:r>
      <w:r w:rsidRPr="00057B5F">
        <w:t>Det innebär t.ex. att skolor och huvudmän ska analysera vilka hinder som finns för att elever ska vara trygga och ha studiero och aktivt verka för att dessa hinder undanröjs</w:t>
      </w:r>
      <w:r>
        <w:t xml:space="preserve"> </w:t>
      </w:r>
      <w:r w:rsidRPr="00057B5F">
        <w:t>(prop. 2021/22:160 s</w:t>
      </w:r>
      <w:r>
        <w:t>.</w:t>
      </w:r>
      <w:r w:rsidRPr="00057B5F">
        <w:t xml:space="preserve"> 2</w:t>
      </w:r>
      <w:r>
        <w:t>29</w:t>
      </w:r>
      <w:r w:rsidRPr="00057B5F">
        <w:t xml:space="preserve">). </w:t>
      </w:r>
      <w:r>
        <w:t>Ett sådant förtydligande som Sveriges Lärare efterfrågar bedöms därför inte vara nödvändigt i denna del.</w:t>
      </w:r>
      <w:r w:rsidRPr="00BE24F2">
        <w:t xml:space="preserve"> </w:t>
      </w:r>
    </w:p>
    <w:p w14:paraId="2AD4CFF1" w14:textId="77777777" w:rsidR="00CE5B2E" w:rsidRDefault="00CE5B2E" w:rsidP="008F3916">
      <w:pPr>
        <w:pStyle w:val="Brdtextmedindrag"/>
      </w:pPr>
      <w:r>
        <w:t>Det kan enligt regerings bedömning vara lämpligt att läraren eller handledaren som visar ut en elev informerar den personal som kommer att hantera tillsynen av eleven utanför under</w:t>
      </w:r>
      <w:r>
        <w:softHyphen/>
        <w:t>visnings</w:t>
      </w:r>
      <w:r>
        <w:softHyphen/>
        <w:t>lokalen eller på annat sätt kommer att komma i kontakt med eleven i samband med utvisningen. Däremot anser regeringen</w:t>
      </w:r>
      <w:r w:rsidDel="00C32B68">
        <w:t xml:space="preserve"> </w:t>
      </w:r>
      <w:r>
        <w:t xml:space="preserve">inte, som </w:t>
      </w:r>
      <w:r w:rsidRPr="008D19BC">
        <w:rPr>
          <w:i/>
          <w:iCs/>
        </w:rPr>
        <w:t>Kommunal</w:t>
      </w:r>
      <w:r>
        <w:t xml:space="preserve"> föreslår, att det bör införas en skyldighet att informera övrig personal. Regeringen bedömer att det </w:t>
      </w:r>
      <w:r w:rsidRPr="006C16A9">
        <w:t>finns ett övergripande behov av att minska den totala mängden administration i skolan</w:t>
      </w:r>
      <w:r>
        <w:t xml:space="preserve"> och att det inte är motiverat med någon sådan lagstadgad informationsskyldighet. I stället är den typen av informations</w:t>
      </w:r>
      <w:r>
        <w:softHyphen/>
        <w:t xml:space="preserve">överföring något som lärare måste hantera inom ramen för sin profession och själva bedöma när och i så fall vem det är lämpligt att informera om att åtgärden har vidtagits. </w:t>
      </w:r>
      <w:r w:rsidRPr="00330A8C">
        <w:t xml:space="preserve">Regeringen </w:t>
      </w:r>
      <w:r>
        <w:t xml:space="preserve">anser av samma skäl inte heller, som </w:t>
      </w:r>
      <w:r w:rsidRPr="004B1C8D">
        <w:rPr>
          <w:i/>
          <w:iCs/>
        </w:rPr>
        <w:t>Brottsförebyggande rådet</w:t>
      </w:r>
      <w:r>
        <w:t xml:space="preserve"> föreslår, att rektorn regelmässigt behöver bli informerad i efterhand när befogen</w:t>
      </w:r>
      <w:r>
        <w:softHyphen/>
        <w:t>heten tillämpats.</w:t>
      </w:r>
    </w:p>
    <w:p w14:paraId="413A08F9" w14:textId="77777777" w:rsidR="00CE5B2E" w:rsidDel="00D14168" w:rsidRDefault="00CE5B2E" w:rsidP="008F3916">
      <w:pPr>
        <w:pStyle w:val="Brdtextmedindrag"/>
      </w:pPr>
      <w:r>
        <w:t>Samman</w:t>
      </w:r>
      <w:r>
        <w:softHyphen/>
        <w:t>fattningsvis anser regeringen att en befogenhet att utvisa elever utan föregående uppmaning s</w:t>
      </w:r>
      <w:r w:rsidRPr="00952E0D">
        <w:t xml:space="preserve">tärker lärarens möjligheter att agera </w:t>
      </w:r>
      <w:r>
        <w:t xml:space="preserve">på ett adekvat och effektivt sätt </w:t>
      </w:r>
      <w:r w:rsidRPr="00952E0D">
        <w:t>i akuta situationer</w:t>
      </w:r>
      <w:r>
        <w:t xml:space="preserve"> och att det kan </w:t>
      </w:r>
      <w:r w:rsidRPr="00952E0D">
        <w:t>skydda elever och personal</w:t>
      </w:r>
      <w:r>
        <w:t>. Regeringen anser vidare att befin</w:t>
      </w:r>
      <w:r>
        <w:softHyphen/>
        <w:t>tliga bestäm</w:t>
      </w:r>
      <w:r>
        <w:softHyphen/>
        <w:t>melser, i kombination med förslagen i avsnitt 6.1 avseende huvudmannens och rektorns ansvar, innebär att personalen ska ges de förutsättningar som behövs för att de ska kunna agera i allvarliga situationer och samtidigt ta sitt tillsynsansvar.</w:t>
      </w:r>
    </w:p>
    <w:p w14:paraId="6A7709AD" w14:textId="77777777" w:rsidR="00CE5B2E" w:rsidRDefault="00CE5B2E" w:rsidP="008F3916">
      <w:pPr>
        <w:pStyle w:val="Rubrik5efterram"/>
      </w:pPr>
      <w:r>
        <w:t>Språkliga och redaktionella ändringar</w:t>
      </w:r>
    </w:p>
    <w:p w14:paraId="73BB2E27" w14:textId="77777777" w:rsidR="00CE5B2E" w:rsidRDefault="00CE5B2E" w:rsidP="008F3916">
      <w:pPr>
        <w:pStyle w:val="Brdtext"/>
      </w:pPr>
      <w:r w:rsidRPr="00037745">
        <w:t>Av 5</w:t>
      </w:r>
      <w:r>
        <w:t> </w:t>
      </w:r>
      <w:r w:rsidRPr="00037745">
        <w:t>kap. 6</w:t>
      </w:r>
      <w:r>
        <w:t> </w:t>
      </w:r>
      <w:r w:rsidRPr="00037745">
        <w:t xml:space="preserve">§ </w:t>
      </w:r>
      <w:r>
        <w:t>s</w:t>
      </w:r>
      <w:r w:rsidRPr="00037745">
        <w:t xml:space="preserve">kollagen framgår att disciplinära och andra särskilda åtgärder får vidtas </w:t>
      </w:r>
      <w:r w:rsidRPr="00E8675A">
        <w:t>endast</w:t>
      </w:r>
      <w:r w:rsidRPr="00037745">
        <w:t xml:space="preserve"> om de står i rimlig proportion till sitt syfte och övriga omständigheter.</w:t>
      </w:r>
      <w:r w:rsidRPr="00DE4466">
        <w:rPr>
          <w:rFonts w:asciiTheme="minorHAnsi" w:hAnsiTheme="minorHAnsi"/>
          <w:sz w:val="22"/>
        </w:rPr>
        <w:t xml:space="preserve"> </w:t>
      </w:r>
      <w:r w:rsidRPr="00DE4466">
        <w:t>Utredningen anser att ordet endast är överflödigt och föreslår därför att det ordet ska utgå ur bestämmelserna.</w:t>
      </w:r>
    </w:p>
    <w:p w14:paraId="6EE6751E" w14:textId="77777777" w:rsidR="00CE5B2E" w:rsidRDefault="00CE5B2E" w:rsidP="008F3916">
      <w:pPr>
        <w:pStyle w:val="Brdtextmedindrag"/>
      </w:pPr>
      <w:r w:rsidRPr="00BB7125">
        <w:rPr>
          <w:i/>
          <w:iCs/>
        </w:rPr>
        <w:t>Malmö</w:t>
      </w:r>
      <w:r>
        <w:t xml:space="preserve">, </w:t>
      </w:r>
      <w:r w:rsidRPr="00BB7125">
        <w:rPr>
          <w:i/>
          <w:iCs/>
        </w:rPr>
        <w:t>Norrköping</w:t>
      </w:r>
      <w:r>
        <w:rPr>
          <w:i/>
          <w:iCs/>
        </w:rPr>
        <w:t>s</w:t>
      </w:r>
      <w:r>
        <w:t xml:space="preserve"> och </w:t>
      </w:r>
      <w:r w:rsidRPr="00400F5A">
        <w:rPr>
          <w:i/>
          <w:iCs/>
        </w:rPr>
        <w:t>Skellefteå</w:t>
      </w:r>
      <w:r>
        <w:t xml:space="preserve"> </w:t>
      </w:r>
      <w:r w:rsidRPr="00803ABA">
        <w:rPr>
          <w:i/>
          <w:iCs/>
        </w:rPr>
        <w:t>kommuner</w:t>
      </w:r>
      <w:r>
        <w:t xml:space="preserve"> är</w:t>
      </w:r>
      <w:r w:rsidDel="00DD33BC">
        <w:t xml:space="preserve"> </w:t>
      </w:r>
      <w:r>
        <w:t>kritiska till ut</w:t>
      </w:r>
      <w:r>
        <w:softHyphen/>
        <w:t xml:space="preserve">redningens förslag och anser att nuvarande lydelse förstärker vikten av </w:t>
      </w:r>
      <w:r w:rsidRPr="00A247FD">
        <w:t>att åtgärden ska vara proportionerlig</w:t>
      </w:r>
      <w:r>
        <w:t xml:space="preserve"> och att hänsyn ska tas till barnets bästa. Enligt Malmö kommun </w:t>
      </w:r>
      <w:r w:rsidRPr="000440ED">
        <w:t xml:space="preserve">är </w:t>
      </w:r>
      <w:r>
        <w:t xml:space="preserve">ordet endast </w:t>
      </w:r>
      <w:r w:rsidRPr="000440ED">
        <w:t>viktigt ur ett barn</w:t>
      </w:r>
      <w:r>
        <w:softHyphen/>
      </w:r>
      <w:r w:rsidRPr="000440ED">
        <w:t>rätts</w:t>
      </w:r>
      <w:r>
        <w:softHyphen/>
      </w:r>
      <w:r w:rsidRPr="000440ED">
        <w:t>perspektiv</w:t>
      </w:r>
      <w:r>
        <w:t xml:space="preserve"> och särskilt viktigt när det gäller </w:t>
      </w:r>
      <w:r w:rsidRPr="000440ED">
        <w:t>fysiska ingripanden</w:t>
      </w:r>
      <w:r>
        <w:t xml:space="preserve">. Både Malmö kommun och Skellefteå kommun anser att en ändring </w:t>
      </w:r>
      <w:r w:rsidRPr="00400F5A">
        <w:t>riskerar att uppfattas som att sådana ingripanden accepteras i större utsträckning</w:t>
      </w:r>
      <w:r>
        <w:t xml:space="preserve">. </w:t>
      </w:r>
      <w:r w:rsidRPr="00457DE7">
        <w:rPr>
          <w:i/>
          <w:iCs/>
        </w:rPr>
        <w:t>Antidiskrim</w:t>
      </w:r>
      <w:r>
        <w:rPr>
          <w:i/>
          <w:iCs/>
        </w:rPr>
        <w:softHyphen/>
      </w:r>
      <w:r w:rsidRPr="00457DE7">
        <w:rPr>
          <w:i/>
          <w:iCs/>
        </w:rPr>
        <w:t>ineringsbyråerna</w:t>
      </w:r>
      <w:r w:rsidRPr="00382A25">
        <w:rPr>
          <w:i/>
          <w:iCs/>
        </w:rPr>
        <w:t xml:space="preserve"> </w:t>
      </w:r>
      <w:r>
        <w:t xml:space="preserve">avstyrker också en sådan ändring. Även </w:t>
      </w:r>
      <w:r w:rsidRPr="00382A25">
        <w:rPr>
          <w:i/>
          <w:iCs/>
        </w:rPr>
        <w:t>Skolverket</w:t>
      </w:r>
      <w:r>
        <w:t xml:space="preserve"> avstyrker förslaget med </w:t>
      </w:r>
      <w:r w:rsidRPr="00A247FD">
        <w:t xml:space="preserve">motiveringen att </w:t>
      </w:r>
      <w:r>
        <w:t>villkoret</w:t>
      </w:r>
      <w:r w:rsidRPr="00A247FD">
        <w:t xml:space="preserve"> är ett uttryck för att åtgärden ska vara proportionerlig</w:t>
      </w:r>
      <w:r>
        <w:t>.</w:t>
      </w:r>
    </w:p>
    <w:p w14:paraId="1A27EFEB" w14:textId="77777777" w:rsidR="00CE5B2E" w:rsidRDefault="00CE5B2E" w:rsidP="008F3916">
      <w:pPr>
        <w:pStyle w:val="Brdtextmedindrag"/>
      </w:pPr>
      <w:r>
        <w:t xml:space="preserve">Regeringen instämmer med remissinstansernas synpunkter såtillvida att ordet endast i paragrafens nuvarande lydelse markerar att en åtgärd inte får vidtas om kravet på proportionalitet inte är uppfyllt. Detta krav bör fortsatt gälla och bestämmelserna bör därför inte ändras på det sätt som utredningen föreslår. </w:t>
      </w:r>
      <w:r w:rsidRPr="00DE4466">
        <w:t>Däremot anser regeringen att det finns anledning att föreslå språkliga och redaktionella ändringar som innebär att det av paragrafen tydligare framgår vilka förutsättningar som ska vara uppfyllda för att disciplinära och andra särskilda åtgärder ska få vidtas. En konsekvens av dessa ändringar är att ordet endast inte längre behöver användas i lagtexten. Någon ändring i sak är inte avsedd.</w:t>
      </w:r>
      <w:r>
        <w:t xml:space="preserve"> Förslaget får därför inte några konsek</w:t>
      </w:r>
      <w:r>
        <w:softHyphen/>
        <w:t>venser ur ett barnrättsperspektiv.</w:t>
      </w:r>
    </w:p>
    <w:p w14:paraId="092BD321" w14:textId="77777777" w:rsidR="00CE5B2E" w:rsidRDefault="00CE5B2E" w:rsidP="008F3916">
      <w:pPr>
        <w:pStyle w:val="Rubrik3"/>
      </w:pPr>
      <w:bookmarkStart w:id="87" w:name="_Toc217137614"/>
      <w:bookmarkStart w:id="88" w:name="_Toc223959060"/>
      <w:bookmarkStart w:id="89" w:name="_Hlk210903783"/>
      <w:r w:rsidRPr="00DF39C2">
        <w:t>U</w:t>
      </w:r>
      <w:r>
        <w:t>tvisning och kvarsittning ska inte behöva dokumenteras</w:t>
      </w:r>
      <w:bookmarkEnd w:id="87"/>
      <w:bookmarkEnd w:id="88"/>
    </w:p>
    <w:p w14:paraId="714F5AC6" w14:textId="77777777" w:rsidR="00CE5B2E" w:rsidRDefault="00CE5B2E" w:rsidP="008F3916">
      <w:pPr>
        <w:pStyle w:val="Rubrik4ram"/>
      </w:pPr>
      <w:r>
        <w:t>Regeringens förslag</w:t>
      </w:r>
    </w:p>
    <w:p w14:paraId="0C5A4A34" w14:textId="77777777" w:rsidR="00CE5B2E" w:rsidRPr="00A76360" w:rsidRDefault="00CE5B2E" w:rsidP="008F3916">
      <w:pPr>
        <w:pStyle w:val="Brdtextram"/>
      </w:pPr>
      <w:r>
        <w:t xml:space="preserve">Det </w:t>
      </w:r>
      <w:r w:rsidRPr="00A35E10">
        <w:t>nuvarande kravet</w:t>
      </w:r>
      <w:r>
        <w:t xml:space="preserve"> på att ett beslut om utvisning ur undervisnings</w:t>
      </w:r>
      <w:r>
        <w:softHyphen/>
        <w:t>lokalen</w:t>
      </w:r>
      <w:r w:rsidRPr="00387F8A">
        <w:t xml:space="preserve"> </w:t>
      </w:r>
      <w:r>
        <w:t>eller kvarsittning ska dokumenteras skriftligt av den som har genomfört åtgärden ska tas bort.</w:t>
      </w:r>
    </w:p>
    <w:p w14:paraId="7EDD727F" w14:textId="77777777" w:rsidR="00CE5B2E" w:rsidRDefault="00CE5B2E" w:rsidP="008F3916">
      <w:pPr>
        <w:pStyle w:val="Rubrik4efterram"/>
      </w:pPr>
      <w:r>
        <w:t>Utredningens förslag</w:t>
      </w:r>
    </w:p>
    <w:p w14:paraId="107E6887" w14:textId="77777777" w:rsidR="00CE5B2E" w:rsidRDefault="00CE5B2E" w:rsidP="008F3916">
      <w:pPr>
        <w:pStyle w:val="Brdtext"/>
      </w:pPr>
      <w:r>
        <w:t>Förslaget från u</w:t>
      </w:r>
      <w:r w:rsidRPr="009500A7">
        <w:t xml:space="preserve">tredningen stämmer </w:t>
      </w:r>
      <w:r>
        <w:t xml:space="preserve">överens </w:t>
      </w:r>
      <w:r w:rsidRPr="009500A7">
        <w:t>med regeringens.</w:t>
      </w:r>
    </w:p>
    <w:p w14:paraId="5C7CB638" w14:textId="77777777" w:rsidR="00CE5B2E" w:rsidRPr="00F57692" w:rsidRDefault="00CE5B2E" w:rsidP="008F3916">
      <w:pPr>
        <w:pStyle w:val="Rubrik4efterram"/>
      </w:pPr>
      <w:r w:rsidRPr="00F57692">
        <w:t xml:space="preserve">Remissinstanserna </w:t>
      </w:r>
    </w:p>
    <w:p w14:paraId="37675E82" w14:textId="6764E699" w:rsidR="00CE5B2E" w:rsidRPr="009500A7" w:rsidRDefault="00CE5B2E" w:rsidP="008F3916">
      <w:pPr>
        <w:pStyle w:val="Brdtext"/>
      </w:pPr>
      <w:r w:rsidRPr="00722872">
        <w:t>En majoritet av remissinsta</w:t>
      </w:r>
      <w:r>
        <w:t>n</w:t>
      </w:r>
      <w:r w:rsidRPr="00722872">
        <w:t>serna</w:t>
      </w:r>
      <w:r>
        <w:t xml:space="preserve"> tillstyrker eller har inget att invända mot utredningens förslag. Det gäller bl.a. </w:t>
      </w:r>
      <w:r w:rsidRPr="00F00A6A">
        <w:rPr>
          <w:i/>
          <w:iCs/>
        </w:rPr>
        <w:t>Skolväsendets överklagande</w:t>
      </w:r>
      <w:r w:rsidRPr="00F00A6A">
        <w:rPr>
          <w:i/>
          <w:iCs/>
        </w:rPr>
        <w:softHyphen/>
        <w:t>nämnd</w:t>
      </w:r>
      <w:r>
        <w:rPr>
          <w:i/>
          <w:iCs/>
        </w:rPr>
        <w:t>,</w:t>
      </w:r>
      <w:r w:rsidRPr="00F00A6A">
        <w:rPr>
          <w:i/>
          <w:iCs/>
        </w:rPr>
        <w:t xml:space="preserve"> Brottsförebyggande rådet</w:t>
      </w:r>
      <w:r>
        <w:t xml:space="preserve">, </w:t>
      </w:r>
      <w:r w:rsidRPr="00F00A6A">
        <w:rPr>
          <w:i/>
          <w:iCs/>
        </w:rPr>
        <w:t>Socialstyrelsen</w:t>
      </w:r>
      <w:r>
        <w:rPr>
          <w:i/>
          <w:iCs/>
        </w:rPr>
        <w:t>,</w:t>
      </w:r>
      <w:r w:rsidRPr="0086004B">
        <w:rPr>
          <w:i/>
          <w:iCs/>
        </w:rPr>
        <w:t xml:space="preserve"> </w:t>
      </w:r>
      <w:r w:rsidRPr="00F00A6A">
        <w:rPr>
          <w:i/>
          <w:iCs/>
        </w:rPr>
        <w:t>Lin</w:t>
      </w:r>
      <w:r>
        <w:rPr>
          <w:i/>
          <w:iCs/>
        </w:rPr>
        <w:softHyphen/>
      </w:r>
      <w:r w:rsidRPr="00F00A6A">
        <w:rPr>
          <w:i/>
          <w:iCs/>
        </w:rPr>
        <w:t>köpings universitet,</w:t>
      </w:r>
      <w:r>
        <w:t xml:space="preserve"> </w:t>
      </w:r>
      <w:r w:rsidRPr="0086004B">
        <w:rPr>
          <w:i/>
          <w:iCs/>
        </w:rPr>
        <w:t>Förvaltningsrätten i Uppsala</w:t>
      </w:r>
      <w:r>
        <w:t xml:space="preserve">, </w:t>
      </w:r>
      <w:r w:rsidRPr="00F00A6A">
        <w:rPr>
          <w:i/>
          <w:iCs/>
        </w:rPr>
        <w:t>Göteborgs</w:t>
      </w:r>
      <w:r>
        <w:rPr>
          <w:i/>
          <w:iCs/>
        </w:rPr>
        <w:t xml:space="preserve">, </w:t>
      </w:r>
      <w:r w:rsidRPr="00F00A6A">
        <w:rPr>
          <w:i/>
          <w:iCs/>
        </w:rPr>
        <w:t>Haninge</w:t>
      </w:r>
      <w:r>
        <w:t>,</w:t>
      </w:r>
      <w:r w:rsidRPr="00F00A6A">
        <w:rPr>
          <w:i/>
          <w:iCs/>
        </w:rPr>
        <w:t xml:space="preserve"> Hudiksvalls</w:t>
      </w:r>
      <w:r>
        <w:t xml:space="preserve"> och </w:t>
      </w:r>
      <w:r w:rsidRPr="00F00A6A">
        <w:rPr>
          <w:i/>
          <w:iCs/>
        </w:rPr>
        <w:t>Örnsköldsviks kommun</w:t>
      </w:r>
      <w:r>
        <w:rPr>
          <w:i/>
          <w:iCs/>
        </w:rPr>
        <w:t>er,</w:t>
      </w:r>
      <w:r w:rsidRPr="00F00A6A">
        <w:rPr>
          <w:i/>
          <w:iCs/>
        </w:rPr>
        <w:t xml:space="preserve"> </w:t>
      </w:r>
      <w:r w:rsidRPr="0086004B">
        <w:rPr>
          <w:i/>
          <w:iCs/>
        </w:rPr>
        <w:t>Almega Utbildning</w:t>
      </w:r>
      <w:r>
        <w:t xml:space="preserve"> och </w:t>
      </w:r>
      <w:r w:rsidRPr="00F00A6A">
        <w:rPr>
          <w:i/>
          <w:iCs/>
        </w:rPr>
        <w:t>Idéburna skolors riksförbund</w:t>
      </w:r>
      <w:r>
        <w:rPr>
          <w:i/>
          <w:iCs/>
        </w:rPr>
        <w:t xml:space="preserve">. </w:t>
      </w:r>
      <w:r w:rsidRPr="00ED0FD6">
        <w:rPr>
          <w:i/>
          <w:iCs/>
        </w:rPr>
        <w:t>Almega Utbildning</w:t>
      </w:r>
      <w:r>
        <w:t xml:space="preserve"> anser</w:t>
      </w:r>
      <w:r w:rsidRPr="00301864">
        <w:t xml:space="preserve"> </w:t>
      </w:r>
      <w:r>
        <w:t xml:space="preserve">exempelvis att förslaget kommer att </w:t>
      </w:r>
      <w:r w:rsidRPr="00301864">
        <w:t>underlätta för lärare att hantera ordningsstörningar</w:t>
      </w:r>
      <w:r>
        <w:t>.</w:t>
      </w:r>
    </w:p>
    <w:p w14:paraId="13A164BD" w14:textId="77777777" w:rsidR="00CE5B2E" w:rsidRDefault="00CE5B2E" w:rsidP="008F3916">
      <w:pPr>
        <w:pStyle w:val="Brdtextmedindrag"/>
        <w:rPr>
          <w:i/>
          <w:iCs/>
        </w:rPr>
      </w:pPr>
      <w:r>
        <w:t>Flera av de remissinstanser som tillstyrker eller ställer sig positiva till förslaget lämnar samtidigt synpunkter.</w:t>
      </w:r>
      <w:r w:rsidRPr="00F767C7">
        <w:rPr>
          <w:i/>
          <w:iCs/>
        </w:rPr>
        <w:t xml:space="preserve"> </w:t>
      </w:r>
      <w:r w:rsidRPr="005B7BB9">
        <w:t>Det gäller t.ex.</w:t>
      </w:r>
      <w:r>
        <w:rPr>
          <w:i/>
          <w:iCs/>
        </w:rPr>
        <w:t xml:space="preserve"> Uppsala universitet, </w:t>
      </w:r>
      <w:r w:rsidRPr="005726F8">
        <w:rPr>
          <w:i/>
          <w:iCs/>
        </w:rPr>
        <w:t>Båstads</w:t>
      </w:r>
      <w:r>
        <w:rPr>
          <w:i/>
          <w:iCs/>
        </w:rPr>
        <w:t>,</w:t>
      </w:r>
      <w:r w:rsidRPr="00F767C7">
        <w:rPr>
          <w:i/>
          <w:iCs/>
        </w:rPr>
        <w:t xml:space="preserve"> </w:t>
      </w:r>
      <w:r w:rsidRPr="005726F8">
        <w:rPr>
          <w:i/>
          <w:iCs/>
        </w:rPr>
        <w:t xml:space="preserve">Kungsbacka </w:t>
      </w:r>
      <w:r w:rsidRPr="003A3121">
        <w:t>och</w:t>
      </w:r>
      <w:r>
        <w:rPr>
          <w:i/>
          <w:iCs/>
        </w:rPr>
        <w:t xml:space="preserve"> </w:t>
      </w:r>
      <w:r w:rsidRPr="00E208FF">
        <w:rPr>
          <w:i/>
          <w:iCs/>
        </w:rPr>
        <w:t>Orust kommun</w:t>
      </w:r>
      <w:r>
        <w:rPr>
          <w:i/>
          <w:iCs/>
        </w:rPr>
        <w:t>er,</w:t>
      </w:r>
      <w:r>
        <w:t xml:space="preserve"> </w:t>
      </w:r>
      <w:r>
        <w:rPr>
          <w:i/>
          <w:iCs/>
        </w:rPr>
        <w:t>Sveriges Lärare,</w:t>
      </w:r>
      <w:r w:rsidRPr="00F767C7">
        <w:rPr>
          <w:i/>
          <w:iCs/>
        </w:rPr>
        <w:t xml:space="preserve"> </w:t>
      </w:r>
      <w:r w:rsidRPr="00E208FF">
        <w:rPr>
          <w:i/>
          <w:iCs/>
        </w:rPr>
        <w:t>Internationella Engelska Skolan</w:t>
      </w:r>
      <w:r>
        <w:rPr>
          <w:i/>
          <w:iCs/>
        </w:rPr>
        <w:t xml:space="preserve"> i Sverige AB (IES), </w:t>
      </w:r>
      <w:r>
        <w:t>W</w:t>
      </w:r>
      <w:r w:rsidRPr="001F3757">
        <w:rPr>
          <w:bCs/>
          <w:i/>
          <w:iCs/>
        </w:rPr>
        <w:t>aldorf</w:t>
      </w:r>
      <w:r>
        <w:rPr>
          <w:bCs/>
          <w:i/>
          <w:iCs/>
        </w:rPr>
        <w:softHyphen/>
      </w:r>
      <w:r w:rsidRPr="001F3757">
        <w:rPr>
          <w:bCs/>
          <w:i/>
          <w:iCs/>
        </w:rPr>
        <w:t>lärar</w:t>
      </w:r>
      <w:r>
        <w:rPr>
          <w:bCs/>
          <w:i/>
          <w:iCs/>
        </w:rPr>
        <w:softHyphen/>
      </w:r>
      <w:r w:rsidRPr="001F3757">
        <w:rPr>
          <w:bCs/>
          <w:i/>
          <w:iCs/>
        </w:rPr>
        <w:t>högskolan</w:t>
      </w:r>
      <w:r w:rsidRPr="001F3757">
        <w:rPr>
          <w:bCs/>
        </w:rPr>
        <w:t xml:space="preserve"> och </w:t>
      </w:r>
      <w:r w:rsidRPr="001F3757">
        <w:rPr>
          <w:bCs/>
          <w:i/>
          <w:iCs/>
        </w:rPr>
        <w:t>Waldorf</w:t>
      </w:r>
      <w:r>
        <w:rPr>
          <w:bCs/>
          <w:i/>
          <w:iCs/>
        </w:rPr>
        <w:t>skole</w:t>
      </w:r>
      <w:r w:rsidRPr="001F3757">
        <w:rPr>
          <w:bCs/>
          <w:i/>
          <w:iCs/>
        </w:rPr>
        <w:t>federationen</w:t>
      </w:r>
      <w:r>
        <w:rPr>
          <w:bCs/>
          <w:i/>
          <w:iCs/>
        </w:rPr>
        <w:t xml:space="preserve">. </w:t>
      </w:r>
      <w:r w:rsidRPr="005726F8">
        <w:rPr>
          <w:i/>
          <w:iCs/>
        </w:rPr>
        <w:t xml:space="preserve">Båstads </w:t>
      </w:r>
      <w:r w:rsidRPr="003A3121">
        <w:t>och</w:t>
      </w:r>
      <w:r w:rsidRPr="00F767C7">
        <w:rPr>
          <w:i/>
          <w:iCs/>
        </w:rPr>
        <w:t xml:space="preserve"> </w:t>
      </w:r>
      <w:r w:rsidRPr="005726F8">
        <w:rPr>
          <w:i/>
          <w:iCs/>
        </w:rPr>
        <w:t>Kungsbacka kommun</w:t>
      </w:r>
      <w:r>
        <w:rPr>
          <w:i/>
          <w:iCs/>
        </w:rPr>
        <w:t xml:space="preserve">er </w:t>
      </w:r>
      <w:r w:rsidRPr="00F44974">
        <w:t>anser</w:t>
      </w:r>
      <w:r>
        <w:t xml:space="preserve"> </w:t>
      </w:r>
      <w:r w:rsidDel="00F44974">
        <w:t xml:space="preserve">att </w:t>
      </w:r>
      <w:r>
        <w:t xml:space="preserve">någon form av notering av vidtagna åtgärder ändå kommer att behövas även fortsatt av t.ex. rättssäkerhetsskäl. </w:t>
      </w:r>
      <w:r>
        <w:rPr>
          <w:i/>
          <w:iCs/>
        </w:rPr>
        <w:t xml:space="preserve">Sveriges Lärare </w:t>
      </w:r>
      <w:r>
        <w:t>anser att ett lättat regelverk kan leda till att lärare gör en professionell anteckning i stället för en mer tidskrävande dokumentation vilket enligt förbundet är en förbättring.</w:t>
      </w:r>
      <w:r w:rsidRPr="00390B6F">
        <w:rPr>
          <w:i/>
          <w:iCs/>
        </w:rPr>
        <w:t xml:space="preserve"> </w:t>
      </w:r>
      <w:r w:rsidRPr="00390B6F">
        <w:t>Även</w:t>
      </w:r>
      <w:r>
        <w:t xml:space="preserve"> </w:t>
      </w:r>
      <w:r>
        <w:rPr>
          <w:i/>
          <w:iCs/>
        </w:rPr>
        <w:t>IES</w:t>
      </w:r>
      <w:r>
        <w:t xml:space="preserve">, som anser att förslaget </w:t>
      </w:r>
      <w:r w:rsidRPr="00430D37">
        <w:t>på ett tydligt sätt underlättar lärarnas arbetsbörda</w:t>
      </w:r>
      <w:r>
        <w:t>, påpekar att lärare kommer att behöva föra noteringar om när och hur ofta man har beslutat om de aktuella åtgärderna för att exempelvis kunna signalera behov av utredning och stöd. IES anser även att rektorn behöver kännedom om när åt</w:t>
      </w:r>
      <w:r>
        <w:softHyphen/>
        <w:t xml:space="preserve">gärderna vidtagits. </w:t>
      </w:r>
      <w:r w:rsidRPr="00E208FF">
        <w:rPr>
          <w:i/>
          <w:iCs/>
        </w:rPr>
        <w:t>Orust kommun</w:t>
      </w:r>
      <w:r>
        <w:t xml:space="preserve"> anser att förslaget riskerar att medföra sämre förutsättningar för exempelvis socialtjänsten. Även </w:t>
      </w:r>
      <w:r w:rsidRPr="00784D0E">
        <w:rPr>
          <w:i/>
        </w:rPr>
        <w:t>Båstads kommun</w:t>
      </w:r>
      <w:r w:rsidRPr="00BD24AE">
        <w:t xml:space="preserve"> </w:t>
      </w:r>
      <w:r>
        <w:t>framför att skolorna även fortsatt kommer behöva förse socialtjänsten med information. W</w:t>
      </w:r>
      <w:r w:rsidRPr="001F3757">
        <w:rPr>
          <w:bCs/>
          <w:i/>
          <w:iCs/>
        </w:rPr>
        <w:t>aldorflärarhögskolan</w:t>
      </w:r>
      <w:r w:rsidRPr="001F3757">
        <w:rPr>
          <w:bCs/>
        </w:rPr>
        <w:t xml:space="preserve"> och </w:t>
      </w:r>
      <w:r w:rsidRPr="001F3757">
        <w:rPr>
          <w:bCs/>
          <w:i/>
          <w:iCs/>
        </w:rPr>
        <w:t>Waldorf</w:t>
      </w:r>
      <w:r>
        <w:rPr>
          <w:bCs/>
          <w:i/>
          <w:iCs/>
        </w:rPr>
        <w:softHyphen/>
        <w:t>skole</w:t>
      </w:r>
      <w:r w:rsidRPr="001F3757">
        <w:rPr>
          <w:bCs/>
          <w:i/>
          <w:iCs/>
        </w:rPr>
        <w:t>federationen</w:t>
      </w:r>
      <w:r>
        <w:rPr>
          <w:bCs/>
          <w:i/>
          <w:iCs/>
        </w:rPr>
        <w:t xml:space="preserve"> </w:t>
      </w:r>
      <w:r>
        <w:rPr>
          <w:bCs/>
        </w:rPr>
        <w:t>påtalar att t.ex. upprepade utvisningar eller kvarsitt</w:t>
      </w:r>
      <w:r>
        <w:rPr>
          <w:bCs/>
        </w:rPr>
        <w:softHyphen/>
        <w:t>ningar kan visa på behov av andra åtgärder och därför bör fortsätta noteras.</w:t>
      </w:r>
      <w:r w:rsidRPr="00390B6F">
        <w:rPr>
          <w:i/>
          <w:iCs/>
        </w:rPr>
        <w:t xml:space="preserve"> </w:t>
      </w:r>
      <w:r w:rsidRPr="00970311">
        <w:rPr>
          <w:i/>
          <w:iCs/>
        </w:rPr>
        <w:t>Uppsala universitet</w:t>
      </w:r>
      <w:r>
        <w:t xml:space="preserve"> anser att d</w:t>
      </w:r>
      <w:r w:rsidRPr="00541013">
        <w:t>et är viktigt att det upprättas lokala rutiner för uppföljning och registrering för att säkerställa rättssäkerhet, särskilt vid upprepade händelser.</w:t>
      </w:r>
      <w:r w:rsidRPr="005726F8">
        <w:rPr>
          <w:i/>
          <w:iCs/>
        </w:rPr>
        <w:t xml:space="preserve"> </w:t>
      </w:r>
    </w:p>
    <w:p w14:paraId="31A27363" w14:textId="77777777" w:rsidR="00CE5B2E" w:rsidRDefault="00CE5B2E" w:rsidP="008F3916">
      <w:pPr>
        <w:pStyle w:val="Brdtextmedindrag"/>
      </w:pPr>
      <w:r>
        <w:rPr>
          <w:i/>
          <w:iCs/>
        </w:rPr>
        <w:t xml:space="preserve">Barnombudsmannen (BO) </w:t>
      </w:r>
      <w:r>
        <w:t xml:space="preserve">tar inte ställning till förslaget, men anser </w:t>
      </w:r>
      <w:r w:rsidRPr="007B408D">
        <w:t>att det kan finnas skäl att behålla någon form av dokumentation för att möjlig</w:t>
      </w:r>
      <w:r>
        <w:softHyphen/>
      </w:r>
      <w:r w:rsidRPr="007B408D">
        <w:t>göra uppföljning och skydd av barns rättigheter, särskilt vid upprepade in</w:t>
      </w:r>
      <w:r>
        <w:softHyphen/>
      </w:r>
      <w:r w:rsidRPr="007B408D">
        <w:t>gripanden</w:t>
      </w:r>
      <w:r>
        <w:t>.</w:t>
      </w:r>
      <w:r w:rsidRPr="00FC3F25">
        <w:rPr>
          <w:i/>
          <w:iCs/>
        </w:rPr>
        <w:t xml:space="preserve"> </w:t>
      </w:r>
      <w:r w:rsidRPr="008350AD">
        <w:rPr>
          <w:i/>
          <w:iCs/>
        </w:rPr>
        <w:t>Specialpedagogiska skolmyndigheten</w:t>
      </w:r>
      <w:r>
        <w:rPr>
          <w:i/>
        </w:rPr>
        <w:t xml:space="preserve"> </w:t>
      </w:r>
      <w:r>
        <w:rPr>
          <w:i/>
          <w:iCs/>
        </w:rPr>
        <w:t>(SPSM)</w:t>
      </w:r>
      <w:r w:rsidRPr="008350AD">
        <w:t xml:space="preserve"> är tveksam till förslaget</w:t>
      </w:r>
      <w:r>
        <w:t>, bl.a. utifrån rättssäkerhetsaspekter för den enskilda eleven och för att rektorn ska kunna ta sitt ansvar och initiera en utredning enligt 5 kap. 9 § skollagen. Som alternativ föreslår myndigheten en skyl</w:t>
      </w:r>
      <w:r>
        <w:softHyphen/>
        <w:t>dighet att infor</w:t>
      </w:r>
      <w:r>
        <w:softHyphen/>
        <w:t>mera rektorn när någon av åtgärderna utvisning eller kvarsittning använts.</w:t>
      </w:r>
    </w:p>
    <w:p w14:paraId="403176CE" w14:textId="77777777" w:rsidR="00CE5B2E" w:rsidRDefault="00CE5B2E" w:rsidP="008F3916">
      <w:pPr>
        <w:pStyle w:val="Brdtextmedindrag"/>
      </w:pPr>
      <w:r>
        <w:t>Flera remissinstanser avstyrker förslaget, däribland</w:t>
      </w:r>
      <w:r w:rsidRPr="007F1BFD">
        <w:rPr>
          <w:i/>
          <w:iCs/>
        </w:rPr>
        <w:t xml:space="preserve"> Statens skolinspek</w:t>
      </w:r>
      <w:r>
        <w:rPr>
          <w:i/>
          <w:iCs/>
        </w:rPr>
        <w:softHyphen/>
      </w:r>
      <w:r w:rsidRPr="007F1BFD">
        <w:rPr>
          <w:i/>
          <w:iCs/>
        </w:rPr>
        <w:t>tion, Statens skolverk, Diskrimineringsombudsmannen</w:t>
      </w:r>
      <w:r>
        <w:rPr>
          <w:i/>
          <w:iCs/>
        </w:rPr>
        <w:t xml:space="preserve"> (DO)</w:t>
      </w:r>
      <w:r w:rsidRPr="007F1BFD">
        <w:rPr>
          <w:i/>
          <w:iCs/>
        </w:rPr>
        <w:t>, Institutet för mänskliga rättigheter</w:t>
      </w:r>
      <w:r>
        <w:rPr>
          <w:i/>
          <w:iCs/>
        </w:rPr>
        <w:t xml:space="preserve"> (IMR)</w:t>
      </w:r>
      <w:r w:rsidRPr="007F1BFD">
        <w:rPr>
          <w:i/>
          <w:iCs/>
        </w:rPr>
        <w:t>, Funktionsrätt Sverige, Stiftelsen Friends, Sveriges Elevkårer, Sveriges Elevråd</w:t>
      </w:r>
      <w:r>
        <w:rPr>
          <w:i/>
          <w:iCs/>
        </w:rPr>
        <w:t xml:space="preserve"> </w:t>
      </w:r>
      <w:r w:rsidRPr="003A3121">
        <w:t>samt</w:t>
      </w:r>
      <w:r w:rsidRPr="007F1BFD">
        <w:rPr>
          <w:i/>
          <w:iCs/>
        </w:rPr>
        <w:t xml:space="preserve"> Sveriges Kommuner och Regioner</w:t>
      </w:r>
      <w:r>
        <w:rPr>
          <w:i/>
          <w:iCs/>
        </w:rPr>
        <w:t xml:space="preserve"> (SKR)</w:t>
      </w:r>
      <w:r>
        <w:t>.</w:t>
      </w:r>
    </w:p>
    <w:p w14:paraId="44A78E82" w14:textId="77777777" w:rsidR="00CE5B2E" w:rsidRDefault="00CE5B2E" w:rsidP="008F3916">
      <w:pPr>
        <w:pStyle w:val="Brdtextmedindrag"/>
        <w:rPr>
          <w:i/>
          <w:iCs/>
        </w:rPr>
      </w:pPr>
      <w:r>
        <w:t>De kritiska remissinstanserna anför huvudsakligen att</w:t>
      </w:r>
      <w:r w:rsidDel="008A3E94">
        <w:t xml:space="preserve"> </w:t>
      </w:r>
      <w:r>
        <w:t xml:space="preserve">förslaget bidrar till en försämrad rättssäkerhet för eleverna och att förutsättningarna för att utreda eller rättsligt pröva omständigheterna kring en händelse samt följa en elevs situation över tid försämras. Det gäller exempelvis </w:t>
      </w:r>
      <w:r w:rsidRPr="00FC3F25">
        <w:rPr>
          <w:i/>
          <w:iCs/>
        </w:rPr>
        <w:t>Funktionsrätt Sverige</w:t>
      </w:r>
      <w:r>
        <w:t xml:space="preserve">, </w:t>
      </w:r>
      <w:r w:rsidRPr="00007CCF">
        <w:rPr>
          <w:i/>
          <w:iCs/>
        </w:rPr>
        <w:t>Autism Sverige</w:t>
      </w:r>
      <w:r>
        <w:rPr>
          <w:i/>
          <w:iCs/>
        </w:rPr>
        <w:t xml:space="preserve"> </w:t>
      </w:r>
      <w:r w:rsidRPr="007B3BE2">
        <w:t>och</w:t>
      </w:r>
      <w:r>
        <w:rPr>
          <w:i/>
          <w:iCs/>
        </w:rPr>
        <w:t xml:space="preserve"> DO. </w:t>
      </w:r>
      <w:r>
        <w:t xml:space="preserve">Andra, såsom </w:t>
      </w:r>
      <w:r w:rsidRPr="00711B34">
        <w:rPr>
          <w:i/>
          <w:iCs/>
        </w:rPr>
        <w:t>Riksförbundet FUB</w:t>
      </w:r>
      <w:r>
        <w:rPr>
          <w:i/>
          <w:iCs/>
        </w:rPr>
        <w:t xml:space="preserve"> </w:t>
      </w:r>
      <w:r>
        <w:t xml:space="preserve">och </w:t>
      </w:r>
      <w:r w:rsidRPr="009543FA">
        <w:rPr>
          <w:i/>
          <w:iCs/>
        </w:rPr>
        <w:t>Malmö kommun</w:t>
      </w:r>
      <w:r w:rsidRPr="00711B34">
        <w:rPr>
          <w:i/>
          <w:iCs/>
        </w:rPr>
        <w:t xml:space="preserve"> </w:t>
      </w:r>
      <w:r w:rsidRPr="00711B34">
        <w:t xml:space="preserve">lyfter även att </w:t>
      </w:r>
      <w:r>
        <w:t>dokumentation är viktig</w:t>
      </w:r>
      <w:r w:rsidRPr="00711B34">
        <w:t xml:space="preserve"> </w:t>
      </w:r>
      <w:r>
        <w:t xml:space="preserve">för t.ex. kartläggningen av elevers stödbehov. </w:t>
      </w:r>
      <w:r>
        <w:rPr>
          <w:i/>
          <w:iCs/>
        </w:rPr>
        <w:t>IMR</w:t>
      </w:r>
      <w:r w:rsidRPr="00003C31">
        <w:t xml:space="preserve"> </w:t>
      </w:r>
      <w:r>
        <w:t>anser att det är viktigt att de aktuella åtgärd</w:t>
      </w:r>
      <w:r>
        <w:softHyphen/>
        <w:t xml:space="preserve">erna dokumenteras för att </w:t>
      </w:r>
      <w:r w:rsidRPr="00105A30">
        <w:t>motverka och för att kunna påvisa eventuella fall där kvarsittningar och utvisningar utgör diskriminering</w:t>
      </w:r>
      <w:r>
        <w:t xml:space="preserve">. </w:t>
      </w:r>
      <w:r w:rsidRPr="007F1BFD">
        <w:t xml:space="preserve">Enligt </w:t>
      </w:r>
      <w:r>
        <w:rPr>
          <w:i/>
          <w:iCs/>
        </w:rPr>
        <w:t xml:space="preserve">Skolverket </w:t>
      </w:r>
      <w:r>
        <w:t>utgör ett beslut om en disciplinär åtgärd myndighets</w:t>
      </w:r>
      <w:r>
        <w:softHyphen/>
        <w:t>utövning mot enskild vilket talar för att ett sådant beslut bör dokumenteras. Myndigheten anser vidare att det behövs någon form av dokumentation för att rektorn ska kunna följa upp t.ex. om en elev ofta blir föremål för sådana beslut.</w:t>
      </w:r>
      <w:r w:rsidRPr="00711B34">
        <w:rPr>
          <w:i/>
          <w:iCs/>
        </w:rPr>
        <w:t xml:space="preserve"> </w:t>
      </w:r>
      <w:r w:rsidRPr="007B408D">
        <w:rPr>
          <w:i/>
          <w:iCs/>
        </w:rPr>
        <w:t>Skolinspektion</w:t>
      </w:r>
      <w:r>
        <w:rPr>
          <w:i/>
          <w:iCs/>
        </w:rPr>
        <w:t>en</w:t>
      </w:r>
      <w:r>
        <w:t xml:space="preserve"> framhåller, liksom utredningen, att det även vid ett slopat dokumentations</w:t>
      </w:r>
      <w:r>
        <w:softHyphen/>
        <w:t>krav krävs att rektorn på något sätt får kännedom om upprepade ordningsstörningar eller allvarliga händelser. Likande synpunkter fram</w:t>
      </w:r>
      <w:r>
        <w:softHyphen/>
        <w:t xml:space="preserve">förs av </w:t>
      </w:r>
      <w:r w:rsidRPr="007B3BE2">
        <w:rPr>
          <w:i/>
        </w:rPr>
        <w:t>SKR</w:t>
      </w:r>
      <w:r>
        <w:rPr>
          <w:i/>
          <w:iCs/>
        </w:rPr>
        <w:t>.</w:t>
      </w:r>
      <w:r>
        <w:t xml:space="preserve"> </w:t>
      </w:r>
      <w:r>
        <w:rPr>
          <w:i/>
          <w:iCs/>
        </w:rPr>
        <w:t xml:space="preserve">Sveriges Skolledare </w:t>
      </w:r>
      <w:r>
        <w:t>anser att tidiga signaler till elevhälsan kan gå förlorade, liksom signaler till rektorn om att viss personal använder åtgärderna oftare än andra och kan behöva stöd i sin yrkesroll, samt att det kan få negativa kon</w:t>
      </w:r>
      <w:r>
        <w:softHyphen/>
        <w:t>sekvenser för kommunika</w:t>
      </w:r>
      <w:r>
        <w:softHyphen/>
        <w:t>tionen med vårdnadshavare, något som även</w:t>
      </w:r>
      <w:r w:rsidDel="00B552D0">
        <w:t xml:space="preserve"> </w:t>
      </w:r>
      <w:r w:rsidRPr="009543FA">
        <w:rPr>
          <w:i/>
          <w:iCs/>
        </w:rPr>
        <w:t>Stiftelsen Friends</w:t>
      </w:r>
      <w:r>
        <w:t xml:space="preserve"> uppmärk</w:t>
      </w:r>
      <w:r>
        <w:softHyphen/>
        <w:t>sammar.</w:t>
      </w:r>
    </w:p>
    <w:p w14:paraId="6B12EA9D" w14:textId="496E6E0F" w:rsidR="00CE5B2E" w:rsidRDefault="00CE5B2E" w:rsidP="008F3916">
      <w:pPr>
        <w:pStyle w:val="Brdtextmedindrag"/>
      </w:pPr>
      <w:r w:rsidRPr="00007CCF">
        <w:rPr>
          <w:i/>
          <w:iCs/>
        </w:rPr>
        <w:t>Föräldraalliansen Sverige</w:t>
      </w:r>
      <w:r>
        <w:t xml:space="preserve"> anser att förslaget skulle innebära ett steg bort från transparens och ansvarsskyldighet. Förbundet föreslår i stället ett krav på uppföljning, inklusive kontakt med vårdnadshavare efter beslut om en disciplinär åtgärd. Även</w:t>
      </w:r>
      <w:r w:rsidRPr="00711B34">
        <w:rPr>
          <w:i/>
          <w:iCs/>
        </w:rPr>
        <w:t xml:space="preserve"> </w:t>
      </w:r>
      <w:r>
        <w:rPr>
          <w:i/>
          <w:iCs/>
        </w:rPr>
        <w:t>Afasiförbundet</w:t>
      </w:r>
      <w:r w:rsidR="001C50A1">
        <w:rPr>
          <w:i/>
          <w:iCs/>
        </w:rPr>
        <w:t xml:space="preserve"> i</w:t>
      </w:r>
      <w:r>
        <w:rPr>
          <w:i/>
          <w:iCs/>
        </w:rPr>
        <w:t xml:space="preserve"> Sverige </w:t>
      </w:r>
      <w:r>
        <w:t>anser</w:t>
      </w:r>
      <w:r w:rsidDel="00373A55">
        <w:t xml:space="preserve"> </w:t>
      </w:r>
      <w:r>
        <w:t>att det är en stor fördel om vårdnadshavare kan få kännedom i efterhand</w:t>
      </w:r>
      <w:r w:rsidRPr="00711B34">
        <w:t xml:space="preserve"> </w:t>
      </w:r>
      <w:r>
        <w:t>om att deras barn t.ex. har utvisats ur undervisningslokalen.</w:t>
      </w:r>
    </w:p>
    <w:p w14:paraId="4FBF7D9F" w14:textId="77777777" w:rsidR="00CE5B2E" w:rsidRDefault="00CE5B2E" w:rsidP="008F3916">
      <w:pPr>
        <w:pStyle w:val="Rubrik4efterram"/>
      </w:pPr>
      <w:r>
        <w:t>Skälen för regeringens förslag</w:t>
      </w:r>
    </w:p>
    <w:p w14:paraId="00432EE2" w14:textId="77777777" w:rsidR="00CE5B2E" w:rsidRDefault="00CE5B2E" w:rsidP="008F3916">
      <w:pPr>
        <w:pStyle w:val="Rubrik5efterram"/>
        <w:spacing w:before="0"/>
      </w:pPr>
      <w:r>
        <w:t xml:space="preserve">Dokumentation </w:t>
      </w:r>
      <w:bookmarkStart w:id="90" w:name="_Hlk211342196"/>
      <w:r>
        <w:t xml:space="preserve">av utvisning ur undervisningslokalen och kvarsittning </w:t>
      </w:r>
      <w:bookmarkEnd w:id="90"/>
      <w:r>
        <w:t>utgör en administrativ börda</w:t>
      </w:r>
    </w:p>
    <w:p w14:paraId="2C6A39B8" w14:textId="77777777" w:rsidR="00CE5B2E" w:rsidRDefault="00CE5B2E" w:rsidP="008F3916">
      <w:pPr>
        <w:pStyle w:val="Brdtext"/>
      </w:pPr>
      <w:r>
        <w:t xml:space="preserve">I vissa situationer kan elever behöva visas ut ur klassrummet. </w:t>
      </w:r>
      <w:r w:rsidRPr="006A31CE">
        <w:t xml:space="preserve">Det kan röra sig om att eleven uppträder stökigt och stör undervisningen, eller vägrar att överlämna ett föremål som läraren </w:t>
      </w:r>
      <w:r>
        <w:t xml:space="preserve">enligt skollagens bestämmelser </w:t>
      </w:r>
      <w:r w:rsidRPr="006A31CE">
        <w:t>har rätt att omhänderta</w:t>
      </w:r>
      <w:r>
        <w:t xml:space="preserve"> </w:t>
      </w:r>
      <w:r w:rsidRPr="006A31CE">
        <w:t>och fortsätter med detta trots uppmaning att ändra beteendet</w:t>
      </w:r>
      <w:r>
        <w:t>. I avsnitt 6.2.1 föreslår regeringen att en utvisning i vissa fall även ska kunna företas utan föregående tillsägelse</w:t>
      </w:r>
      <w:r w:rsidRPr="006A31CE">
        <w:t xml:space="preserve">. </w:t>
      </w:r>
      <w:r>
        <w:t>Under samma förut</w:t>
      </w:r>
      <w:r>
        <w:softHyphen/>
        <w:t>sättningar som vid utvisning ur undervisningslokalen kan det även vara aktuellt att besluta om kvarsittning för en elev. Kvarsittning innebär att eleven s</w:t>
      </w:r>
      <w:r w:rsidRPr="00D23107">
        <w:t>ka stanna kvar i skolan under uppsikt högst en timme efter att skoldagens undervisning har avslutats eller infinna sig i skolan högst en timme innan undervisningen börjar</w:t>
      </w:r>
      <w:r>
        <w:t xml:space="preserve"> och </w:t>
      </w:r>
      <w:r w:rsidRPr="006A31CE">
        <w:t>ska anses som att eleven tar igen förlorad tid</w:t>
      </w:r>
      <w:r w:rsidRPr="00AB06B3">
        <w:t>, oavsett om det sker efter skoldagens slut eller innan skoldagen börjar (</w:t>
      </w:r>
      <w:hyperlink r:id="rId50" w:history="1">
        <w:r w:rsidRPr="00AB06B3">
          <w:t xml:space="preserve">prop. 2009/10:165 s. </w:t>
        </w:r>
        <w:r>
          <w:t xml:space="preserve">326 och </w:t>
        </w:r>
        <w:r w:rsidRPr="00AB06B3">
          <w:t>682</w:t>
        </w:r>
      </w:hyperlink>
      <w:r w:rsidRPr="00AB06B3">
        <w:t>)</w:t>
      </w:r>
      <w:r>
        <w:t xml:space="preserve">. </w:t>
      </w:r>
    </w:p>
    <w:p w14:paraId="0235025E" w14:textId="77777777" w:rsidR="00CE5B2E" w:rsidRDefault="00CE5B2E" w:rsidP="008F3916">
      <w:pPr>
        <w:pStyle w:val="Brdtextmedindrag"/>
      </w:pPr>
      <w:r>
        <w:t>En utvisning, liksom en kvarsittning, behöver i dag doku</w:t>
      </w:r>
      <w:r>
        <w:softHyphen/>
        <w:t xml:space="preserve">menteras skriftligt av den som företagit åtgärden trots att åtgärderna kan vidtas inom ramen för </w:t>
      </w:r>
      <w:r w:rsidRPr="00046238">
        <w:t>skolpersonalens allmänna befogenhet att vidta omedel</w:t>
      </w:r>
      <w:r>
        <w:softHyphen/>
      </w:r>
      <w:r w:rsidRPr="00046238">
        <w:t>bara och tillfälliga åtgärder för att tillförsäkra eleverna trygghet och studiero</w:t>
      </w:r>
      <w:r>
        <w:t>. Enligt regeringen ska det vara enkelt att upprätthålla trygghet och studiero aktivt och kon</w:t>
      </w:r>
      <w:r>
        <w:softHyphen/>
        <w:t>sekvent för att undvika att mindre ordningsstörningar växer sig större.</w:t>
      </w:r>
      <w:r w:rsidRPr="00FB74A6">
        <w:t xml:space="preserve"> </w:t>
      </w:r>
      <w:r>
        <w:t xml:space="preserve">Det kan i sin tur minska behovet av att i ett senare skede besluta om mer ingripande åtgärder. </w:t>
      </w:r>
      <w:r>
        <w:rPr>
          <w:lang w:eastAsia="sv-SE"/>
        </w:rPr>
        <w:t>Det finns dock tecken på att dagens bestämmelser med krav på dokumentation inte fungerar i praktiken.</w:t>
      </w:r>
      <w:r w:rsidRPr="00761C7B">
        <w:t xml:space="preserve"> </w:t>
      </w:r>
      <w:r w:rsidRPr="002219A3">
        <w:rPr>
          <w:rStyle w:val="BrdtextChar"/>
        </w:rPr>
        <w:t>I utredningens dialoger</w:t>
      </w:r>
      <w:r>
        <w:rPr>
          <w:rStyle w:val="BrdtextChar"/>
        </w:rPr>
        <w:t xml:space="preserve"> framkommer exempelvis att </w:t>
      </w:r>
      <w:r w:rsidRPr="002219A3">
        <w:rPr>
          <w:rStyle w:val="BrdtextChar"/>
        </w:rPr>
        <w:t>flera</w:t>
      </w:r>
      <w:r w:rsidRPr="00AC5245">
        <w:t xml:space="preserve"> lärare har sagt att de brukar visa ut elever ur klassrummet kortare stunder utan dokumentation och att det skulle vara orimligt betungande att dokumen</w:t>
      </w:r>
      <w:r>
        <w:softHyphen/>
      </w:r>
      <w:r w:rsidRPr="00AC5245">
        <w:t>tera varje utvisning</w:t>
      </w:r>
      <w:r>
        <w:t>.</w:t>
      </w:r>
      <w:r>
        <w:rPr>
          <w:color w:val="000000" w:themeColor="text1"/>
        </w:rPr>
        <w:t xml:space="preserve"> </w:t>
      </w:r>
      <w:r w:rsidRPr="0077137B">
        <w:rPr>
          <w:color w:val="000000" w:themeColor="text1"/>
        </w:rPr>
        <w:t xml:space="preserve">Att </w:t>
      </w:r>
      <w:r>
        <w:rPr>
          <w:color w:val="000000" w:themeColor="text1"/>
        </w:rPr>
        <w:t>dessa</w:t>
      </w:r>
      <w:r w:rsidRPr="0077137B">
        <w:rPr>
          <w:color w:val="000000" w:themeColor="text1"/>
        </w:rPr>
        <w:t xml:space="preserve"> </w:t>
      </w:r>
      <w:r>
        <w:t>åtgärder är förenade med ett dokumentations</w:t>
      </w:r>
      <w:r>
        <w:softHyphen/>
        <w:t xml:space="preserve">krav och innebär en administrativ börda riskerar även att leda till att lärare eller annan personal undviker att tillämpa åtgärderna trots att de bedöms som ändamålsenliga. </w:t>
      </w:r>
      <w:r w:rsidRPr="002423A0">
        <w:t xml:space="preserve">Det finns </w:t>
      </w:r>
      <w:r>
        <w:t>vidare ett</w:t>
      </w:r>
      <w:r w:rsidRPr="002423A0">
        <w:t xml:space="preserve"> övergripande behov av att minska den totala mängden admin</w:t>
      </w:r>
      <w:r>
        <w:softHyphen/>
      </w:r>
      <w:r w:rsidRPr="002423A0">
        <w:t>istration och dokumentation i skolan</w:t>
      </w:r>
      <w:r>
        <w:t>. Lärarnas tid ska ägnas åt deras kärn</w:t>
      </w:r>
      <w:r>
        <w:softHyphen/>
        <w:t>uppdrag, dvs. undervisningen. Minskade krav på dokumentation inne</w:t>
      </w:r>
      <w:r>
        <w:softHyphen/>
        <w:t xml:space="preserve">bär, som </w:t>
      </w:r>
      <w:r w:rsidRPr="006C2F9F">
        <w:rPr>
          <w:i/>
          <w:iCs/>
        </w:rPr>
        <w:t>Örebro kommun</w:t>
      </w:r>
      <w:r w:rsidRPr="006C2F9F">
        <w:t xml:space="preserve"> </w:t>
      </w:r>
      <w:r>
        <w:t>framför, att lärare kan ägna mer tid åt under</w:t>
      </w:r>
      <w:r>
        <w:softHyphen/>
        <w:t xml:space="preserve">visningen, vilket gynnar elevernas lärande. Även </w:t>
      </w:r>
      <w:r w:rsidRPr="007B1483">
        <w:rPr>
          <w:i/>
          <w:iCs/>
        </w:rPr>
        <w:t>Sveriges Lärare</w:t>
      </w:r>
      <w:r w:rsidRPr="007E6A52">
        <w:t xml:space="preserve"> </w:t>
      </w:r>
      <w:r>
        <w:t>anser att l</w:t>
      </w:r>
      <w:r w:rsidRPr="007E6A52">
        <w:t>ärares dokumentations</w:t>
      </w:r>
      <w:r>
        <w:softHyphen/>
      </w:r>
      <w:r w:rsidRPr="007E6A52">
        <w:t>börda är ett stort problem för arbets</w:t>
      </w:r>
      <w:r>
        <w:softHyphen/>
      </w:r>
      <w:r w:rsidRPr="007E6A52">
        <w:t>belastning och arbetsglädje</w:t>
      </w:r>
      <w:r>
        <w:t xml:space="preserve">. </w:t>
      </w:r>
      <w:r w:rsidRPr="00755556">
        <w:rPr>
          <w:i/>
          <w:iCs/>
        </w:rPr>
        <w:t>Almega Utbildning</w:t>
      </w:r>
      <w:r>
        <w:t xml:space="preserve"> och </w:t>
      </w:r>
      <w:r>
        <w:rPr>
          <w:i/>
          <w:iCs/>
        </w:rPr>
        <w:t xml:space="preserve">IES </w:t>
      </w:r>
      <w:r>
        <w:t>bedömer att det</w:t>
      </w:r>
      <w:r w:rsidRPr="00053F0A">
        <w:rPr>
          <w:lang w:eastAsia="sv-SE"/>
        </w:rPr>
        <w:t xml:space="preserve"> </w:t>
      </w:r>
      <w:r>
        <w:rPr>
          <w:lang w:eastAsia="sv-SE"/>
        </w:rPr>
        <w:t>skulle</w:t>
      </w:r>
      <w:r w:rsidRPr="00053F0A">
        <w:rPr>
          <w:lang w:eastAsia="sv-SE"/>
        </w:rPr>
        <w:t xml:space="preserve"> underlätta för lärare att hantera ordnings</w:t>
      </w:r>
      <w:r>
        <w:rPr>
          <w:lang w:eastAsia="sv-SE"/>
        </w:rPr>
        <w:softHyphen/>
      </w:r>
      <w:r w:rsidRPr="00053F0A">
        <w:rPr>
          <w:lang w:eastAsia="sv-SE"/>
        </w:rPr>
        <w:t>störningar</w:t>
      </w:r>
      <w:r>
        <w:rPr>
          <w:lang w:eastAsia="sv-SE"/>
        </w:rPr>
        <w:t xml:space="preserve"> om åtgärderna utvisning ur under</w:t>
      </w:r>
      <w:r>
        <w:rPr>
          <w:lang w:eastAsia="sv-SE"/>
        </w:rPr>
        <w:softHyphen/>
        <w:t>visnings</w:t>
      </w:r>
      <w:r>
        <w:rPr>
          <w:lang w:eastAsia="sv-SE"/>
        </w:rPr>
        <w:softHyphen/>
        <w:t>lokalen och kvar</w:t>
      </w:r>
      <w:r>
        <w:rPr>
          <w:lang w:eastAsia="sv-SE"/>
        </w:rPr>
        <w:softHyphen/>
        <w:t>sittning inte behöver doku</w:t>
      </w:r>
      <w:r>
        <w:rPr>
          <w:lang w:eastAsia="sv-SE"/>
        </w:rPr>
        <w:softHyphen/>
        <w:t>menteras skriftligt av den som vidtagit åtgärden</w:t>
      </w:r>
      <w:r w:rsidRPr="00053F0A">
        <w:rPr>
          <w:lang w:eastAsia="sv-SE"/>
        </w:rPr>
        <w:t>.</w:t>
      </w:r>
      <w:r>
        <w:rPr>
          <w:lang w:eastAsia="sv-SE"/>
        </w:rPr>
        <w:t xml:space="preserve"> </w:t>
      </w:r>
      <w:r>
        <w:t xml:space="preserve">Regeringen delar den bedömningen och anser därför att krav på dokumentation i samband med åtgärder som görs inom ramen för personalens allmänna befogenheter bör minska och att personalen i större utsträckning </w:t>
      </w:r>
      <w:r w:rsidDel="00E14821">
        <w:t>i</w:t>
      </w:r>
      <w:r>
        <w:t> stället bör kunna lita på sina pro</w:t>
      </w:r>
      <w:r>
        <w:softHyphen/>
        <w:t>fessionella bedömningar</w:t>
      </w:r>
      <w:r w:rsidRPr="00AC5245">
        <w:t>.</w:t>
      </w:r>
      <w:r>
        <w:t xml:space="preserve"> Regeringen delar därför inte IES uppfattning att </w:t>
      </w:r>
      <w:r w:rsidRPr="00AD4EB0">
        <w:t>lärare alltid ska behöva notera när och hur ofta ett beslut om utvisning eller kvarsittning fattats för en elev</w:t>
      </w:r>
      <w:r>
        <w:t xml:space="preserve">. </w:t>
      </w:r>
    </w:p>
    <w:p w14:paraId="46A88CB1" w14:textId="77777777" w:rsidR="00CE5B2E" w:rsidRDefault="00CE5B2E" w:rsidP="008F3916">
      <w:pPr>
        <w:pStyle w:val="Brdtextmedindrag"/>
      </w:pPr>
      <w:r>
        <w:rPr>
          <w:i/>
          <w:iCs/>
        </w:rPr>
        <w:t xml:space="preserve">SPSM </w:t>
      </w:r>
      <w:r>
        <w:t>anser</w:t>
      </w:r>
      <w:r w:rsidRPr="0067390E">
        <w:t xml:space="preserve"> att lärares admin</w:t>
      </w:r>
      <w:r>
        <w:softHyphen/>
      </w:r>
      <w:r w:rsidRPr="0067390E">
        <w:t xml:space="preserve">istrativa börda visserligen bör minska, men </w:t>
      </w:r>
      <w:r>
        <w:t xml:space="preserve">att </w:t>
      </w:r>
      <w:r w:rsidRPr="0067390E">
        <w:t xml:space="preserve">andra aspekter </w:t>
      </w:r>
      <w:r>
        <w:t>än kravet på dokumentation är</w:t>
      </w:r>
      <w:r w:rsidRPr="0067390E">
        <w:t xml:space="preserve"> avgörande för </w:t>
      </w:r>
      <w:r>
        <w:t>om</w:t>
      </w:r>
      <w:r w:rsidRPr="0067390E">
        <w:t xml:space="preserve"> lärare </w:t>
      </w:r>
      <w:r>
        <w:t>ska</w:t>
      </w:r>
      <w:r w:rsidRPr="0067390E">
        <w:t xml:space="preserve"> </w:t>
      </w:r>
      <w:r>
        <w:t>vidta</w:t>
      </w:r>
      <w:r w:rsidRPr="0067390E">
        <w:t xml:space="preserve"> </w:t>
      </w:r>
      <w:r>
        <w:t>t.ex. åtgärden utvisning ur under</w:t>
      </w:r>
      <w:r>
        <w:softHyphen/>
        <w:t>visnings</w:t>
      </w:r>
      <w:r>
        <w:softHyphen/>
        <w:t>lokalen</w:t>
      </w:r>
      <w:r w:rsidRPr="0067390E">
        <w:t xml:space="preserve"> när det är befogat</w:t>
      </w:r>
      <w:r>
        <w:t>. Ett sådant</w:t>
      </w:r>
      <w:r w:rsidRPr="00761C7B">
        <w:t xml:space="preserve"> </w:t>
      </w:r>
      <w:r>
        <w:t xml:space="preserve">exempel, som även utredningen och vissa andra remissinstanser, bl.a. </w:t>
      </w:r>
      <w:r w:rsidRPr="00570DDE">
        <w:rPr>
          <w:i/>
          <w:iCs/>
        </w:rPr>
        <w:t>Sveriges Elevkårer</w:t>
      </w:r>
      <w:r>
        <w:t xml:space="preserve"> och </w:t>
      </w:r>
      <w:r w:rsidRPr="00570DDE">
        <w:rPr>
          <w:i/>
          <w:iCs/>
        </w:rPr>
        <w:t>Sveriges Elevråd</w:t>
      </w:r>
      <w:r>
        <w:t xml:space="preserve"> framför är </w:t>
      </w:r>
      <w:r w:rsidRPr="0067390E">
        <w:t>att det</w:t>
      </w:r>
      <w:r>
        <w:t xml:space="preserve"> när en utvisning är aktuell</w:t>
      </w:r>
      <w:r w:rsidRPr="0067390E">
        <w:t xml:space="preserve"> inte </w:t>
      </w:r>
      <w:r>
        <w:t xml:space="preserve">alltid </w:t>
      </w:r>
      <w:r w:rsidRPr="0067390E">
        <w:t>finns någon som kan ta hand om eleven utanför klassrummet.</w:t>
      </w:r>
      <w:r>
        <w:t xml:space="preserve"> Regeringen delar bilden av att andra faktorer än dokumentationskravet kan ha betydelse för benägenheten att exempelvis visa ut en elev ur under</w:t>
      </w:r>
      <w:r>
        <w:softHyphen/>
        <w:t xml:space="preserve">visningslokalen. Det förändrar emellertid inte bedömningen att ett motiverat ingripande inom ramen för den allmänna befogenheten inte ska behöva medföra en för omfattande </w:t>
      </w:r>
      <w:r w:rsidRPr="00884038">
        <w:t>administrativ hantering av händelsen</w:t>
      </w:r>
      <w:r>
        <w:t xml:space="preserve">. </w:t>
      </w:r>
      <w:r w:rsidRPr="00F440A6">
        <w:t xml:space="preserve"> </w:t>
      </w:r>
    </w:p>
    <w:p w14:paraId="4B2A3327" w14:textId="77777777" w:rsidR="00CE5B2E" w:rsidRDefault="00CE5B2E" w:rsidP="008F3916">
      <w:pPr>
        <w:pStyle w:val="Brdtextmedindrag"/>
      </w:pPr>
      <w:r>
        <w:t xml:space="preserve">Sammanfattningsvis anser regeringen att ett krav på skriftlig dokumentation vid beslut om </w:t>
      </w:r>
      <w:r w:rsidRPr="001223FC">
        <w:t>utvisning ur undervisningslokalen och kvarsittning</w:t>
      </w:r>
      <w:r>
        <w:t xml:space="preserve"> medför administration som riskerar att leda till att åtgärderna inte används. </w:t>
      </w:r>
    </w:p>
    <w:p w14:paraId="2CF92946" w14:textId="77777777" w:rsidR="00CE5B2E" w:rsidRDefault="00CE5B2E" w:rsidP="008F3916">
      <w:pPr>
        <w:pStyle w:val="Rubrik5efterram"/>
        <w:rPr>
          <w:color w:val="000000" w:themeColor="text1"/>
        </w:rPr>
      </w:pPr>
      <w:r>
        <w:rPr>
          <w:lang w:eastAsia="sv-SE"/>
        </w:rPr>
        <w:t>G</w:t>
      </w:r>
      <w:r w:rsidRPr="00C91A2F">
        <w:rPr>
          <w:lang w:eastAsia="sv-SE"/>
        </w:rPr>
        <w:t xml:space="preserve">rundläggande krav på rättssäkerhet </w:t>
      </w:r>
      <w:r>
        <w:rPr>
          <w:lang w:eastAsia="sv-SE"/>
        </w:rPr>
        <w:t>behöver tillgodoses</w:t>
      </w:r>
    </w:p>
    <w:p w14:paraId="6DB12E8E" w14:textId="42B3AB9A" w:rsidR="00CE5B2E" w:rsidRDefault="00CE5B2E" w:rsidP="008F3916">
      <w:pPr>
        <w:pStyle w:val="Brdtextmedindrag"/>
        <w:ind w:firstLine="0"/>
      </w:pPr>
      <w:r>
        <w:t>Det finns som framgår tidigare i detta avsnitt, således, skäl för att minska kravet på att dokumentera åtgärderna utvisning ur undervisnings</w:t>
      </w:r>
      <w:r>
        <w:softHyphen/>
        <w:t>lokalen och kvar</w:t>
      </w:r>
      <w:r>
        <w:softHyphen/>
        <w:t xml:space="preserve">sittning. Det är samtidigt viktigt att beslut om ingripande åtgärder fattas på goda grunder och kan följas upp. Flera remissinstanser, däribland </w:t>
      </w:r>
      <w:r w:rsidRPr="00021D45">
        <w:rPr>
          <w:i/>
          <w:iCs/>
        </w:rPr>
        <w:t>S</w:t>
      </w:r>
      <w:r>
        <w:rPr>
          <w:i/>
          <w:iCs/>
        </w:rPr>
        <w:t>PSM</w:t>
      </w:r>
      <w:r>
        <w:t xml:space="preserve">, </w:t>
      </w:r>
      <w:r w:rsidRPr="00021D45">
        <w:rPr>
          <w:i/>
          <w:iCs/>
        </w:rPr>
        <w:t>Skolverket</w:t>
      </w:r>
      <w:r>
        <w:t xml:space="preserve"> och </w:t>
      </w:r>
      <w:r>
        <w:rPr>
          <w:i/>
          <w:iCs/>
        </w:rPr>
        <w:t>DO</w:t>
      </w:r>
      <w:r>
        <w:t xml:space="preserve">, problematiserar, utifrån rättssäkerhetsskäl, kring frågan om ett slopat krav på skriftlig dokumentation av de aktuella åtgärderna. </w:t>
      </w:r>
      <w:r w:rsidRPr="005B00BF">
        <w:t>Skolverket</w:t>
      </w:r>
      <w:r w:rsidRPr="00077050">
        <w:rPr>
          <w:i/>
        </w:rPr>
        <w:t xml:space="preserve"> </w:t>
      </w:r>
      <w:r>
        <w:t>anser exempelvis</w:t>
      </w:r>
      <w:r w:rsidDel="00782B01">
        <w:t xml:space="preserve"> </w:t>
      </w:r>
      <w:r>
        <w:t xml:space="preserve">att </w:t>
      </w:r>
      <w:r w:rsidRPr="00541502">
        <w:t xml:space="preserve">det </w:t>
      </w:r>
      <w:r>
        <w:t xml:space="preserve">av rättssäkerhetsskäl </w:t>
      </w:r>
      <w:r w:rsidRPr="00541502">
        <w:t>finns anledning att doku</w:t>
      </w:r>
      <w:r>
        <w:softHyphen/>
      </w:r>
      <w:r w:rsidRPr="00541502">
        <w:t>mentera varje beslut</w:t>
      </w:r>
      <w:r>
        <w:t xml:space="preserve"> om en disciplinär åtgärd</w:t>
      </w:r>
      <w:r w:rsidRPr="00541502">
        <w:t>, oavsett om beslutet kan överklagas eller ej</w:t>
      </w:r>
      <w:r>
        <w:t>. Detta</w:t>
      </w:r>
      <w:r w:rsidRPr="00541502">
        <w:t xml:space="preserve"> </w:t>
      </w:r>
      <w:r>
        <w:t xml:space="preserve">eftersom </w:t>
      </w:r>
      <w:r w:rsidRPr="00541502">
        <w:t xml:space="preserve">ett </w:t>
      </w:r>
      <w:r>
        <w:t xml:space="preserve">sådant </w:t>
      </w:r>
      <w:r w:rsidRPr="00541502">
        <w:t>beslut utgör myndig</w:t>
      </w:r>
      <w:r>
        <w:softHyphen/>
      </w:r>
      <w:r w:rsidRPr="00541502">
        <w:t>hets</w:t>
      </w:r>
      <w:r>
        <w:softHyphen/>
      </w:r>
      <w:r>
        <w:softHyphen/>
      </w:r>
      <w:r w:rsidRPr="00541502">
        <w:t>utövning mot en enskild</w:t>
      </w:r>
      <w:r>
        <w:t xml:space="preserve">. </w:t>
      </w:r>
      <w:r w:rsidRPr="005B00BF">
        <w:rPr>
          <w:i/>
        </w:rPr>
        <w:t>Afasiförbundet</w:t>
      </w:r>
      <w:r w:rsidR="001C50A1">
        <w:rPr>
          <w:i/>
        </w:rPr>
        <w:t xml:space="preserve"> i</w:t>
      </w:r>
      <w:r w:rsidRPr="005B00BF">
        <w:rPr>
          <w:i/>
        </w:rPr>
        <w:t xml:space="preserve"> Sverige</w:t>
      </w:r>
      <w:r w:rsidRPr="005B00BF">
        <w:t xml:space="preserve"> anser att förslaget riskera</w:t>
      </w:r>
      <w:r>
        <w:t>r</w:t>
      </w:r>
      <w:r w:rsidRPr="005B00BF">
        <w:t xml:space="preserve"> att urholka barns och elevers rättssäkerhet.</w:t>
      </w:r>
      <w:r>
        <w:t xml:space="preserve"> </w:t>
      </w:r>
    </w:p>
    <w:p w14:paraId="4153EC68" w14:textId="77777777" w:rsidR="00CE5B2E" w:rsidRPr="002B50AF" w:rsidRDefault="00CE5B2E" w:rsidP="008F3916">
      <w:pPr>
        <w:pStyle w:val="Brdtextmedindrag"/>
        <w:rPr>
          <w:color w:val="000000" w:themeColor="text1"/>
        </w:rPr>
      </w:pPr>
      <w:r w:rsidRPr="0077137B">
        <w:rPr>
          <w:color w:val="000000" w:themeColor="text1"/>
        </w:rPr>
        <w:t xml:space="preserve">Regeringen instämmer </w:t>
      </w:r>
      <w:r>
        <w:rPr>
          <w:color w:val="000000" w:themeColor="text1"/>
        </w:rPr>
        <w:t xml:space="preserve">med Skolverket </w:t>
      </w:r>
      <w:r w:rsidRPr="0077137B">
        <w:rPr>
          <w:color w:val="000000" w:themeColor="text1"/>
        </w:rPr>
        <w:t>i att det som utgångs</w:t>
      </w:r>
      <w:r w:rsidRPr="0077137B">
        <w:rPr>
          <w:color w:val="000000" w:themeColor="text1"/>
        </w:rPr>
        <w:softHyphen/>
        <w:t>punkt</w:t>
      </w:r>
      <w:r>
        <w:rPr>
          <w:color w:val="000000" w:themeColor="text1"/>
        </w:rPr>
        <w:t xml:space="preserve"> är </w:t>
      </w:r>
      <w:r w:rsidRPr="0077137B">
        <w:rPr>
          <w:color w:val="000000" w:themeColor="text1"/>
        </w:rPr>
        <w:t>viktigt att de disciplinära åtgärder som vidtas</w:t>
      </w:r>
      <w:r>
        <w:rPr>
          <w:color w:val="000000" w:themeColor="text1"/>
        </w:rPr>
        <w:t xml:space="preserve"> i skolan</w:t>
      </w:r>
      <w:r w:rsidRPr="0077137B">
        <w:rPr>
          <w:color w:val="000000" w:themeColor="text1"/>
        </w:rPr>
        <w:t xml:space="preserve"> dokumenteras</w:t>
      </w:r>
      <w:r>
        <w:rPr>
          <w:color w:val="000000" w:themeColor="text1"/>
        </w:rPr>
        <w:t xml:space="preserve"> f</w:t>
      </w:r>
      <w:r w:rsidRPr="0077137B">
        <w:rPr>
          <w:color w:val="000000" w:themeColor="text1"/>
        </w:rPr>
        <w:t>ör att tillgodose grundläggande krav på rättssäkerhet</w:t>
      </w:r>
      <w:r w:rsidRPr="00976001">
        <w:rPr>
          <w:rStyle w:val="BrdtextChar"/>
        </w:rPr>
        <w:t>. Syftet med de åtgärder som vidtas ska alltid vara att förbättra skol</w:t>
      </w:r>
      <w:r>
        <w:rPr>
          <w:rStyle w:val="BrdtextChar"/>
        </w:rPr>
        <w:softHyphen/>
      </w:r>
      <w:r w:rsidRPr="00976001">
        <w:rPr>
          <w:rStyle w:val="BrdtextChar"/>
        </w:rPr>
        <w:t>situationen såväl för den elev som är föremål för åtgärder som för övriga elever. Självklart får åtgärderna inte heller inskränka elevernas grundläggande fri- och rättigheter enligt regeringsformen. Disciplinära åtgärder får t.ex. aldrig riktas mot en elev på grund av att eleven har använt sig av sin grundlagsskyddade rätt till yttrandefrihet och informationsfrihet.</w:t>
      </w:r>
      <w:r w:rsidRPr="00976001">
        <w:rPr>
          <w:color w:val="FF0000"/>
        </w:rPr>
        <w:t xml:space="preserve"> </w:t>
      </w:r>
      <w:r w:rsidRPr="0077137B">
        <w:rPr>
          <w:color w:val="000000" w:themeColor="text1"/>
        </w:rPr>
        <w:t xml:space="preserve">Samtidigt </w:t>
      </w:r>
      <w:r>
        <w:rPr>
          <w:color w:val="000000" w:themeColor="text1"/>
        </w:rPr>
        <w:t xml:space="preserve">behöver skollagens </w:t>
      </w:r>
      <w:r w:rsidRPr="0077137B">
        <w:rPr>
          <w:color w:val="000000" w:themeColor="text1"/>
        </w:rPr>
        <w:t>dokumentations</w:t>
      </w:r>
      <w:r>
        <w:rPr>
          <w:color w:val="000000" w:themeColor="text1"/>
        </w:rPr>
        <w:softHyphen/>
      </w:r>
      <w:r w:rsidRPr="0077137B">
        <w:rPr>
          <w:color w:val="000000" w:themeColor="text1"/>
        </w:rPr>
        <w:t>krav vara ändamålsenliga och stå i rimlig proportion till de åtgärder som behöver vidtas, för att underlätta för lärare att vidta relevanta åtgärder för ordning i klassrummet</w:t>
      </w:r>
      <w:r>
        <w:rPr>
          <w:color w:val="000000" w:themeColor="text1"/>
        </w:rPr>
        <w:t xml:space="preserve">. </w:t>
      </w:r>
      <w:r>
        <w:t>Regeringen bedömer vidare att åtgärderna utvisning ur under</w:t>
      </w:r>
      <w:r>
        <w:softHyphen/>
        <w:t>visnings</w:t>
      </w:r>
      <w:r>
        <w:softHyphen/>
        <w:t>lokalen och kvarsittning, som kan vidtas inom ramen för skol</w:t>
      </w:r>
      <w:r>
        <w:softHyphen/>
        <w:t xml:space="preserve">personalens allmänna befogenheter, inte är så ingripande att det av rättssäkerhetsskäl måste finnas en i lag reglerad dokumentationsskyldighet avseende dessa. </w:t>
      </w:r>
    </w:p>
    <w:p w14:paraId="4BA11E22" w14:textId="0396D04A" w:rsidR="00CE5B2E" w:rsidRDefault="00CE5B2E" w:rsidP="008F3916">
      <w:pPr>
        <w:pStyle w:val="Brdtextmedindrag"/>
      </w:pPr>
      <w:r w:rsidRPr="00077050">
        <w:rPr>
          <w:i/>
          <w:iCs/>
        </w:rPr>
        <w:t>D</w:t>
      </w:r>
      <w:r>
        <w:rPr>
          <w:i/>
          <w:iCs/>
        </w:rPr>
        <w:t>O</w:t>
      </w:r>
      <w:r>
        <w:t xml:space="preserve"> och </w:t>
      </w:r>
      <w:r w:rsidRPr="00077050">
        <w:rPr>
          <w:i/>
          <w:iCs/>
        </w:rPr>
        <w:t>IM</w:t>
      </w:r>
      <w:r>
        <w:rPr>
          <w:i/>
          <w:iCs/>
        </w:rPr>
        <w:t>R</w:t>
      </w:r>
      <w:r>
        <w:t xml:space="preserve"> anser att förslaget påverkar möjligheterna </w:t>
      </w:r>
      <w:r w:rsidRPr="00A22459">
        <w:t xml:space="preserve">att </w:t>
      </w:r>
      <w:r>
        <w:t xml:space="preserve">upptäcka och </w:t>
      </w:r>
      <w:r w:rsidRPr="00A22459">
        <w:t xml:space="preserve">motverka eventuella fall där kvarsittningar och </w:t>
      </w:r>
      <w:r w:rsidRPr="004E2AEE">
        <w:t xml:space="preserve">utvisningar </w:t>
      </w:r>
      <w:r w:rsidRPr="00077050">
        <w:t>utgör diskriminering</w:t>
      </w:r>
      <w:r w:rsidRPr="004E2AEE">
        <w:t xml:space="preserve">. </w:t>
      </w:r>
      <w:r w:rsidRPr="00457DE7">
        <w:rPr>
          <w:i/>
          <w:iCs/>
        </w:rPr>
        <w:t>Antidiskrimineringsbyråerna</w:t>
      </w:r>
      <w:r w:rsidRPr="00077050">
        <w:rPr>
          <w:i/>
          <w:iCs/>
        </w:rPr>
        <w:t xml:space="preserve"> </w:t>
      </w:r>
      <w:r>
        <w:t xml:space="preserve">och </w:t>
      </w:r>
      <w:r w:rsidRPr="00077050">
        <w:rPr>
          <w:i/>
          <w:iCs/>
        </w:rPr>
        <w:t>Funktionsrätt Sverige</w:t>
      </w:r>
      <w:r>
        <w:t xml:space="preserve"> anser att förslaget bidrar till ökade risker för diskriminering, </w:t>
      </w:r>
      <w:r w:rsidRPr="006B3C9E">
        <w:t xml:space="preserve">till exempel </w:t>
      </w:r>
      <w:r>
        <w:t xml:space="preserve">när det gäller </w:t>
      </w:r>
      <w:r w:rsidRPr="006B3C9E">
        <w:t>barn och elever med funktions</w:t>
      </w:r>
      <w:r>
        <w:softHyphen/>
      </w:r>
      <w:r w:rsidRPr="006B3C9E">
        <w:t>nedsättning</w:t>
      </w:r>
      <w:r>
        <w:t xml:space="preserve">. Vidare anser </w:t>
      </w:r>
      <w:r w:rsidRPr="001B3E49">
        <w:rPr>
          <w:i/>
          <w:iCs/>
        </w:rPr>
        <w:t>Funktionsrätt Sverige</w:t>
      </w:r>
      <w:r>
        <w:t xml:space="preserve"> att den </w:t>
      </w:r>
      <w:r w:rsidRPr="006B3C9E">
        <w:t>pedagogiska kartläggning</w:t>
      </w:r>
      <w:r>
        <w:t>en av eleverna riskerar att gå förlorad vid ett slopat dokumentationskrav i de aktuella situationerna. Regeringen konstaterar att d</w:t>
      </w:r>
      <w:r w:rsidRPr="004E2AEE">
        <w:t>en som bedriver verksamhet som avses i skollagen eller annan utbildningsverksamhet (utbildnings</w:t>
      </w:r>
      <w:r>
        <w:softHyphen/>
      </w:r>
      <w:r w:rsidRPr="004E2AEE">
        <w:t xml:space="preserve">anordnare) </w:t>
      </w:r>
      <w:r>
        <w:t xml:space="preserve">inte får </w:t>
      </w:r>
      <w:r w:rsidRPr="004E2AEE">
        <w:t xml:space="preserve">diskriminera något barn eller någon elev, student eller studerande som deltar i eller söker till verksamheten. </w:t>
      </w:r>
      <w:r>
        <w:t>Detta gäller även a</w:t>
      </w:r>
      <w:r w:rsidRPr="004E2AEE">
        <w:t>nställda och uppdragstagare i verksam</w:t>
      </w:r>
      <w:r>
        <w:softHyphen/>
      </w:r>
      <w:r w:rsidRPr="004E2AEE">
        <w:t>heten</w:t>
      </w:r>
      <w:r>
        <w:t>,</w:t>
      </w:r>
      <w:r w:rsidRPr="004E2AEE">
        <w:t xml:space="preserve"> när de handlar inom ramen för anställningen eller uppdraget</w:t>
      </w:r>
      <w:r>
        <w:t xml:space="preserve"> </w:t>
      </w:r>
      <w:r w:rsidRPr="004E396E">
        <w:t>(2</w:t>
      </w:r>
      <w:r>
        <w:t> </w:t>
      </w:r>
      <w:r w:rsidRPr="004E396E">
        <w:t>kap.</w:t>
      </w:r>
      <w:r>
        <w:t> </w:t>
      </w:r>
      <w:r w:rsidRPr="004E396E">
        <w:t>5</w:t>
      </w:r>
      <w:r>
        <w:t> </w:t>
      </w:r>
      <w:r w:rsidRPr="004E396E">
        <w:t>§ diskriminerings</w:t>
      </w:r>
      <w:r>
        <w:softHyphen/>
      </w:r>
      <w:r w:rsidRPr="004E396E">
        <w:t>lagen)</w:t>
      </w:r>
      <w:r w:rsidRPr="004E2AEE">
        <w:t xml:space="preserve">. </w:t>
      </w:r>
      <w:r>
        <w:t xml:space="preserve">Som beskrivs i avsnitt </w:t>
      </w:r>
      <w:r w:rsidRPr="00E23701">
        <w:t>5.</w:t>
      </w:r>
      <w:r w:rsidRPr="00AD014E">
        <w:t>9</w:t>
      </w:r>
      <w:r>
        <w:t xml:space="preserve"> har h</w:t>
      </w:r>
      <w:r w:rsidRPr="00FD0341">
        <w:t xml:space="preserve">uvudmän inom skolväsendet </w:t>
      </w:r>
      <w:r>
        <w:t xml:space="preserve">vidare såväl </w:t>
      </w:r>
      <w:r w:rsidRPr="00FD0341">
        <w:t>en skyldighet att vidta aktiva åtgärder mot kränkande behandling</w:t>
      </w:r>
      <w:r>
        <w:t xml:space="preserve"> enligt skollagen som att </w:t>
      </w:r>
      <w:r w:rsidRPr="003E5B21">
        <w:t xml:space="preserve">bedriva ett arbete med aktiva åtgärder </w:t>
      </w:r>
      <w:r w:rsidRPr="00FD0341">
        <w:t>(6</w:t>
      </w:r>
      <w:r>
        <w:t> </w:t>
      </w:r>
      <w:r w:rsidRPr="00FD0341">
        <w:t>kap. 6–8</w:t>
      </w:r>
      <w:r>
        <w:t> </w:t>
      </w:r>
      <w:r w:rsidRPr="00FD0341">
        <w:t>§§</w:t>
      </w:r>
      <w:r>
        <w:t xml:space="preserve"> skollagen och 3 kap. 16 § diskriminering</w:t>
      </w:r>
      <w:r>
        <w:softHyphen/>
        <w:t>slagen</w:t>
      </w:r>
      <w:r w:rsidRPr="00FD0341">
        <w:t>).</w:t>
      </w:r>
      <w:r w:rsidRPr="003E5B21">
        <w:t xml:space="preserve"> </w:t>
      </w:r>
      <w:r w:rsidRPr="0021115C">
        <w:t xml:space="preserve">Huvudmannen ska </w:t>
      </w:r>
      <w:r>
        <w:t xml:space="preserve">också </w:t>
      </w:r>
      <w:r w:rsidRPr="0021115C">
        <w:t>se till att det inom ramen för varje särskild verksamhet bedrivs ett målinriktat arbete för att motverka kränkande behandling av barn och ele</w:t>
      </w:r>
      <w:r>
        <w:softHyphen/>
      </w:r>
      <w:r w:rsidRPr="0021115C">
        <w:t>ver</w:t>
      </w:r>
      <w:r>
        <w:t xml:space="preserve"> och </w:t>
      </w:r>
      <w:r w:rsidRPr="0021115C">
        <w:t xml:space="preserve">att det genomförs åtgärder för att förebygga och förhindra att barn och elever utsätts för </w:t>
      </w:r>
      <w:r>
        <w:t>sådan</w:t>
      </w:r>
      <w:r w:rsidRPr="0021115C">
        <w:t xml:space="preserve"> behandling.</w:t>
      </w:r>
      <w:r w:rsidRPr="00B4598C">
        <w:t xml:space="preserve"> </w:t>
      </w:r>
      <w:r w:rsidRPr="004E2AEE">
        <w:t xml:space="preserve">Regeringen vill understryka att </w:t>
      </w:r>
      <w:r>
        <w:t xml:space="preserve">samtliga beslut om disciplinära åtgärder, liksom skolans verksamhet i övrigt, </w:t>
      </w:r>
      <w:r w:rsidRPr="004E2AEE">
        <w:t xml:space="preserve">måste </w:t>
      </w:r>
      <w:r>
        <w:t>följa reglerna</w:t>
      </w:r>
      <w:r w:rsidRPr="004E2AEE">
        <w:t xml:space="preserve"> om </w:t>
      </w:r>
      <w:r>
        <w:t xml:space="preserve">förbud mot </w:t>
      </w:r>
      <w:r w:rsidRPr="004E2AEE">
        <w:t>disk</w:t>
      </w:r>
      <w:r>
        <w:t>rimin</w:t>
      </w:r>
      <w:r w:rsidRPr="004E2AEE">
        <w:t xml:space="preserve">ering. Det är </w:t>
      </w:r>
      <w:r>
        <w:t>även viktigt att huvud</w:t>
      </w:r>
      <w:r>
        <w:softHyphen/>
        <w:t xml:space="preserve">mannen och rektorn inom ramen för sina uppdrag följer upp att så är fallet samt utarbetar lämpliga arbetsformer för att möjliggöra sådan uppföljning. Regeringen vill också, som </w:t>
      </w:r>
      <w:r w:rsidRPr="00077050">
        <w:rPr>
          <w:i/>
          <w:iCs/>
        </w:rPr>
        <w:t>Skolinspek</w:t>
      </w:r>
      <w:r>
        <w:rPr>
          <w:i/>
          <w:iCs/>
        </w:rPr>
        <w:softHyphen/>
      </w:r>
      <w:r w:rsidRPr="00077050">
        <w:rPr>
          <w:i/>
          <w:iCs/>
        </w:rPr>
        <w:t>tionen</w:t>
      </w:r>
      <w:r>
        <w:t xml:space="preserve"> framhåller, betona att det är</w:t>
      </w:r>
      <w:r w:rsidRPr="00541502">
        <w:t xml:space="preserve"> viktigt att </w:t>
      </w:r>
      <w:r>
        <w:t xml:space="preserve">skolan följer </w:t>
      </w:r>
      <w:r w:rsidRPr="00541502">
        <w:t xml:space="preserve">de skyldigheter </w:t>
      </w:r>
      <w:r>
        <w:t xml:space="preserve">att </w:t>
      </w:r>
      <w:r w:rsidRPr="00CF0AB7">
        <w:t>anmäla, utreda och vidta åtgärder mot kränkande behandling</w:t>
      </w:r>
      <w:r w:rsidRPr="00541502">
        <w:t xml:space="preserve"> som framgår av 6</w:t>
      </w:r>
      <w:r>
        <w:t> </w:t>
      </w:r>
      <w:r w:rsidRPr="00541502">
        <w:t>kap. skollagen om</w:t>
      </w:r>
      <w:r w:rsidRPr="00541502" w:rsidDel="000F4DCF">
        <w:t xml:space="preserve"> </w:t>
      </w:r>
      <w:r w:rsidRPr="00541502">
        <w:t>en elev har upplevt sig utsatt för kränkande behandling av personal i samband med utvisning eller kvarsittning</w:t>
      </w:r>
      <w:r>
        <w:t>.</w:t>
      </w:r>
      <w:r w:rsidRPr="00541502">
        <w:t xml:space="preserve"> </w:t>
      </w:r>
      <w:r>
        <w:t>I propositionen Tid för undervisnings</w:t>
      </w:r>
      <w:r>
        <w:softHyphen/>
        <w:t xml:space="preserve">uppdraget </w:t>
      </w:r>
      <w:r w:rsidR="00A507A8">
        <w:t>(prop. 2025/26:</w:t>
      </w:r>
      <w:r w:rsidR="003D1F49">
        <w:t>196</w:t>
      </w:r>
      <w:r w:rsidR="00A507A8">
        <w:t xml:space="preserve">) </w:t>
      </w:r>
      <w:r>
        <w:t>lämnas bl.a. förslag som syftar till ökat fokus på att</w:t>
      </w:r>
      <w:r w:rsidRPr="005C0413">
        <w:t xml:space="preserve"> förebygga, uppmärksamma och agera för att hantera fall av kränkande behandling</w:t>
      </w:r>
      <w:r>
        <w:t>.</w:t>
      </w:r>
      <w:r w:rsidRPr="00541502">
        <w:t xml:space="preserve"> </w:t>
      </w:r>
      <w:r w:rsidRPr="00AD4EB0">
        <w:t xml:space="preserve">Det kan även, som </w:t>
      </w:r>
      <w:r w:rsidRPr="00AD4EB0">
        <w:rPr>
          <w:i/>
          <w:iCs/>
        </w:rPr>
        <w:t>Autism Sverige</w:t>
      </w:r>
      <w:r w:rsidRPr="00AD4EB0">
        <w:t xml:space="preserve"> påpekar, </w:t>
      </w:r>
      <w:r>
        <w:t xml:space="preserve">finnas behov av </w:t>
      </w:r>
      <w:r w:rsidRPr="00AD4EB0">
        <w:t xml:space="preserve">dokumentation </w:t>
      </w:r>
      <w:r>
        <w:t>som underlag</w:t>
      </w:r>
      <w:r w:rsidRPr="00AD4EB0">
        <w:t xml:space="preserve"> </w:t>
      </w:r>
      <w:r>
        <w:t>när det blir aktuellt med</w:t>
      </w:r>
      <w:r w:rsidRPr="00AD4EB0">
        <w:t xml:space="preserve"> rättslig prövning. </w:t>
      </w:r>
      <w:r>
        <w:t>D</w:t>
      </w:r>
      <w:r w:rsidRPr="00AD4EB0">
        <w:t>etta</w:t>
      </w:r>
      <w:r>
        <w:t>, liksom annat behov av underlag som exempelvis vid en pedagogisk kartläggning,</w:t>
      </w:r>
      <w:r w:rsidRPr="00AD4EB0">
        <w:t xml:space="preserve"> är dock något som lärarna och rektorn kan förväntas hantera och bedöma inom ramen för sina respektive professioner.</w:t>
      </w:r>
    </w:p>
    <w:p w14:paraId="7F0DDBB5" w14:textId="77777777" w:rsidR="00CE5B2E" w:rsidRDefault="00CE5B2E" w:rsidP="008F3916">
      <w:pPr>
        <w:pStyle w:val="Brdtextmedindrag"/>
      </w:pPr>
      <w:r>
        <w:t xml:space="preserve">Inom ramen för ett välfungerande förebyggande och upprätthållande arbete för trygghet och studiero anser regeringen att skolor bör ha fungerande system för att uppmärksamma och följa upp upprepade fall av disciplinära åtgärder. Därmed håller regeringen inte med </w:t>
      </w:r>
      <w:r w:rsidRPr="00A43832">
        <w:rPr>
          <w:i/>
          <w:iCs/>
        </w:rPr>
        <w:t xml:space="preserve">Malmö </w:t>
      </w:r>
      <w:r>
        <w:t xml:space="preserve">och </w:t>
      </w:r>
      <w:r w:rsidRPr="00A43832">
        <w:rPr>
          <w:i/>
          <w:iCs/>
        </w:rPr>
        <w:t>Örebro kommun</w:t>
      </w:r>
      <w:r>
        <w:rPr>
          <w:i/>
          <w:iCs/>
        </w:rPr>
        <w:t>er</w:t>
      </w:r>
      <w:r w:rsidRPr="00CD1DC1">
        <w:t xml:space="preserve"> </w:t>
      </w:r>
      <w:r>
        <w:t xml:space="preserve">som påtalar att ett slopat krav på dokumentation riskerar att leda till att </w:t>
      </w:r>
      <w:r w:rsidRPr="00CD1DC1">
        <w:t xml:space="preserve">elever som </w:t>
      </w:r>
      <w:r>
        <w:t xml:space="preserve">vid </w:t>
      </w:r>
      <w:r w:rsidRPr="00CD1DC1">
        <w:t>upprepa</w:t>
      </w:r>
      <w:r>
        <w:t>de tillfällen</w:t>
      </w:r>
      <w:r w:rsidRPr="00CD1DC1">
        <w:t xml:space="preserve"> </w:t>
      </w:r>
      <w:r>
        <w:t>är föremål för dessa</w:t>
      </w:r>
      <w:r w:rsidRPr="00CD1DC1">
        <w:t xml:space="preserve"> disciplinära åtgärder inte uppmärksammas, eller att situationen inte följs upp.</w:t>
      </w:r>
      <w:r>
        <w:t xml:space="preserve"> Enligt regeringens bedömning innebär det i stället att tid frigörs som kan läggas på det elevnära arbetet i stället för på administration. </w:t>
      </w:r>
    </w:p>
    <w:p w14:paraId="51B2BB65" w14:textId="77777777" w:rsidR="00CE5B2E" w:rsidRDefault="00CE5B2E" w:rsidP="008F3916">
      <w:pPr>
        <w:pStyle w:val="Brdtextmedindrag"/>
      </w:pPr>
      <w:r>
        <w:rPr>
          <w:i/>
          <w:iCs/>
        </w:rPr>
        <w:t xml:space="preserve">IMR </w:t>
      </w:r>
      <w:r w:rsidRPr="00AD4EB0">
        <w:t xml:space="preserve">och </w:t>
      </w:r>
      <w:r w:rsidRPr="00AD4EB0">
        <w:rPr>
          <w:i/>
          <w:iCs/>
        </w:rPr>
        <w:t xml:space="preserve">Skolan på ditt sätt </w:t>
      </w:r>
      <w:r w:rsidRPr="00AD4EB0">
        <w:t>a</w:t>
      </w:r>
      <w:r>
        <w:t xml:space="preserve">nser att förslaget innebär </w:t>
      </w:r>
      <w:r w:rsidRPr="00A22459">
        <w:t>en risk att barn kommer att ha svårt att få information om den bakomliggande orsaken till utvisningar.</w:t>
      </w:r>
      <w:r w:rsidRPr="00095795">
        <w:t xml:space="preserve"> </w:t>
      </w:r>
      <w:r>
        <w:t>Av skollagen framgår att barnets inställning så långt det är möjligt ska klarläggas. Barn ska ha möjlighet att fritt uttrycka sina åsikter i alla frågor som rör honom eller henne (1 kap. 10 §). Vidare har barn, e</w:t>
      </w:r>
      <w:r w:rsidRPr="00A22459">
        <w:t>nligt artikel 12 i barnkonventionen</w:t>
      </w:r>
      <w:r>
        <w:t>,</w:t>
      </w:r>
      <w:r w:rsidRPr="00A22459">
        <w:t xml:space="preserve"> rätt att bli hörda i alla frågor som rör barnet, </w:t>
      </w:r>
      <w:r>
        <w:t>t.ex.</w:t>
      </w:r>
      <w:r w:rsidRPr="00A22459">
        <w:t xml:space="preserve"> förfaranden som initieras av barnet som klagomål om dålig behandling och överklagande av avstängning från skolan.</w:t>
      </w:r>
      <w:r>
        <w:t xml:space="preserve"> Enligt regeringen kan denna rättighet uppfyllas exempelvis genom att den personal som har beslutat om den disciplinära åtgärden, för en dialog med eleven och i förekommande fall dess vårdnads</w:t>
      </w:r>
      <w:r>
        <w:softHyphen/>
        <w:t xml:space="preserve">havare om beslutet och skälet till det. Detta kan göras i samband med ett beslut eller i efterhand beroende på vilken åtgärd som är aktuell och utifrån vad som är mest lämpligt i det enskilda fallet. Regeringen delar därmed </w:t>
      </w:r>
      <w:r w:rsidRPr="004E478F">
        <w:rPr>
          <w:i/>
          <w:iCs/>
        </w:rPr>
        <w:t>BO:s</w:t>
      </w:r>
      <w:r w:rsidRPr="00137B98">
        <w:t xml:space="preserve"> </w:t>
      </w:r>
      <w:r w:rsidRPr="00023A87">
        <w:t xml:space="preserve">synpunkt att det är </w:t>
      </w:r>
      <w:r w:rsidRPr="000916C9">
        <w:t>nödvändigt</w:t>
      </w:r>
      <w:r w:rsidRPr="00A22459">
        <w:t xml:space="preserve"> att barn ges möjlighet att uttrycka sin åsikt även i samband med akuta situationer. </w:t>
      </w:r>
    </w:p>
    <w:p w14:paraId="50CBE948" w14:textId="77777777" w:rsidR="00CE5B2E" w:rsidRDefault="00CE5B2E" w:rsidP="008F3916">
      <w:pPr>
        <w:pStyle w:val="Brdtextmedindrag"/>
      </w:pPr>
      <w:r>
        <w:t>Om det nuvarande kravet på skriftlig dokumentation av den som vidtagit någon av åtgärderna utvisning ur undervisningslokalen eller kvarsittning avskaffas blir dock regelverket mer proportionerligt. Med det menas att det finns en balans mellan behovet av skriftlig dokumentation och den</w:t>
      </w:r>
      <w:r w:rsidDel="004000A1">
        <w:t xml:space="preserve"> </w:t>
      </w:r>
      <w:r w:rsidRPr="00910CAA">
        <w:t>administrativa börda</w:t>
      </w:r>
      <w:r>
        <w:t xml:space="preserve"> som det innebär för lärare.</w:t>
      </w:r>
      <w:r w:rsidRPr="00C577DF">
        <w:rPr>
          <w:rStyle w:val="BrdtextChar"/>
        </w:rPr>
        <w:t xml:space="preserve"> </w:t>
      </w:r>
      <w:r>
        <w:rPr>
          <w:rStyle w:val="BrdtextChar"/>
        </w:rPr>
        <w:t>Sammanfattningsvis anser regeringen att ett borttagande av befintliga dokument</w:t>
      </w:r>
      <w:r>
        <w:rPr>
          <w:rStyle w:val="BrdtextChar"/>
        </w:rPr>
        <w:softHyphen/>
        <w:t>ations</w:t>
      </w:r>
      <w:r>
        <w:rPr>
          <w:rStyle w:val="BrdtextChar"/>
        </w:rPr>
        <w:softHyphen/>
        <w:t xml:space="preserve">krav </w:t>
      </w:r>
      <w:r>
        <w:rPr>
          <w:color w:val="000000" w:themeColor="text1"/>
        </w:rPr>
        <w:t>vid utvisning ur under</w:t>
      </w:r>
      <w:r>
        <w:rPr>
          <w:color w:val="000000" w:themeColor="text1"/>
        </w:rPr>
        <w:softHyphen/>
        <w:t xml:space="preserve">visningslokalen och kvarsittning inte strider mot </w:t>
      </w:r>
      <w:r w:rsidRPr="0077137B">
        <w:rPr>
          <w:color w:val="000000" w:themeColor="text1"/>
        </w:rPr>
        <w:t>grund</w:t>
      </w:r>
      <w:r>
        <w:rPr>
          <w:color w:val="000000" w:themeColor="text1"/>
        </w:rPr>
        <w:softHyphen/>
      </w:r>
      <w:r w:rsidRPr="0077137B">
        <w:rPr>
          <w:color w:val="000000" w:themeColor="text1"/>
        </w:rPr>
        <w:t>läggande krav på rättssäkerhet</w:t>
      </w:r>
      <w:r>
        <w:rPr>
          <w:rStyle w:val="BrdtextChar"/>
        </w:rPr>
        <w:t>.</w:t>
      </w:r>
    </w:p>
    <w:p w14:paraId="39C155F5" w14:textId="77777777" w:rsidR="00CE5B2E" w:rsidRDefault="00CE5B2E" w:rsidP="008F3916">
      <w:pPr>
        <w:pStyle w:val="Rubrik5efterram"/>
      </w:pPr>
      <w:r>
        <w:t>Det finns fortsatt behov av information för att upprepade ordningsstörningar ska kunna utredas och följas upp</w:t>
      </w:r>
    </w:p>
    <w:p w14:paraId="490B79EF" w14:textId="77777777" w:rsidR="00CE5B2E" w:rsidRDefault="00CE5B2E" w:rsidP="008F3916">
      <w:pPr>
        <w:pStyle w:val="Brdtextmedindrag"/>
        <w:ind w:firstLine="0"/>
      </w:pPr>
      <w:r>
        <w:t>Även om dokumentationsskyldigheten tas bort kommer det dock fortsatt finnas behov av att utreda och följa upp upp</w:t>
      </w:r>
      <w:r>
        <w:softHyphen/>
        <w:t>repade ordnings</w:t>
      </w:r>
      <w:r>
        <w:softHyphen/>
        <w:t>störningar och att ha rutiner för att upptäcka när sådana behov uppstår. Det kan innebära att rektorn och andra aktörer behöver informeras om att åtgärderna utvisning ur undervisningslokalen eller kvar</w:t>
      </w:r>
      <w:r>
        <w:softHyphen/>
        <w:t>sittning har vidtagits. Det kan behövas exempelvis för att rektorn ska kunna fullgöra sin utrednings</w:t>
      </w:r>
      <w:r>
        <w:softHyphen/>
        <w:t>skyldighet enligt 5 kap. 9 § skollagen. En sådan utredningsskyldighet gäller o</w:t>
      </w:r>
      <w:r w:rsidRPr="00745999">
        <w:t>m en elev vid upprepade tillfällen stört ordningen eller uppträtt olämpligt eller om eleven gjort sig skyldig till en allvarligare förseelse</w:t>
      </w:r>
      <w:r>
        <w:t>. S</w:t>
      </w:r>
      <w:r w:rsidRPr="00745999">
        <w:t xml:space="preserve">amråd </w:t>
      </w:r>
      <w:r>
        <w:t xml:space="preserve">ska då också </w:t>
      </w:r>
      <w:r w:rsidRPr="00745999">
        <w:t>ske med elevens vårdnads</w:t>
      </w:r>
      <w:r>
        <w:softHyphen/>
      </w:r>
      <w:r w:rsidRPr="00745999">
        <w:t>havare</w:t>
      </w:r>
      <w:r>
        <w:t xml:space="preserve">. </w:t>
      </w:r>
      <w:r w:rsidDel="00607FFE">
        <w:t>Utrednings</w:t>
      </w:r>
      <w:r>
        <w:softHyphen/>
      </w:r>
      <w:r w:rsidDel="00607FFE">
        <w:t>skyldigheten</w:t>
      </w:r>
      <w:r w:rsidRPr="00083FD7">
        <w:t xml:space="preserve"> innebär ett ansvar för </w:t>
      </w:r>
      <w:r>
        <w:t xml:space="preserve">rektorn </w:t>
      </w:r>
      <w:r w:rsidRPr="00083FD7">
        <w:t>att känna till om en elev återkommande stör</w:t>
      </w:r>
      <w:r w:rsidRPr="00083FD7" w:rsidDel="000D5518">
        <w:t xml:space="preserve"> </w:t>
      </w:r>
      <w:r w:rsidRPr="00083FD7">
        <w:t xml:space="preserve">ordningen eller uppträder olämpligt på något annat sätt. </w:t>
      </w:r>
      <w:r>
        <w:t>Regeringen instämmer därför</w:t>
      </w:r>
      <w:r w:rsidDel="007F409D">
        <w:t xml:space="preserve"> </w:t>
      </w:r>
      <w:r>
        <w:t xml:space="preserve">i </w:t>
      </w:r>
      <w:r w:rsidRPr="00FD69EA">
        <w:rPr>
          <w:i/>
        </w:rPr>
        <w:t>Skolin</w:t>
      </w:r>
      <w:r>
        <w:rPr>
          <w:i/>
        </w:rPr>
        <w:softHyphen/>
      </w:r>
      <w:r w:rsidRPr="00FD69EA">
        <w:rPr>
          <w:i/>
        </w:rPr>
        <w:t>spektionens</w:t>
      </w:r>
      <w:r>
        <w:t xml:space="preserve"> synpunkt att </w:t>
      </w:r>
      <w:r w:rsidRPr="00541502">
        <w:t xml:space="preserve">om utvisningar </w:t>
      </w:r>
      <w:r>
        <w:t xml:space="preserve">och kvarsittningar </w:t>
      </w:r>
      <w:r w:rsidRPr="00541502">
        <w:t>inte längre</w:t>
      </w:r>
      <w:r>
        <w:t xml:space="preserve"> </w:t>
      </w:r>
      <w:r w:rsidRPr="00541502">
        <w:t xml:space="preserve">dokumenteras </w:t>
      </w:r>
      <w:r>
        <w:t xml:space="preserve">skriftligt </w:t>
      </w:r>
      <w:r w:rsidRPr="00541502">
        <w:t xml:space="preserve">krävs </w:t>
      </w:r>
      <w:r>
        <w:t xml:space="preserve">det </w:t>
      </w:r>
      <w:r w:rsidRPr="00541502">
        <w:t>att rektor</w:t>
      </w:r>
      <w:r>
        <w:t>n</w:t>
      </w:r>
      <w:r w:rsidRPr="00541502">
        <w:t xml:space="preserve"> på annat sätt får kännedom om upprepade ordnings</w:t>
      </w:r>
      <w:r>
        <w:softHyphen/>
      </w:r>
      <w:r w:rsidRPr="00541502">
        <w:t>störningar</w:t>
      </w:r>
      <w:r>
        <w:t xml:space="preserve"> eller </w:t>
      </w:r>
      <w:r w:rsidRPr="00541502">
        <w:t>allvarliga förseelser.</w:t>
      </w:r>
      <w:r>
        <w:t xml:space="preserve"> Även flera andra remissinstanser betonar vikten av att skolan har förutsättningar att </w:t>
      </w:r>
      <w:r w:rsidRPr="00BC2410">
        <w:t>identifiera mönster och förebygga större problem</w:t>
      </w:r>
      <w:r>
        <w:t xml:space="preserve">. Exempelvis anser </w:t>
      </w:r>
      <w:r>
        <w:rPr>
          <w:i/>
          <w:iCs/>
        </w:rPr>
        <w:t>SKR</w:t>
      </w:r>
      <w:r>
        <w:t xml:space="preserve"> och </w:t>
      </w:r>
      <w:r w:rsidRPr="00102FB3">
        <w:rPr>
          <w:i/>
          <w:iCs/>
        </w:rPr>
        <w:t>SPSM</w:t>
      </w:r>
      <w:r w:rsidRPr="00102FB3">
        <w:rPr>
          <w:i/>
        </w:rPr>
        <w:t xml:space="preserve"> </w:t>
      </w:r>
      <w:r>
        <w:t xml:space="preserve">att </w:t>
      </w:r>
      <w:r w:rsidRPr="007E6A52">
        <w:t>viss dokumentation behövs</w:t>
      </w:r>
      <w:r w:rsidRPr="008B0D31">
        <w:t xml:space="preserve"> </w:t>
      </w:r>
      <w:r>
        <w:t>f</w:t>
      </w:r>
      <w:r w:rsidRPr="007E6A52">
        <w:t>ör att kunna möta kravet enligt skollagen om utredning vid upprepade störningar</w:t>
      </w:r>
      <w:r>
        <w:t xml:space="preserve">, särskilt när eleven möter flera lärare i olika ämnen. Även </w:t>
      </w:r>
      <w:r w:rsidRPr="004566D7">
        <w:rPr>
          <w:i/>
          <w:iCs/>
        </w:rPr>
        <w:t>Sveriges Elevkårer</w:t>
      </w:r>
      <w:r>
        <w:t xml:space="preserve"> och </w:t>
      </w:r>
      <w:r w:rsidRPr="004566D7">
        <w:rPr>
          <w:i/>
          <w:iCs/>
        </w:rPr>
        <w:t>Sveriges Elevråd</w:t>
      </w:r>
      <w:r>
        <w:t>,</w:t>
      </w:r>
      <w:r>
        <w:rPr>
          <w:i/>
          <w:iCs/>
        </w:rPr>
        <w:t xml:space="preserve"> </w:t>
      </w:r>
      <w:r w:rsidRPr="004566D7">
        <w:t xml:space="preserve">som </w:t>
      </w:r>
      <w:r>
        <w:t xml:space="preserve">avstyrker förslaget, lyfter dessa synpunkter och påpekar att avsaknad av dokumentation av många enskilda, i sig mindre ingripande åtgärder, riskerar att leda till att det inte upptäcks när en </w:t>
      </w:r>
      <w:r w:rsidRPr="00973153">
        <w:t>situation blir allvarlig.</w:t>
      </w:r>
      <w:r>
        <w:t xml:space="preserve"> Några remiss</w:t>
      </w:r>
      <w:r>
        <w:softHyphen/>
        <w:t xml:space="preserve">instanser, bl.a. </w:t>
      </w:r>
      <w:r w:rsidRPr="00B90398">
        <w:rPr>
          <w:i/>
          <w:iCs/>
        </w:rPr>
        <w:t>Sveriges Skolledare</w:t>
      </w:r>
      <w:r>
        <w:t xml:space="preserve"> ser en risk för att </w:t>
      </w:r>
      <w:r w:rsidRPr="005979B2">
        <w:t xml:space="preserve">tidiga signaler </w:t>
      </w:r>
      <w:r>
        <w:t xml:space="preserve">till elevhälsan </w:t>
      </w:r>
      <w:r w:rsidRPr="005979B2">
        <w:t>missas om inte händelserna dokumenteras på ett systematiskt sätt, vilket</w:t>
      </w:r>
      <w:r>
        <w:t xml:space="preserve"> i sin</w:t>
      </w:r>
      <w:r w:rsidRPr="005979B2">
        <w:t xml:space="preserve"> </w:t>
      </w:r>
      <w:r>
        <w:t xml:space="preserve">tur </w:t>
      </w:r>
      <w:r w:rsidRPr="005979B2">
        <w:t>försvårar tidiga och samordnade insatser.</w:t>
      </w:r>
      <w:r>
        <w:t xml:space="preserve"> Vidare anser </w:t>
      </w:r>
      <w:r>
        <w:rPr>
          <w:i/>
        </w:rPr>
        <w:t>Riksförbundet FUB</w:t>
      </w:r>
      <w:r>
        <w:t xml:space="preserve"> att d</w:t>
      </w:r>
      <w:r w:rsidRPr="008359B7">
        <w:t>okumentation</w:t>
      </w:r>
      <w:r>
        <w:t>en</w:t>
      </w:r>
      <w:r w:rsidRPr="008359B7">
        <w:t xml:space="preserve"> är viktig för att kunna kartlägga elev</w:t>
      </w:r>
      <w:r>
        <w:t>er</w:t>
      </w:r>
      <w:r w:rsidRPr="008359B7">
        <w:t>s behov av stöd för att kunna sätta in adekvata åtgärder</w:t>
      </w:r>
      <w:r>
        <w:t xml:space="preserve">. Även </w:t>
      </w:r>
      <w:r w:rsidRPr="005F2B2F">
        <w:rPr>
          <w:i/>
          <w:iCs/>
        </w:rPr>
        <w:t>Funktionsrätt Sverige</w:t>
      </w:r>
      <w:r>
        <w:t xml:space="preserve"> ser risker att kunskap om stödin</w:t>
      </w:r>
      <w:r>
        <w:softHyphen/>
        <w:t xml:space="preserve">satser fungerar eller inte riskerar att gå förlorad om utvisningar ur undervisningslokalen och kvarsittningar inte längre ska dokumenteras skriftligt. Även </w:t>
      </w:r>
      <w:r w:rsidRPr="00B90398">
        <w:rPr>
          <w:i/>
          <w:iCs/>
        </w:rPr>
        <w:t>Stiftelsen Friends</w:t>
      </w:r>
      <w:r>
        <w:t xml:space="preserve"> lyfter fram vikten av att skolan garanterar elever med exempelvis neuropsykiatriska funktions</w:t>
      </w:r>
      <w:r>
        <w:softHyphen/>
        <w:t xml:space="preserve">nedsättningar stöd. Inte minst eftersom denna elevgrupp </w:t>
      </w:r>
      <w:r w:rsidRPr="00B90398">
        <w:t>löper högre risk att involveras i mobbningssituationer – i rollerna som utsatt, den som utsätter samt båda rollerna samtidigt</w:t>
      </w:r>
      <w:r>
        <w:t>.</w:t>
      </w:r>
      <w:r w:rsidRPr="00B90398">
        <w:t xml:space="preserve"> </w:t>
      </w:r>
      <w:r>
        <w:t xml:space="preserve">I praktiken behöver därför, som </w:t>
      </w:r>
      <w:r w:rsidRPr="006A3F32">
        <w:rPr>
          <w:i/>
          <w:iCs/>
        </w:rPr>
        <w:t>BO</w:t>
      </w:r>
      <w:r w:rsidRPr="00137B98">
        <w:rPr>
          <w:i/>
          <w:iCs/>
        </w:rPr>
        <w:t xml:space="preserve"> </w:t>
      </w:r>
      <w:r>
        <w:t xml:space="preserve">föreslår, rektorn hållas informerad i den utsträckning som krävs </w:t>
      </w:r>
      <w:r w:rsidDel="00891DE4">
        <w:t xml:space="preserve">för att </w:t>
      </w:r>
      <w:r w:rsidRPr="00A22459">
        <w:t>möjliggöra uppföljning och skydd av barns rättigheter</w:t>
      </w:r>
      <w:r>
        <w:t xml:space="preserve">. Detsamma gäller för möjligheten att utreda och åtgärda de händelser som föranlett att eleven visats ut, som </w:t>
      </w:r>
      <w:r w:rsidRPr="002C5F16">
        <w:rPr>
          <w:i/>
          <w:iCs/>
        </w:rPr>
        <w:t>DO</w:t>
      </w:r>
      <w:r>
        <w:t xml:space="preserve"> betonar vikten av. Rektorn kan även, vilket </w:t>
      </w:r>
      <w:r w:rsidRPr="00976001">
        <w:rPr>
          <w:i/>
        </w:rPr>
        <w:t>Skolverket</w:t>
      </w:r>
      <w:r>
        <w:t xml:space="preserve"> och </w:t>
      </w:r>
      <w:r w:rsidRPr="00976001">
        <w:rPr>
          <w:i/>
        </w:rPr>
        <w:t>Sveriges</w:t>
      </w:r>
      <w:r>
        <w:t xml:space="preserve"> </w:t>
      </w:r>
      <w:r>
        <w:rPr>
          <w:i/>
        </w:rPr>
        <w:t>S</w:t>
      </w:r>
      <w:r w:rsidRPr="00976001">
        <w:rPr>
          <w:i/>
        </w:rPr>
        <w:t>kolledare</w:t>
      </w:r>
      <w:r>
        <w:t xml:space="preserve"> framför, behöva kännedom om en enskild </w:t>
      </w:r>
      <w:r w:rsidRPr="00541502">
        <w:t xml:space="preserve">lärare ofta </w:t>
      </w:r>
      <w:r>
        <w:t>vidtar dessa åtgärder. Det kan t.ex. vara en signal om att läraren behöver stöd eller att rektorn behöver se över organisationen.</w:t>
      </w:r>
    </w:p>
    <w:p w14:paraId="5851AF2C" w14:textId="77777777" w:rsidR="00CE5B2E" w:rsidRDefault="00CE5B2E" w:rsidP="008F3916">
      <w:pPr>
        <w:pStyle w:val="Brdtextmedindrag"/>
      </w:pPr>
      <w:r>
        <w:t>Regeringen vill även betona att alla elever som har rätt till stöd ska få det</w:t>
      </w:r>
      <w:r w:rsidRPr="00AD4EB0">
        <w:t xml:space="preserve">, och </w:t>
      </w:r>
      <w:r>
        <w:t xml:space="preserve">att </w:t>
      </w:r>
      <w:r w:rsidRPr="00AD4EB0">
        <w:t>skolan även behöver</w:t>
      </w:r>
      <w:r w:rsidRPr="00AD4EB0" w:rsidDel="00AE669B">
        <w:t xml:space="preserve"> </w:t>
      </w:r>
      <w:r w:rsidRPr="00AD4EB0">
        <w:t xml:space="preserve">utreda </w:t>
      </w:r>
      <w:r>
        <w:t xml:space="preserve">de </w:t>
      </w:r>
      <w:r w:rsidRPr="00AD4EB0">
        <w:t>bakomliggande orsaker</w:t>
      </w:r>
      <w:r>
        <w:t>na</w:t>
      </w:r>
      <w:r w:rsidRPr="00AD4EB0">
        <w:t xml:space="preserve"> </w:t>
      </w:r>
      <w:r>
        <w:t>till</w:t>
      </w:r>
      <w:r w:rsidRPr="00AD4EB0">
        <w:t xml:space="preserve"> </w:t>
      </w:r>
      <w:r>
        <w:t xml:space="preserve">de </w:t>
      </w:r>
      <w:r w:rsidRPr="00AD4EB0">
        <w:t>ordnings</w:t>
      </w:r>
      <w:r>
        <w:softHyphen/>
      </w:r>
      <w:r w:rsidRPr="00AD4EB0">
        <w:t>störningar</w:t>
      </w:r>
      <w:r>
        <w:t xml:space="preserve"> som förekommer. Inom ramen för utrednings</w:t>
      </w:r>
      <w:r>
        <w:softHyphen/>
        <w:t xml:space="preserve">skyldigheten ingår även att </w:t>
      </w:r>
      <w:r w:rsidRPr="008B5C89">
        <w:t>en utredning om särskilt stöd</w:t>
      </w:r>
      <w:r>
        <w:t xml:space="preserve"> enligt skollagens krav</w:t>
      </w:r>
      <w:r w:rsidRPr="008B5C89">
        <w:t xml:space="preserve"> </w:t>
      </w:r>
      <w:r>
        <w:t>ska inledas o</w:t>
      </w:r>
      <w:r w:rsidRPr="008B5C89">
        <w:t>m förutsättningarna för</w:t>
      </w:r>
      <w:r>
        <w:t xml:space="preserve"> en sådan är uppfyllda</w:t>
      </w:r>
      <w:r w:rsidRPr="008B5C89">
        <w:t>.</w:t>
      </w:r>
    </w:p>
    <w:p w14:paraId="50BA13A9" w14:textId="77777777" w:rsidR="00CE5B2E" w:rsidRDefault="00CE5B2E" w:rsidP="008F3916">
      <w:pPr>
        <w:pStyle w:val="Brdtextmedindrag"/>
      </w:pPr>
      <w:r>
        <w:t>Regeringen har förståelse för synpunkterna om att avsaknad av doku</w:t>
      </w:r>
      <w:r>
        <w:softHyphen/>
        <w:t xml:space="preserve">mentation kan göra det svårare att få en </w:t>
      </w:r>
      <w:r w:rsidRPr="003C3880">
        <w:t>helhetsbild på skolnivå</w:t>
      </w:r>
      <w:r>
        <w:t xml:space="preserve"> av elever</w:t>
      </w:r>
      <w:r>
        <w:softHyphen/>
        <w:t>nas skolsituation och när villkoren för rektorns utredningsskyldighet är uppfyllda</w:t>
      </w:r>
      <w:r w:rsidRPr="003C3880">
        <w:t>.</w:t>
      </w:r>
      <w:r>
        <w:t xml:space="preserve"> Samtidigt ger utredningen bilden av att många lärare redan i dag gör </w:t>
      </w:r>
      <w:r w:rsidRPr="00A12AEB">
        <w:t>en egen avvägning av situationens allvar och börjar dokumentera sina åtgärder först när de gör bedömningen att en elev har svåra eller åter</w:t>
      </w:r>
      <w:r>
        <w:softHyphen/>
      </w:r>
      <w:r w:rsidRPr="00A12AEB">
        <w:t>kommande problem som kan behöva utredas vidare</w:t>
      </w:r>
      <w:r>
        <w:t xml:space="preserve"> (</w:t>
      </w:r>
      <w:r w:rsidRPr="00A12AEB">
        <w:t>SOU 2025:8</w:t>
      </w:r>
      <w:r>
        <w:t>, s. 77)</w:t>
      </w:r>
      <w:r w:rsidRPr="00A12AEB">
        <w:t>.</w:t>
      </w:r>
      <w:r>
        <w:t xml:space="preserve"> </w:t>
      </w:r>
    </w:p>
    <w:p w14:paraId="0D910AB9" w14:textId="77777777" w:rsidR="00CE5B2E" w:rsidRDefault="00CE5B2E" w:rsidP="008F3916">
      <w:pPr>
        <w:pStyle w:val="Brdtextmedindrag"/>
      </w:pPr>
      <w:r>
        <w:t>Flera remissinstanser påpekar att o</w:t>
      </w:r>
      <w:r w:rsidRPr="006B3C9E">
        <w:t xml:space="preserve">fta upprepade fall av utvisning ur klassrummet riskerar att </w:t>
      </w:r>
      <w:r>
        <w:t xml:space="preserve">leda till att </w:t>
      </w:r>
      <w:r w:rsidRPr="006B3C9E">
        <w:t>eleven inte får sin garanterade under</w:t>
      </w:r>
      <w:r>
        <w:softHyphen/>
      </w:r>
      <w:r w:rsidRPr="006B3C9E">
        <w:t>visningstid</w:t>
      </w:r>
      <w:r>
        <w:t xml:space="preserve"> och att </w:t>
      </w:r>
      <w:r w:rsidRPr="006B3C9E">
        <w:t xml:space="preserve">dokumentation </w:t>
      </w:r>
      <w:r>
        <w:t xml:space="preserve">därför är </w:t>
      </w:r>
      <w:r w:rsidRPr="006B3C9E">
        <w:t>särskilt viktig med hänvisning till allas rätt till utbildning.</w:t>
      </w:r>
      <w:r w:rsidRPr="00023A87">
        <w:t xml:space="preserve"> </w:t>
      </w:r>
      <w:r w:rsidDel="00641F1B">
        <w:t xml:space="preserve">Regeringen instämmer i att det är viktigt att </w:t>
      </w:r>
      <w:r>
        <w:t>skolan</w:t>
      </w:r>
      <w:r w:rsidDel="00AA2C09">
        <w:t xml:space="preserve"> </w:t>
      </w:r>
      <w:r>
        <w:t>har kännedom om att en elev har blivit utvisad ur undervisnings</w:t>
      </w:r>
      <w:r>
        <w:softHyphen/>
        <w:t>lokalen i sådan om</w:t>
      </w:r>
      <w:r>
        <w:softHyphen/>
        <w:t>fattning att eleven behöver få möjlighet till ytterligare undervisning. Det kan exempelvis föreligga skäl att besluta om kvarsitt</w:t>
      </w:r>
      <w:r>
        <w:softHyphen/>
        <w:t>ning för att eleven ska få möjlighet att ta igen förlorad tid</w:t>
      </w:r>
      <w:r w:rsidRPr="00AB06B3" w:rsidDel="00CB6D29">
        <w:t>.</w:t>
      </w:r>
      <w:r>
        <w:t xml:space="preserve"> Till skillnad från vad </w:t>
      </w:r>
      <w:r w:rsidRPr="009A5E2D">
        <w:rPr>
          <w:i/>
        </w:rPr>
        <w:t xml:space="preserve">Sveriges </w:t>
      </w:r>
      <w:r>
        <w:rPr>
          <w:i/>
        </w:rPr>
        <w:t>S</w:t>
      </w:r>
      <w:r w:rsidRPr="009A5E2D">
        <w:rPr>
          <w:i/>
        </w:rPr>
        <w:t>kolledare</w:t>
      </w:r>
      <w:r>
        <w:t xml:space="preserve"> framför, anser regeringen inte att det vid avsaknad av dokumentation behöver bli svårare för rektorn att ta sitt över</w:t>
      </w:r>
      <w:r>
        <w:softHyphen/>
        <w:t xml:space="preserve">gripande ansvar för kvalitet och likvärdighet på skolan som helhet. Personalen kan i stället förväntas avgöra vilken information rektorn behöver för att kunna fullgöra sitt uppdrag. Ett krav på att den som företagit åtgärden </w:t>
      </w:r>
      <w:r w:rsidRPr="00BB7D94">
        <w:t>skriftlig</w:t>
      </w:r>
      <w:r>
        <w:t xml:space="preserve">t ska </w:t>
      </w:r>
      <w:r w:rsidRPr="00BB7D94">
        <w:t>dokument</w:t>
      </w:r>
      <w:r>
        <w:t>era</w:t>
      </w:r>
      <w:r w:rsidRPr="00BB7D94">
        <w:t xml:space="preserve"> varje enskild utvisning eller kvarsittning är </w:t>
      </w:r>
      <w:r>
        <w:t xml:space="preserve">därför enligt regeringen inte en förutsättning för </w:t>
      </w:r>
      <w:r w:rsidRPr="00BB7D94">
        <w:t xml:space="preserve">att säkerställa </w:t>
      </w:r>
      <w:r>
        <w:t xml:space="preserve">att rektorn får nödvändig information. </w:t>
      </w:r>
      <w:r w:rsidRPr="00450733">
        <w:t xml:space="preserve"> </w:t>
      </w:r>
    </w:p>
    <w:p w14:paraId="105503E5" w14:textId="77777777" w:rsidR="00CE5B2E" w:rsidRDefault="00CE5B2E" w:rsidP="008F3916">
      <w:pPr>
        <w:pStyle w:val="Brdtextmedindrag"/>
      </w:pPr>
      <w:r w:rsidRPr="00C72E2E">
        <w:t xml:space="preserve">Det åligger </w:t>
      </w:r>
      <w:r>
        <w:t>lärarna</w:t>
      </w:r>
      <w:r w:rsidRPr="00C72E2E">
        <w:t xml:space="preserve"> att, inom ramen för sin profession, bedöma vilket underlag som behövs och på vilket sätt rektorn ska informeras om vidtagna åtgärder för att kunna förebygga allvarligare problem och fullgöra sin utredningsskyldighet</w:t>
      </w:r>
      <w:r>
        <w:t>. Motsvarande gäller behoven av att informera elev</w:t>
      </w:r>
      <w:r>
        <w:softHyphen/>
        <w:t>hälsan. Med hänsyn till lärarnas förmåga att göra egna bedömningar av behov av dokumentation och informations</w:t>
      </w:r>
      <w:r>
        <w:softHyphen/>
        <w:t>överföring anser regeringen därför att invändningen inte ger tillräckliga skäl att bibehålla nuvar</w:t>
      </w:r>
      <w:r>
        <w:softHyphen/>
        <w:t>ande dokumentationskrav.</w:t>
      </w:r>
    </w:p>
    <w:p w14:paraId="288333DF" w14:textId="77777777" w:rsidR="00CE5B2E" w:rsidRDefault="00CE5B2E" w:rsidP="008F3916">
      <w:pPr>
        <w:pStyle w:val="Brdtextmedindrag"/>
      </w:pPr>
      <w:r>
        <w:t xml:space="preserve">I enlighet med </w:t>
      </w:r>
      <w:r w:rsidRPr="00AF4803">
        <w:rPr>
          <w:i/>
          <w:iCs/>
        </w:rPr>
        <w:t>Uppsala universitet</w:t>
      </w:r>
      <w:r>
        <w:t xml:space="preserve"> bedömer regeringen att d</w:t>
      </w:r>
      <w:r w:rsidRPr="00A22459">
        <w:t xml:space="preserve">et </w:t>
      </w:r>
      <w:r>
        <w:t>även utan ett krav på skriftlig dokumentation av åtgärderna utvisning och kvar</w:t>
      </w:r>
      <w:r>
        <w:softHyphen/>
        <w:t xml:space="preserve">sittning </w:t>
      </w:r>
      <w:r w:rsidRPr="00A22459">
        <w:t xml:space="preserve">är viktigt att det </w:t>
      </w:r>
      <w:r>
        <w:t xml:space="preserve">förs diskussioner och </w:t>
      </w:r>
      <w:r w:rsidRPr="00A22459">
        <w:t>upprättas lokala rutiner</w:t>
      </w:r>
      <w:r>
        <w:t xml:space="preserve"> när sådana åtgärder vidtas. Det är exempelvis viktigt</w:t>
      </w:r>
      <w:r w:rsidRPr="00A22459">
        <w:t xml:space="preserve"> för uppföljning och registrering för att säkerställa rätts</w:t>
      </w:r>
      <w:r>
        <w:softHyphen/>
      </w:r>
      <w:r w:rsidRPr="00A22459">
        <w:t>säkerhet</w:t>
      </w:r>
      <w:r>
        <w:t xml:space="preserve">. I likhet med vad </w:t>
      </w:r>
      <w:r w:rsidRPr="007B3BE2">
        <w:rPr>
          <w:i/>
        </w:rPr>
        <w:t>SPSM</w:t>
      </w:r>
      <w:r>
        <w:t xml:space="preserve"> föreslår bör det vara rektorn som beslutar om sådana rutiner på skolenheten. Detta är </w:t>
      </w:r>
      <w:r w:rsidRPr="00A22459">
        <w:t xml:space="preserve">särskilt </w:t>
      </w:r>
      <w:r>
        <w:t xml:space="preserve">viktigt för att kunna följa </w:t>
      </w:r>
      <w:r w:rsidRPr="00A22459">
        <w:t>upprepade händelser</w:t>
      </w:r>
      <w:r>
        <w:t>. D</w:t>
      </w:r>
      <w:r w:rsidRPr="00237768">
        <w:t>et är samtidigt viktigt att hålla nere den administrativa bördan för skolpersonalen.</w:t>
      </w:r>
      <w:r>
        <w:t xml:space="preserve"> Enligt regeringen är det därför viktigt att rutinerna kan anpassas till lokala förutsättningar och med utgångspunkt i att det bör </w:t>
      </w:r>
      <w:r w:rsidRPr="004A35CF">
        <w:t>ges större tillit till lärare och annan personal att göra professionell</w:t>
      </w:r>
      <w:r>
        <w:t>a</w:t>
      </w:r>
      <w:r w:rsidRPr="004A35CF">
        <w:t xml:space="preserve"> bedömning</w:t>
      </w:r>
      <w:r>
        <w:t xml:space="preserve">ar. </w:t>
      </w:r>
      <w:r w:rsidRPr="004566D7">
        <w:rPr>
          <w:i/>
          <w:iCs/>
        </w:rPr>
        <w:t>Sveriges Lärare</w:t>
      </w:r>
      <w:r>
        <w:t xml:space="preserve">, som tillstyrker förslaget, bedömer att det sannolikt leder till att lärare gör en professionell anteckning </w:t>
      </w:r>
      <w:r w:rsidRPr="00B976A2">
        <w:t>i</w:t>
      </w:r>
      <w:r>
        <w:t xml:space="preserve"> </w:t>
      </w:r>
      <w:r w:rsidRPr="00B976A2">
        <w:t>stället</w:t>
      </w:r>
      <w:r>
        <w:t xml:space="preserve"> för en formell skriftlig dokumentation, en bedömning som regeringen delar. Regeringen instämmer i att lärare även utan ett krav på skrift</w:t>
      </w:r>
      <w:r>
        <w:softHyphen/>
        <w:t xml:space="preserve">lig dokumentation av dessa åtgärder, i vissa fall kommer vilja kunna påminna sig om de åtgärder de har vidtagit. </w:t>
      </w:r>
      <w:r w:rsidRPr="00B05A9C">
        <w:t xml:space="preserve">Det kan </w:t>
      </w:r>
      <w:r>
        <w:t>exempelvis röra sig om</w:t>
      </w:r>
      <w:r w:rsidRPr="00B05A9C">
        <w:t xml:space="preserve"> </w:t>
      </w:r>
      <w:r>
        <w:t>kortare minnesanteck</w:t>
      </w:r>
      <w:r>
        <w:softHyphen/>
        <w:t>ningar</w:t>
      </w:r>
      <w:r w:rsidRPr="00B05A9C">
        <w:t xml:space="preserve"> </w:t>
      </w:r>
      <w:r>
        <w:t>i de fall läraren bedömer att</w:t>
      </w:r>
      <w:r w:rsidRPr="00B05A9C">
        <w:t xml:space="preserve"> det kan ha betydelse</w:t>
      </w:r>
      <w:r>
        <w:t>.</w:t>
      </w:r>
      <w:r w:rsidRPr="00B05A9C">
        <w:t xml:space="preserve"> </w:t>
      </w:r>
      <w:r>
        <w:t>Det kan exempelvis vara aktuellt när</w:t>
      </w:r>
      <w:r w:rsidRPr="00B05A9C">
        <w:t xml:space="preserve"> beslut om andra</w:t>
      </w:r>
      <w:r>
        <w:t xml:space="preserve">, mer ingripande, disciplinära </w:t>
      </w:r>
      <w:r w:rsidRPr="00B05A9C">
        <w:t>åtgärder</w:t>
      </w:r>
      <w:r>
        <w:t xml:space="preserve"> övervägs. Det kan i andra fall vara tillräckligt</w:t>
      </w:r>
      <w:r w:rsidRPr="008070F9">
        <w:t xml:space="preserve"> med</w:t>
      </w:r>
      <w:r>
        <w:t xml:space="preserve"> exempelvis</w:t>
      </w:r>
      <w:r w:rsidRPr="008070F9">
        <w:t xml:space="preserve"> kortare anteckningar</w:t>
      </w:r>
      <w:r>
        <w:t xml:space="preserve"> eller muntlig information till rektorn från den som har företagit åtgärden.</w:t>
      </w:r>
    </w:p>
    <w:p w14:paraId="4C69B705" w14:textId="77777777" w:rsidR="00CE5B2E" w:rsidRDefault="00CE5B2E" w:rsidP="008F3916">
      <w:pPr>
        <w:pStyle w:val="Brdtextmedindrag"/>
      </w:pPr>
      <w:r w:rsidRPr="00A44098">
        <w:t>Alla som arbetar i skola</w:t>
      </w:r>
      <w:r>
        <w:t>n</w:t>
      </w:r>
      <w:r w:rsidRPr="00A44098">
        <w:t xml:space="preserve"> har ett ansvar att anmäla</w:t>
      </w:r>
      <w:r>
        <w:t xml:space="preserve"> </w:t>
      </w:r>
      <w:r w:rsidRPr="00A44098">
        <w:t>till social</w:t>
      </w:r>
      <w:r>
        <w:t>nämnden om de i sin verksamhet får kännedom om eller misstänker att ett</w:t>
      </w:r>
      <w:r w:rsidRPr="00A44098">
        <w:t xml:space="preserve"> barn far illa </w:t>
      </w:r>
      <w:r>
        <w:t>(19 kap. 1 § socialtjänstlagen)</w:t>
      </w:r>
      <w:r w:rsidRPr="00A44098">
        <w:t>.</w:t>
      </w:r>
      <w:r>
        <w:t xml:space="preserve"> </w:t>
      </w:r>
      <w:r w:rsidRPr="00A44098">
        <w:t>När socialnämnden har beslutat om en utredning om ett barns behov av skydd eller stöd, är myndigheter, anställda och yrkesverksamma</w:t>
      </w:r>
      <w:r>
        <w:t xml:space="preserve"> utifrån de förutsättningar som anges i lagen </w:t>
      </w:r>
      <w:r w:rsidRPr="00A44098">
        <w:t>skyldiga att lämna socialnämnden alla uppgifter som kan vara av betydelse för utredningen</w:t>
      </w:r>
      <w:r>
        <w:t xml:space="preserve"> (20 kap. 6 § socialtjänstlagen)</w:t>
      </w:r>
      <w:r w:rsidRPr="00A44098">
        <w:t>.</w:t>
      </w:r>
      <w:r w:rsidDel="00A44098">
        <w:t xml:space="preserve"> </w:t>
      </w:r>
      <w:r>
        <w:t xml:space="preserve">Skolorna behöver därför enligt regeringen, som </w:t>
      </w:r>
      <w:r w:rsidRPr="00AF4803">
        <w:rPr>
          <w:i/>
          <w:iCs/>
        </w:rPr>
        <w:t>Båstad</w:t>
      </w:r>
      <w:r>
        <w:t xml:space="preserve"> och </w:t>
      </w:r>
      <w:r w:rsidRPr="00AF4803">
        <w:rPr>
          <w:i/>
          <w:iCs/>
        </w:rPr>
        <w:t>Orust</w:t>
      </w:r>
      <w:r>
        <w:rPr>
          <w:i/>
          <w:iCs/>
        </w:rPr>
        <w:t xml:space="preserve"> kommuner</w:t>
      </w:r>
      <w:r>
        <w:t xml:space="preserve"> har framfört, även fort</w:t>
      </w:r>
      <w:r>
        <w:softHyphen/>
        <w:t>sättningsvis kunna ta fram sådant underlag som exempelvis social</w:t>
      </w:r>
      <w:r>
        <w:softHyphen/>
        <w:t xml:space="preserve">tjänsten behöver. </w:t>
      </w:r>
      <w:r w:rsidRPr="00EB0014">
        <w:t>Även detta behov bedömer regeringen att lärare och rektorn bör kunna avgöra och hantera inom ramen för sina professioner.</w:t>
      </w:r>
      <w:r w:rsidRPr="00412639">
        <w:t xml:space="preserve"> </w:t>
      </w:r>
      <w:r>
        <w:t>Eftersom regeringen bedömer att skolpersonalen även i dessa fall är bäst lämpade att bedöma behov av dokumentation och informationsöverföring instämm</w:t>
      </w:r>
      <w:r>
        <w:softHyphen/>
        <w:t xml:space="preserve">er regeringen inte heller i förslaget från </w:t>
      </w:r>
      <w:r w:rsidRPr="007B3BE2">
        <w:rPr>
          <w:i/>
        </w:rPr>
        <w:t>SPSM</w:t>
      </w:r>
      <w:r>
        <w:t xml:space="preserve"> om att införa en skyldighet för lärare att informera rektorn när någon av åtgärderna utvisning ur under</w:t>
      </w:r>
      <w:r>
        <w:softHyphen/>
        <w:t>visningslokalen eller kvarsittning har vidtagits.</w:t>
      </w:r>
    </w:p>
    <w:p w14:paraId="0E9F1FD3" w14:textId="497E06FD" w:rsidR="00CE5B2E" w:rsidRDefault="00CE5B2E" w:rsidP="008F3916">
      <w:pPr>
        <w:pStyle w:val="Brdtextmedindrag"/>
      </w:pPr>
      <w:r>
        <w:t xml:space="preserve">Regeringen delar inte heller de synpunkter som framförts av bl.a. </w:t>
      </w:r>
      <w:r w:rsidRPr="00EB0014">
        <w:rPr>
          <w:i/>
          <w:iCs/>
        </w:rPr>
        <w:t>Afasiförbundet</w:t>
      </w:r>
      <w:r w:rsidR="001C50A1">
        <w:rPr>
          <w:i/>
          <w:iCs/>
        </w:rPr>
        <w:t xml:space="preserve"> i</w:t>
      </w:r>
      <w:r w:rsidRPr="00EB0014">
        <w:rPr>
          <w:i/>
          <w:iCs/>
        </w:rPr>
        <w:t xml:space="preserve"> Sverige</w:t>
      </w:r>
      <w:r>
        <w:t xml:space="preserve">, </w:t>
      </w:r>
      <w:r w:rsidRPr="00641E67">
        <w:rPr>
          <w:i/>
          <w:iCs/>
        </w:rPr>
        <w:t>Stiftelsen Friends</w:t>
      </w:r>
      <w:r>
        <w:t xml:space="preserve"> och </w:t>
      </w:r>
      <w:r w:rsidRPr="00641E67">
        <w:rPr>
          <w:i/>
          <w:iCs/>
        </w:rPr>
        <w:t xml:space="preserve">Sveriges </w:t>
      </w:r>
      <w:r>
        <w:rPr>
          <w:i/>
          <w:iCs/>
        </w:rPr>
        <w:t>S</w:t>
      </w:r>
      <w:r w:rsidRPr="00641E67">
        <w:rPr>
          <w:i/>
          <w:iCs/>
        </w:rPr>
        <w:t>kolledare</w:t>
      </w:r>
      <w:r>
        <w:t xml:space="preserve"> om att avsaknad av doku</w:t>
      </w:r>
      <w:r>
        <w:softHyphen/>
        <w:t>mentation kan påverka kommun</w:t>
      </w:r>
      <w:r>
        <w:softHyphen/>
        <w:t>ik</w:t>
      </w:r>
      <w:r>
        <w:softHyphen/>
        <w:t>ationen med vård</w:t>
      </w:r>
      <w:r>
        <w:softHyphen/>
        <w:t>nads</w:t>
      </w:r>
      <w:r>
        <w:softHyphen/>
        <w:t>havarna negativt. Skolorna behöver även utan krav på skriftlig dokumentation av utvisningar och kvarsittning försäkra sig om att vårdnadshavare får nödvändig information om elevers beteende och skolans åtgärder med anledning av detta. Regeringen anser att skolan genom ett aktivt och systematiskt arbete med att hantera ordnings</w:t>
      </w:r>
      <w:r>
        <w:softHyphen/>
        <w:t>störningar och konsekvenser vid regelöverträdelser kan få en ökad med</w:t>
      </w:r>
      <w:r>
        <w:softHyphen/>
        <w:t xml:space="preserve">vetenhet om problematiska elevbeteenden även utan ett krav på att åtgärderna utvisning och kvarsittning dokumenteras. I sammanhanget kan nämnas att regeringen också föreslår ett krav på att skolor ska ta fram och använda en så kallad konsekvensplan för att åstadkomma en ökad tydlighet i fråga om regler och konsekvenser (se </w:t>
      </w:r>
      <w:r w:rsidRPr="004B71FD">
        <w:t>avsnitt 6.4.1). Konse</w:t>
      </w:r>
      <w:r>
        <w:softHyphen/>
      </w:r>
      <w:r w:rsidRPr="004B71FD">
        <w:t>kvens</w:t>
      </w:r>
      <w:r>
        <w:softHyphen/>
      </w:r>
      <w:r w:rsidRPr="004B71FD">
        <w:t>planen ska beskriva vad som händer om en elev bryter mot skolans</w:t>
      </w:r>
      <w:r>
        <w:t xml:space="preserve"> regler. Alla skolor ska enligt det förslaget också arbeta med </w:t>
      </w:r>
      <w:r w:rsidRPr="0038719C">
        <w:t>förväntans</w:t>
      </w:r>
      <w:r>
        <w:softHyphen/>
      </w:r>
      <w:r w:rsidRPr="0038719C">
        <w:t>dokument</w:t>
      </w:r>
      <w:r>
        <w:t xml:space="preserve"> som bland annat ska innehålla </w:t>
      </w:r>
      <w:r w:rsidRPr="00CD7D76">
        <w:t>information</w:t>
      </w:r>
      <w:r>
        <w:t xml:space="preserve"> till elever och vårdnadshavare</w:t>
      </w:r>
      <w:r w:rsidRPr="00CD7D76">
        <w:t xml:space="preserve"> om hur </w:t>
      </w:r>
      <w:r>
        <w:t>skolan</w:t>
      </w:r>
      <w:r w:rsidRPr="00CD7D76">
        <w:t xml:space="preserve"> arbetar med regler och konsekvenser</w:t>
      </w:r>
      <w:r>
        <w:t xml:space="preserve">. Skolan är också skyldig att samråda med vårdnadshavare när en elev </w:t>
      </w:r>
      <w:r w:rsidRPr="00745999">
        <w:t xml:space="preserve">vid upprepade tillfällen stört ordningen eller uppträtt olämpligt eller om </w:t>
      </w:r>
      <w:r>
        <w:t xml:space="preserve">en </w:t>
      </w:r>
      <w:r w:rsidRPr="00745999">
        <w:t>elev gjort sig skyldig till en allvarligare förseelse</w:t>
      </w:r>
      <w:r>
        <w:t>. Även med ett slopat krav på skriftlig dokumentation</w:t>
      </w:r>
      <w:r w:rsidDel="00707878">
        <w:t xml:space="preserve"> </w:t>
      </w:r>
      <w:r>
        <w:t xml:space="preserve">när det gäller utvisning ur undervisningslokalen eller kvarsittning kommer den som har vidtagit åtgärden att behöva kunna </w:t>
      </w:r>
      <w:r w:rsidDel="00707878">
        <w:t>motivera sitt beslut</w:t>
      </w:r>
      <w:r>
        <w:t>.</w:t>
      </w:r>
    </w:p>
    <w:p w14:paraId="09948F70" w14:textId="77777777" w:rsidR="00CE5B2E" w:rsidRDefault="00CE5B2E" w:rsidP="008F3916">
      <w:pPr>
        <w:pStyle w:val="Brdtextmedindrag"/>
      </w:pPr>
      <w:r>
        <w:t>Sammanfattningsvis anser regeringen att det är viktigt att rektorn, och vid behov även andra relevanta aktörer, får kännedom om att en elev t.ex. återkommande blir föremål för beslut om utvisning ur undervisnings</w:t>
      </w:r>
      <w:r>
        <w:softHyphen/>
        <w:t>lokalen eller</w:t>
      </w:r>
      <w:r w:rsidDel="00CB6D29">
        <w:t xml:space="preserve"> </w:t>
      </w:r>
      <w:r>
        <w:t>kvarsittning. Sådan information kan dock enligt regeringen föras vidare från den som har vidtagit åtgärderna även utan att åtgärderna måste dokumenteras skriftligt.</w:t>
      </w:r>
    </w:p>
    <w:p w14:paraId="234F6E7E" w14:textId="77777777" w:rsidR="00CE5B2E" w:rsidRDefault="00CE5B2E" w:rsidP="008F3916">
      <w:pPr>
        <w:pStyle w:val="Rubrik5efterram"/>
      </w:pPr>
      <w:r w:rsidRPr="005817D1">
        <w:t xml:space="preserve">Dokumentationskraven vid utvisning </w:t>
      </w:r>
      <w:r>
        <w:t xml:space="preserve">ur undervisningslokalen </w:t>
      </w:r>
      <w:r w:rsidRPr="005817D1">
        <w:t>och kvarsittning bör tas bort</w:t>
      </w:r>
    </w:p>
    <w:p w14:paraId="394E9118" w14:textId="77777777" w:rsidR="00CE5B2E" w:rsidRDefault="00CE5B2E" w:rsidP="008F3916">
      <w:pPr>
        <w:pStyle w:val="Brdtext"/>
      </w:pPr>
      <w:r>
        <w:t>Mot den bakgrund som ges i detta avsnitt anser regeringen att kravet på att den som har vidtagit någon av åtgärderna utvisning ur under</w:t>
      </w:r>
      <w:r>
        <w:softHyphen/>
        <w:t>visnings</w:t>
      </w:r>
      <w:r>
        <w:softHyphen/>
        <w:t>lokalen eller kvarsittning ska dokumentera detta skriftligt ska tas bort. Enligt regeringen är det inte rimligt att åtgärder som kan vidtas inom ramen för skol</w:t>
      </w:r>
      <w:r>
        <w:softHyphen/>
        <w:t>personalens allmänna befogenheter ska vara förenade med krav på skriftlig dokumentation. Regeringen bedömer att lärare genom ett sådant förslag avlastas</w:t>
      </w:r>
      <w:r w:rsidDel="00257FEC">
        <w:t xml:space="preserve"> </w:t>
      </w:r>
      <w:r>
        <w:t>från en onödig administrativ börda vilket frigör tid till kärn</w:t>
      </w:r>
      <w:r>
        <w:softHyphen/>
        <w:t>uppdraget, dvs. att undervisa.</w:t>
      </w:r>
    </w:p>
    <w:p w14:paraId="16211DD6" w14:textId="77777777" w:rsidR="00CE5B2E" w:rsidRDefault="00CE5B2E" w:rsidP="008F3916">
      <w:pPr>
        <w:pStyle w:val="Brdtextmedindrag"/>
      </w:pPr>
      <w:r>
        <w:t>Regeringen anser att en avskaffad dokumentationsskyldighet i dessa fall tillgodoser grundläggande krav på rättssäkerhet och är ett steg mot ett mer användbart, proportionerligt och praktiskt regelverk. Eftersom d</w:t>
      </w:r>
      <w:r w:rsidRPr="0084520C">
        <w:t xml:space="preserve">e mer ingripande åtgärderna </w:t>
      </w:r>
      <w:r>
        <w:t xml:space="preserve">tillfällig </w:t>
      </w:r>
      <w:r w:rsidRPr="0084520C">
        <w:t>om</w:t>
      </w:r>
      <w:r>
        <w:softHyphen/>
      </w:r>
      <w:r w:rsidRPr="0084520C">
        <w:t>placering</w:t>
      </w:r>
      <w:r>
        <w:t xml:space="preserve"> inom den egna skolenheten</w:t>
      </w:r>
      <w:r w:rsidRPr="0084520C">
        <w:t xml:space="preserve">, </w:t>
      </w:r>
      <w:r>
        <w:t>tillfällig</w:t>
      </w:r>
      <w:r w:rsidRPr="0084520C">
        <w:t xml:space="preserve"> placering utanför den egna skolenheten och avstängning </w:t>
      </w:r>
      <w:r>
        <w:t xml:space="preserve">även </w:t>
      </w:r>
      <w:r w:rsidRPr="0084520C">
        <w:t xml:space="preserve">fortsättningsvis </w:t>
      </w:r>
      <w:r>
        <w:t xml:space="preserve">behöver </w:t>
      </w:r>
      <w:r w:rsidRPr="0084520C">
        <w:t>dokumenteras skriftligt av den som genomför dem</w:t>
      </w:r>
      <w:r>
        <w:t xml:space="preserve"> görs även en tydligare skillnad mellan tillfälliga, kortvariga in</w:t>
      </w:r>
      <w:r>
        <w:softHyphen/>
        <w:t xml:space="preserve">gripanden och mer långvariga, såsom avstängning och omplacering. </w:t>
      </w:r>
      <w:bookmarkStart w:id="91" w:name="_Hlk213853673"/>
      <w:r>
        <w:t xml:space="preserve">Skolorna och huvudmännen kan därmed i högre utsträckning fokusera sina resurser på de svårare elevärendena där mer ingripande disciplinära åtgärder är aktuella. </w:t>
      </w:r>
      <w:bookmarkEnd w:id="91"/>
    </w:p>
    <w:p w14:paraId="0F826599" w14:textId="77777777" w:rsidR="00CE5B2E" w:rsidRDefault="00CE5B2E" w:rsidP="008F3916">
      <w:pPr>
        <w:pStyle w:val="Rubrik2"/>
      </w:pPr>
      <w:bookmarkStart w:id="92" w:name="_Toc217137615"/>
      <w:bookmarkStart w:id="93" w:name="_Toc223959061"/>
      <w:bookmarkEnd w:id="89"/>
      <w:r>
        <w:t>En mobilfri skola ger bättre förutsättningar för trygghet och studiero</w:t>
      </w:r>
      <w:bookmarkEnd w:id="92"/>
      <w:bookmarkEnd w:id="93"/>
    </w:p>
    <w:p w14:paraId="188063AB" w14:textId="77777777" w:rsidR="00CE5B2E" w:rsidRDefault="00CE5B2E" w:rsidP="008F3916">
      <w:pPr>
        <w:pStyle w:val="Rubrik4ram"/>
      </w:pPr>
      <w:r>
        <w:t xml:space="preserve">Regeringens förslag  </w:t>
      </w:r>
    </w:p>
    <w:p w14:paraId="107C5CBC" w14:textId="16199E53" w:rsidR="00CE5B2E" w:rsidRDefault="00CE5B2E" w:rsidP="008F3916">
      <w:pPr>
        <w:pStyle w:val="Brdtextram"/>
      </w:pPr>
      <w:r w:rsidRPr="009D16B8">
        <w:t xml:space="preserve">Skolan ska göras mobilfri genom att elevers mobiltelefoner ska samlas in vid </w:t>
      </w:r>
      <w:r w:rsidR="00340638">
        <w:t>elevens</w:t>
      </w:r>
      <w:r w:rsidR="00340638" w:rsidRPr="009D16B8">
        <w:t xml:space="preserve"> </w:t>
      </w:r>
      <w:r w:rsidRPr="009D16B8">
        <w:t xml:space="preserve">skoldags början och återlämnas vid </w:t>
      </w:r>
      <w:r w:rsidR="00340638">
        <w:t>elevens</w:t>
      </w:r>
      <w:r w:rsidR="00340638" w:rsidRPr="009D16B8">
        <w:t xml:space="preserve"> </w:t>
      </w:r>
      <w:r w:rsidR="00340638">
        <w:t xml:space="preserve">skoldags </w:t>
      </w:r>
      <w:r w:rsidRPr="009D16B8">
        <w:t xml:space="preserve">slut. Detta ska gälla i grundskolan, anpassade grundskolan, specialskolan, sameskolan, fritidshemmet och öppen fritidsverksamhet. Det ska därmed inte längre vara rektorn </w:t>
      </w:r>
      <w:r>
        <w:t xml:space="preserve">som </w:t>
      </w:r>
      <w:r w:rsidRPr="009D16B8">
        <w:t>fatta</w:t>
      </w:r>
      <w:r>
        <w:t>r</w:t>
      </w:r>
      <w:r w:rsidRPr="009D16B8">
        <w:t xml:space="preserve"> beslut om sådan insamling i de nämnda verksamheterna.</w:t>
      </w:r>
    </w:p>
    <w:p w14:paraId="0DFE41F6" w14:textId="56411FE1" w:rsidR="00CE5B2E" w:rsidRPr="009D16B8" w:rsidRDefault="00CE5B2E" w:rsidP="008F3916">
      <w:pPr>
        <w:pStyle w:val="Brdtextmedindragram"/>
      </w:pPr>
      <w:r w:rsidRPr="009D16B8">
        <w:t xml:space="preserve">Den möjlighet som i dag finns för rektorn att besluta om att </w:t>
      </w:r>
      <w:r w:rsidR="00FB69FD">
        <w:t xml:space="preserve">elevers övriga </w:t>
      </w:r>
      <w:r w:rsidRPr="009D16B8">
        <w:t>elektronisk</w:t>
      </w:r>
      <w:r w:rsidR="00FB69FD">
        <w:t>a</w:t>
      </w:r>
      <w:r w:rsidRPr="009D16B8">
        <w:t xml:space="preserve"> kommunikationsutrustning ska samlas in ska ut</w:t>
      </w:r>
      <w:r w:rsidR="00FB69FD">
        <w:softHyphen/>
      </w:r>
      <w:r w:rsidRPr="009D16B8">
        <w:t>vidgas till att även gälla inom öppen fritidsverksamhet.</w:t>
      </w:r>
    </w:p>
    <w:p w14:paraId="6E352D8A" w14:textId="77777777" w:rsidR="00CE5B2E" w:rsidRDefault="00CE5B2E" w:rsidP="008F3916">
      <w:pPr>
        <w:pStyle w:val="Brdtextmedindragram"/>
      </w:pPr>
      <w:r w:rsidRPr="009D16B8">
        <w:t>Rektor</w:t>
      </w:r>
      <w:r>
        <w:t>n</w:t>
      </w:r>
      <w:r w:rsidRPr="009D16B8">
        <w:t xml:space="preserve"> eller </w:t>
      </w:r>
      <w:r>
        <w:t xml:space="preserve">en </w:t>
      </w:r>
      <w:r w:rsidRPr="009D16B8">
        <w:t>lärare ska få göra undantag från insamling för sådan användning av mobiltelefoner och annan elektronisk kommunika</w:t>
      </w:r>
      <w:r>
        <w:softHyphen/>
      </w:r>
      <w:r w:rsidRPr="009D16B8">
        <w:t>tionsutrustning som sker enligt lärarens instruktioner i syfte att främja elevernas utveckling och lärande</w:t>
      </w:r>
      <w:r>
        <w:t xml:space="preserve">. Undantag får också göras för sådan användning som </w:t>
      </w:r>
      <w:r w:rsidRPr="009D16B8">
        <w:t xml:space="preserve">utgör extra anpassningar eller särskilt stöd </w:t>
      </w:r>
      <w:r>
        <w:t xml:space="preserve">samt </w:t>
      </w:r>
      <w:r w:rsidRPr="009D16B8">
        <w:t>för en enskild elev om det finns särskilda skäl.</w:t>
      </w:r>
    </w:p>
    <w:p w14:paraId="092109A9" w14:textId="77777777" w:rsidR="00CE5B2E" w:rsidRPr="004D2823" w:rsidRDefault="00CE5B2E" w:rsidP="008F3916">
      <w:pPr>
        <w:pStyle w:val="Brdtextmedindragram"/>
      </w:pPr>
      <w:r>
        <w:t>R</w:t>
      </w:r>
      <w:r w:rsidRPr="00137B98">
        <w:rPr>
          <w:rFonts w:eastAsia="Garamond"/>
        </w:rPr>
        <w:t xml:space="preserve">ektorn eller en lärare </w:t>
      </w:r>
      <w:r>
        <w:rPr>
          <w:rFonts w:eastAsia="Garamond"/>
        </w:rPr>
        <w:t>ska även få</w:t>
      </w:r>
      <w:r w:rsidRPr="00137B98">
        <w:rPr>
          <w:rFonts w:eastAsia="Garamond"/>
        </w:rPr>
        <w:t xml:space="preserve"> göra undantag från insamling </w:t>
      </w:r>
      <w:r>
        <w:rPr>
          <w:rFonts w:eastAsia="Garamond"/>
        </w:rPr>
        <w:t>av elevernas mobiltelefoner</w:t>
      </w:r>
      <w:r w:rsidRPr="003E723D">
        <w:rPr>
          <w:rFonts w:eastAsia="Garamond"/>
        </w:rPr>
        <w:t xml:space="preserve"> vid utbildning utanför </w:t>
      </w:r>
      <w:r>
        <w:rPr>
          <w:rFonts w:eastAsia="Garamond"/>
        </w:rPr>
        <w:t>skolenheten</w:t>
      </w:r>
      <w:r w:rsidRPr="003E723D">
        <w:rPr>
          <w:rFonts w:eastAsia="Garamond"/>
        </w:rPr>
        <w:t xml:space="preserve"> </w:t>
      </w:r>
      <w:r>
        <w:rPr>
          <w:rFonts w:eastAsia="Garamond"/>
        </w:rPr>
        <w:t xml:space="preserve">om </w:t>
      </w:r>
      <w:r w:rsidRPr="00813B55">
        <w:rPr>
          <w:iCs/>
        </w:rPr>
        <w:t xml:space="preserve">en insamling </w:t>
      </w:r>
      <w:r>
        <w:rPr>
          <w:iCs/>
        </w:rPr>
        <w:t xml:space="preserve">eller återlämning </w:t>
      </w:r>
      <w:r w:rsidRPr="00813B55">
        <w:rPr>
          <w:iCs/>
        </w:rPr>
        <w:t xml:space="preserve">skulle </w:t>
      </w:r>
      <w:r w:rsidRPr="00A308B1">
        <w:t>medföra betydande praktiska svårighete</w:t>
      </w:r>
      <w:r>
        <w:t>r</w:t>
      </w:r>
      <w:r w:rsidRPr="004D2823">
        <w:t>.</w:t>
      </w:r>
    </w:p>
    <w:p w14:paraId="7ABE9BF0" w14:textId="50F24765" w:rsidR="00AF0C56" w:rsidRPr="004D2823" w:rsidRDefault="00AF0C56" w:rsidP="008F3916">
      <w:pPr>
        <w:pStyle w:val="Brdtextmedindragram"/>
      </w:pPr>
      <w:r>
        <w:t xml:space="preserve">Förslaget omfattar även förskoleklassen till dess att </w:t>
      </w:r>
      <w:r w:rsidR="007053DC">
        <w:t>den</w:t>
      </w:r>
      <w:r>
        <w:t xml:space="preserve"> upphör</w:t>
      </w:r>
      <w:r w:rsidR="007053DC">
        <w:t xml:space="preserve"> som skolform</w:t>
      </w:r>
      <w:r>
        <w:t>.</w:t>
      </w:r>
    </w:p>
    <w:p w14:paraId="537C5C0E" w14:textId="77777777" w:rsidR="00CE5B2E" w:rsidRDefault="00CE5B2E" w:rsidP="008F3916">
      <w:pPr>
        <w:pStyle w:val="Rubrik4efterram"/>
      </w:pPr>
      <w:r>
        <w:t>Departementspromemorians förslag</w:t>
      </w:r>
    </w:p>
    <w:p w14:paraId="64E45FBF" w14:textId="77777777" w:rsidR="00CE5B2E" w:rsidRPr="009A4C6F" w:rsidRDefault="00CE5B2E" w:rsidP="008F3916">
      <w:pPr>
        <w:pStyle w:val="Brdtext"/>
      </w:pPr>
      <w:r>
        <w:t>Förslagen i departementspromemorian stämmer i huvudsak överens med regeringens. Departe</w:t>
      </w:r>
      <w:r>
        <w:softHyphen/>
        <w:t>ments</w:t>
      </w:r>
      <w:r>
        <w:softHyphen/>
        <w:t>promemorians förslag omfattar inte öppen fritidsverksamhet. I departementspromemorian föreslås inte något undan</w:t>
      </w:r>
      <w:r>
        <w:softHyphen/>
        <w:t xml:space="preserve">tag från </w:t>
      </w:r>
      <w:r w:rsidRPr="001307E1">
        <w:rPr>
          <w:rFonts w:eastAsia="Garamond"/>
        </w:rPr>
        <w:t xml:space="preserve">insamling </w:t>
      </w:r>
      <w:r>
        <w:rPr>
          <w:rFonts w:eastAsia="Garamond"/>
        </w:rPr>
        <w:t>av elevernas mobiltelefoner</w:t>
      </w:r>
      <w:r w:rsidRPr="001307E1">
        <w:rPr>
          <w:rFonts w:eastAsia="Garamond"/>
        </w:rPr>
        <w:t xml:space="preserve"> vid utbildning utanför </w:t>
      </w:r>
      <w:r>
        <w:rPr>
          <w:rFonts w:eastAsia="Garamond"/>
        </w:rPr>
        <w:t>skolenheten</w:t>
      </w:r>
      <w:r w:rsidRPr="001307E1">
        <w:rPr>
          <w:rFonts w:eastAsia="Garamond"/>
        </w:rPr>
        <w:t xml:space="preserve"> om </w:t>
      </w:r>
      <w:r w:rsidRPr="00813B55">
        <w:rPr>
          <w:iCs/>
        </w:rPr>
        <w:t>en insamling</w:t>
      </w:r>
      <w:r>
        <w:rPr>
          <w:iCs/>
        </w:rPr>
        <w:t xml:space="preserve"> eller återlämning</w:t>
      </w:r>
      <w:r w:rsidRPr="00813B55">
        <w:rPr>
          <w:iCs/>
        </w:rPr>
        <w:t xml:space="preserve"> skulle </w:t>
      </w:r>
      <w:r w:rsidRPr="00A308B1">
        <w:t>medföra betydande praktiska svårighete</w:t>
      </w:r>
      <w:r>
        <w:t>r</w:t>
      </w:r>
      <w:r>
        <w:rPr>
          <w:rFonts w:eastAsia="Garamond"/>
        </w:rPr>
        <w:t>.</w:t>
      </w:r>
      <w:r>
        <w:t xml:space="preserve"> Förslagen i departements</w:t>
      </w:r>
      <w:r>
        <w:softHyphen/>
        <w:t>promemorian har även en annan redaktionell och språklig utformning.</w:t>
      </w:r>
    </w:p>
    <w:p w14:paraId="283A1A59" w14:textId="77777777" w:rsidR="00CE5B2E" w:rsidRDefault="00CE5B2E" w:rsidP="008F3916">
      <w:pPr>
        <w:pStyle w:val="Rubrik4efterram"/>
      </w:pPr>
      <w:r>
        <w:t>Remissinstanserna</w:t>
      </w:r>
    </w:p>
    <w:p w14:paraId="58119AC1" w14:textId="1B70EDC1" w:rsidR="00CE5B2E" w:rsidRDefault="00CE5B2E" w:rsidP="008F3916">
      <w:pPr>
        <w:pStyle w:val="Brdtext"/>
      </w:pPr>
      <w:r>
        <w:t>En majoritet av remissinstanserna tillstyrker departementspromemorians förslag eller har inga invänd</w:t>
      </w:r>
      <w:r>
        <w:softHyphen/>
        <w:t xml:space="preserve">ningar mot förslagen. Det gäller bl.a. </w:t>
      </w:r>
      <w:r w:rsidRPr="00780F69">
        <w:rPr>
          <w:i/>
          <w:iCs/>
        </w:rPr>
        <w:t>Folkhälso</w:t>
      </w:r>
      <w:r>
        <w:rPr>
          <w:i/>
          <w:iCs/>
        </w:rPr>
        <w:softHyphen/>
      </w:r>
      <w:r w:rsidRPr="00780F69">
        <w:rPr>
          <w:i/>
          <w:iCs/>
        </w:rPr>
        <w:t>myndigheten</w:t>
      </w:r>
      <w:r>
        <w:t xml:space="preserve">, </w:t>
      </w:r>
      <w:r w:rsidRPr="00780F69">
        <w:rPr>
          <w:i/>
          <w:iCs/>
        </w:rPr>
        <w:t>Barnombudsmannen</w:t>
      </w:r>
      <w:r>
        <w:rPr>
          <w:i/>
          <w:iCs/>
        </w:rPr>
        <w:t xml:space="preserve"> (BO)</w:t>
      </w:r>
      <w:r>
        <w:t xml:space="preserve">, </w:t>
      </w:r>
      <w:r w:rsidRPr="00780F69">
        <w:rPr>
          <w:i/>
          <w:iCs/>
        </w:rPr>
        <w:t>Polis</w:t>
      </w:r>
      <w:r>
        <w:rPr>
          <w:i/>
          <w:iCs/>
        </w:rPr>
        <w:softHyphen/>
      </w:r>
      <w:r w:rsidRPr="00780F69">
        <w:rPr>
          <w:i/>
          <w:iCs/>
        </w:rPr>
        <w:t>myndigheten</w:t>
      </w:r>
      <w:r>
        <w:t xml:space="preserve">, </w:t>
      </w:r>
      <w:r w:rsidRPr="008B082E">
        <w:rPr>
          <w:i/>
        </w:rPr>
        <w:t xml:space="preserve">Kungälvs, Pajala </w:t>
      </w:r>
      <w:r w:rsidRPr="00A744FA">
        <w:rPr>
          <w:iCs/>
        </w:rPr>
        <w:t>och</w:t>
      </w:r>
      <w:r w:rsidRPr="008B082E">
        <w:rPr>
          <w:i/>
        </w:rPr>
        <w:t xml:space="preserve"> Västerås</w:t>
      </w:r>
      <w:r>
        <w:t xml:space="preserve"> </w:t>
      </w:r>
      <w:r w:rsidRPr="00A744FA">
        <w:rPr>
          <w:i/>
          <w:iCs/>
        </w:rPr>
        <w:t>kommuner</w:t>
      </w:r>
      <w:r>
        <w:t xml:space="preserve"> samt </w:t>
      </w:r>
      <w:r w:rsidRPr="001A6102">
        <w:rPr>
          <w:i/>
          <w:iCs/>
        </w:rPr>
        <w:t>Stift</w:t>
      </w:r>
      <w:r>
        <w:rPr>
          <w:i/>
          <w:iCs/>
        </w:rPr>
        <w:softHyphen/>
      </w:r>
      <w:r w:rsidRPr="001A6102">
        <w:rPr>
          <w:i/>
          <w:iCs/>
        </w:rPr>
        <w:t xml:space="preserve">elsen </w:t>
      </w:r>
      <w:r w:rsidR="00B208AA">
        <w:rPr>
          <w:i/>
          <w:iCs/>
        </w:rPr>
        <w:t>A</w:t>
      </w:r>
      <w:r w:rsidRPr="001A6102">
        <w:rPr>
          <w:i/>
          <w:iCs/>
        </w:rPr>
        <w:t>ktiv skola</w:t>
      </w:r>
      <w:r>
        <w:t xml:space="preserve">. </w:t>
      </w:r>
    </w:p>
    <w:p w14:paraId="366AB076" w14:textId="565DD7FC" w:rsidR="00CE5B2E" w:rsidRDefault="00CE5B2E" w:rsidP="008F3916">
      <w:pPr>
        <w:pStyle w:val="Brdtextmedindrag"/>
      </w:pPr>
      <w:r>
        <w:t>Flera av de remissinstanser som är positiva till en daglig insamling av elevers mobil</w:t>
      </w:r>
      <w:r>
        <w:softHyphen/>
        <w:t>telefoner i de obliga</w:t>
      </w:r>
      <w:r>
        <w:softHyphen/>
        <w:t>toriska skolformerna och fritidshemmet, har även lämnat syn</w:t>
      </w:r>
      <w:r>
        <w:softHyphen/>
        <w:t xml:space="preserve">punkter. Det gäller bl.a. </w:t>
      </w:r>
      <w:r w:rsidRPr="008B082E">
        <w:rPr>
          <w:i/>
        </w:rPr>
        <w:t>Jämställdhets</w:t>
      </w:r>
      <w:r>
        <w:rPr>
          <w:i/>
        </w:rPr>
        <w:softHyphen/>
      </w:r>
      <w:r w:rsidRPr="008B082E">
        <w:rPr>
          <w:i/>
        </w:rPr>
        <w:t>myndigheten, Myndig</w:t>
      </w:r>
      <w:r>
        <w:rPr>
          <w:i/>
        </w:rPr>
        <w:softHyphen/>
      </w:r>
      <w:r w:rsidRPr="008B082E">
        <w:rPr>
          <w:i/>
        </w:rPr>
        <w:t>heten för delaktighet</w:t>
      </w:r>
      <w:r w:rsidR="00EC0D7F">
        <w:rPr>
          <w:i/>
        </w:rPr>
        <w:t xml:space="preserve"> (MFD)</w:t>
      </w:r>
      <w:r w:rsidRPr="008B082E">
        <w:rPr>
          <w:i/>
        </w:rPr>
        <w:t>, Karolinska institutet, Gotlands, Göteborgs, Norrtälje,</w:t>
      </w:r>
      <w:r>
        <w:t xml:space="preserve"> </w:t>
      </w:r>
      <w:r w:rsidRPr="008B082E">
        <w:rPr>
          <w:i/>
          <w:iCs/>
        </w:rPr>
        <w:t>Nässjö</w:t>
      </w:r>
      <w:r>
        <w:t xml:space="preserve">, </w:t>
      </w:r>
      <w:r w:rsidRPr="008B082E">
        <w:rPr>
          <w:i/>
          <w:iCs/>
        </w:rPr>
        <w:t>Ragunda</w:t>
      </w:r>
      <w:r>
        <w:t xml:space="preserve">, </w:t>
      </w:r>
      <w:r w:rsidRPr="008B082E">
        <w:rPr>
          <w:i/>
          <w:iCs/>
        </w:rPr>
        <w:t>Rättviks</w:t>
      </w:r>
      <w:r>
        <w:t xml:space="preserve">, </w:t>
      </w:r>
      <w:r w:rsidRPr="008B082E">
        <w:rPr>
          <w:i/>
          <w:iCs/>
        </w:rPr>
        <w:t>Torsby</w:t>
      </w:r>
      <w:r>
        <w:t xml:space="preserve"> och </w:t>
      </w:r>
      <w:r w:rsidRPr="008B082E">
        <w:rPr>
          <w:i/>
          <w:iCs/>
        </w:rPr>
        <w:t>Öckerö</w:t>
      </w:r>
      <w:r>
        <w:t xml:space="preserve"> </w:t>
      </w:r>
      <w:r w:rsidRPr="00A744FA">
        <w:rPr>
          <w:i/>
          <w:iCs/>
        </w:rPr>
        <w:t>kommuner</w:t>
      </w:r>
      <w:r>
        <w:t xml:space="preserve"> samt </w:t>
      </w:r>
      <w:r w:rsidRPr="008B082E">
        <w:rPr>
          <w:i/>
          <w:iCs/>
        </w:rPr>
        <w:t>Smartphone-fri barndom</w:t>
      </w:r>
      <w:r w:rsidR="008757BB">
        <w:rPr>
          <w:i/>
          <w:iCs/>
        </w:rPr>
        <w:t xml:space="preserve"> Sverige</w:t>
      </w:r>
      <w:r>
        <w:t xml:space="preserve">, </w:t>
      </w:r>
      <w:r w:rsidRPr="008B082E">
        <w:rPr>
          <w:i/>
          <w:iCs/>
        </w:rPr>
        <w:t>Svenska Barnläkarföreningen</w:t>
      </w:r>
      <w:r>
        <w:t xml:space="preserve">, </w:t>
      </w:r>
      <w:r w:rsidRPr="008B082E">
        <w:rPr>
          <w:i/>
          <w:iCs/>
        </w:rPr>
        <w:t>Sveriges Lärare</w:t>
      </w:r>
      <w:r>
        <w:t xml:space="preserve">, </w:t>
      </w:r>
      <w:r w:rsidRPr="008B082E">
        <w:rPr>
          <w:i/>
          <w:iCs/>
        </w:rPr>
        <w:t>Sveriges Skolledare</w:t>
      </w:r>
      <w:r>
        <w:t xml:space="preserve">, </w:t>
      </w:r>
      <w:r w:rsidRPr="008B082E">
        <w:rPr>
          <w:i/>
          <w:iCs/>
        </w:rPr>
        <w:t>Nationellt kompetenscentrum anhöriga</w:t>
      </w:r>
      <w:r>
        <w:t xml:space="preserve">, </w:t>
      </w:r>
      <w:r w:rsidRPr="008B082E">
        <w:rPr>
          <w:i/>
          <w:iCs/>
        </w:rPr>
        <w:t xml:space="preserve">Stiftelsen </w:t>
      </w:r>
      <w:r w:rsidR="00B208AA">
        <w:rPr>
          <w:i/>
          <w:iCs/>
        </w:rPr>
        <w:t>A</w:t>
      </w:r>
      <w:r w:rsidRPr="008B082E">
        <w:rPr>
          <w:i/>
          <w:iCs/>
        </w:rPr>
        <w:t>ktiv skola</w:t>
      </w:r>
      <w:r>
        <w:t xml:space="preserve"> och </w:t>
      </w:r>
      <w:r w:rsidRPr="008B082E">
        <w:rPr>
          <w:i/>
          <w:iCs/>
        </w:rPr>
        <w:t>Svenska skolläkar</w:t>
      </w:r>
      <w:r>
        <w:rPr>
          <w:i/>
          <w:iCs/>
        </w:rPr>
        <w:softHyphen/>
      </w:r>
      <w:r w:rsidRPr="008B082E">
        <w:rPr>
          <w:i/>
          <w:iCs/>
        </w:rPr>
        <w:t>föreningen</w:t>
      </w:r>
      <w:r>
        <w:t>.</w:t>
      </w:r>
    </w:p>
    <w:p w14:paraId="36006A3F" w14:textId="6933B456" w:rsidR="00CE5B2E" w:rsidRDefault="00CE5B2E" w:rsidP="008F3916">
      <w:pPr>
        <w:pStyle w:val="Brdtextmedindrag"/>
      </w:pPr>
      <w:r w:rsidRPr="008B082E">
        <w:rPr>
          <w:i/>
          <w:iCs/>
        </w:rPr>
        <w:t>Jämställdhetsmyndigheten</w:t>
      </w:r>
      <w:r>
        <w:t xml:space="preserve"> anser att u</w:t>
      </w:r>
      <w:r w:rsidRPr="0018107E">
        <w:t>ndantag från</w:t>
      </w:r>
      <w:r>
        <w:t xml:space="preserve"> huvudregeln om daglig insamling</w:t>
      </w:r>
      <w:r w:rsidRPr="0018107E">
        <w:t xml:space="preserve"> är nödvändigt</w:t>
      </w:r>
      <w:r>
        <w:t xml:space="preserve">, </w:t>
      </w:r>
      <w:r w:rsidRPr="0018107E">
        <w:t>främst för barn med funktionsnedsättnin</w:t>
      </w:r>
      <w:r>
        <w:t xml:space="preserve">g. </w:t>
      </w:r>
      <w:r w:rsidRPr="008B082E">
        <w:rPr>
          <w:i/>
          <w:iCs/>
        </w:rPr>
        <w:t>M</w:t>
      </w:r>
      <w:r w:rsidR="00EC0D7F">
        <w:rPr>
          <w:i/>
          <w:iCs/>
        </w:rPr>
        <w:t>FD</w:t>
      </w:r>
      <w:r>
        <w:t xml:space="preserve"> understryker att bedömningen av om en </w:t>
      </w:r>
      <w:r w:rsidRPr="009F4A3B">
        <w:t xml:space="preserve">elev kan </w:t>
      </w:r>
      <w:r>
        <w:t>omfattas av undantag från insam</w:t>
      </w:r>
      <w:r>
        <w:softHyphen/>
        <w:t xml:space="preserve">ling </w:t>
      </w:r>
      <w:r w:rsidRPr="009F4A3B">
        <w:t>behöver utgå från elevens individuella förut</w:t>
      </w:r>
      <w:r>
        <w:softHyphen/>
      </w:r>
      <w:r w:rsidRPr="009F4A3B">
        <w:t>sättningar, behov och självbestämmande.</w:t>
      </w:r>
      <w:r>
        <w:t xml:space="preserve"> </w:t>
      </w:r>
      <w:r w:rsidRPr="008B082E">
        <w:rPr>
          <w:i/>
          <w:iCs/>
        </w:rPr>
        <w:t>Svenska Barn</w:t>
      </w:r>
      <w:r>
        <w:rPr>
          <w:i/>
          <w:iCs/>
        </w:rPr>
        <w:softHyphen/>
      </w:r>
      <w:r w:rsidRPr="008B082E">
        <w:rPr>
          <w:i/>
          <w:iCs/>
        </w:rPr>
        <w:t>läkar</w:t>
      </w:r>
      <w:r>
        <w:rPr>
          <w:i/>
          <w:iCs/>
        </w:rPr>
        <w:softHyphen/>
      </w:r>
      <w:r w:rsidRPr="008B082E">
        <w:rPr>
          <w:i/>
          <w:iCs/>
        </w:rPr>
        <w:t>föreningen</w:t>
      </w:r>
      <w:r>
        <w:t xml:space="preserve"> anser bl.a. att </w:t>
      </w:r>
      <w:r w:rsidRPr="00974015">
        <w:t>barn som behöver tillgång till mobil</w:t>
      </w:r>
      <w:r>
        <w:softHyphen/>
      </w:r>
      <w:r w:rsidRPr="00974015">
        <w:t xml:space="preserve">telefon av medicinska skäl </w:t>
      </w:r>
      <w:r>
        <w:t xml:space="preserve">ska kunna </w:t>
      </w:r>
      <w:r w:rsidRPr="00974015">
        <w:t>ha</w:t>
      </w:r>
      <w:r>
        <w:t xml:space="preserve"> det, att det kan behöva förtydligas vilka krav på läkar</w:t>
      </w:r>
      <w:r>
        <w:softHyphen/>
        <w:t>intyg som kan uppkomma och hur ett sådant behov ska tillgodoses.</w:t>
      </w:r>
    </w:p>
    <w:p w14:paraId="48F8C263" w14:textId="77777777" w:rsidR="00CE5B2E" w:rsidRDefault="00CE5B2E" w:rsidP="008F3916">
      <w:pPr>
        <w:pStyle w:val="Brdtextmedindrag"/>
      </w:pPr>
      <w:r w:rsidRPr="008B082E">
        <w:rPr>
          <w:i/>
          <w:iCs/>
        </w:rPr>
        <w:t>Gotlands kommun</w:t>
      </w:r>
      <w:r>
        <w:t xml:space="preserve"> anser att förslaget förutsätter</w:t>
      </w:r>
      <w:r w:rsidRPr="009F4A3B">
        <w:t xml:space="preserve"> ekonomiskt stöd och stödjande strukturer från nationell nivå</w:t>
      </w:r>
      <w:r>
        <w:t xml:space="preserve"> och </w:t>
      </w:r>
      <w:r w:rsidRPr="008B082E">
        <w:rPr>
          <w:i/>
          <w:iCs/>
        </w:rPr>
        <w:t>Göteborgs kommun</w:t>
      </w:r>
      <w:r>
        <w:t xml:space="preserve"> anser att rektorns mandat behöver förtydligas. Även </w:t>
      </w:r>
      <w:r w:rsidRPr="008B082E">
        <w:rPr>
          <w:i/>
          <w:iCs/>
        </w:rPr>
        <w:t>Norrtälje kommun</w:t>
      </w:r>
      <w:r>
        <w:t xml:space="preserve"> efterfrågar tydlig</w:t>
      </w:r>
      <w:r>
        <w:softHyphen/>
        <w:t>görande av</w:t>
      </w:r>
      <w:r w:rsidRPr="009F4A3B">
        <w:t xml:space="preserve"> skolans ansvar och roll </w:t>
      </w:r>
      <w:r>
        <w:t>v</w:t>
      </w:r>
      <w:r w:rsidRPr="009F4A3B">
        <w:t>i</w:t>
      </w:r>
      <w:r>
        <w:t>d</w:t>
      </w:r>
      <w:r w:rsidRPr="009F4A3B">
        <w:t xml:space="preserve"> insam</w:t>
      </w:r>
      <w:r>
        <w:softHyphen/>
      </w:r>
      <w:r w:rsidRPr="009F4A3B">
        <w:t>lande av mobil</w:t>
      </w:r>
      <w:r>
        <w:softHyphen/>
      </w:r>
      <w:r w:rsidRPr="009F4A3B">
        <w:t>telefoner.</w:t>
      </w:r>
      <w:r>
        <w:t xml:space="preserve"> </w:t>
      </w:r>
      <w:r w:rsidRPr="008B082E">
        <w:rPr>
          <w:i/>
          <w:iCs/>
        </w:rPr>
        <w:t>Ragunda kommun</w:t>
      </w:r>
      <w:r>
        <w:t xml:space="preserve"> efterfrågar förtydliganden kring ansvaret för och hanteringen </w:t>
      </w:r>
      <w:r w:rsidRPr="00014A79">
        <w:t>av elever som vägrar att lämna in sina mobiltelefoner</w:t>
      </w:r>
      <w:r>
        <w:t xml:space="preserve">. </w:t>
      </w:r>
      <w:r w:rsidRPr="008B082E">
        <w:rPr>
          <w:i/>
          <w:iCs/>
        </w:rPr>
        <w:t>Nässjö kommun</w:t>
      </w:r>
      <w:r>
        <w:t xml:space="preserve"> ställer sig bakom förslagen, men påpekar att varken kon</w:t>
      </w:r>
      <w:r>
        <w:softHyphen/>
        <w:t>flikt</w:t>
      </w:r>
      <w:r>
        <w:softHyphen/>
        <w:t xml:space="preserve">situationer kopplade till elevers mobiltelefoner eller problem med digitala distraktioner i skolan därmed försvinner. </w:t>
      </w:r>
    </w:p>
    <w:p w14:paraId="0A461F18" w14:textId="4548DD37" w:rsidR="00CE5B2E" w:rsidRDefault="00CE5B2E" w:rsidP="008F3916">
      <w:pPr>
        <w:pStyle w:val="Brdtextmedindrag"/>
      </w:pPr>
      <w:r w:rsidRPr="008B082E">
        <w:rPr>
          <w:i/>
          <w:iCs/>
        </w:rPr>
        <w:t>Rättviks kommun</w:t>
      </w:r>
      <w:r>
        <w:t xml:space="preserve"> anser</w:t>
      </w:r>
      <w:r w:rsidRPr="00014A79">
        <w:t xml:space="preserve"> att skolorna ska kunna anpassa reglerna efter sina behov</w:t>
      </w:r>
      <w:r>
        <w:t xml:space="preserve"> och att </w:t>
      </w:r>
      <w:r w:rsidRPr="00014A79">
        <w:t xml:space="preserve">beslut om </w:t>
      </w:r>
      <w:r>
        <w:t xml:space="preserve">undantag vid särskilda skäl </w:t>
      </w:r>
      <w:r w:rsidRPr="00014A79">
        <w:t>bör kunna dele</w:t>
      </w:r>
      <w:r>
        <w:softHyphen/>
      </w:r>
      <w:r w:rsidRPr="00014A79">
        <w:t>geras från rektor</w:t>
      </w:r>
      <w:r>
        <w:t>n</w:t>
      </w:r>
      <w:r w:rsidRPr="00014A79">
        <w:t xml:space="preserve"> till exempelvis elevhäls</w:t>
      </w:r>
      <w:r>
        <w:t xml:space="preserve">an. </w:t>
      </w:r>
      <w:r w:rsidRPr="008B082E">
        <w:rPr>
          <w:i/>
          <w:iCs/>
        </w:rPr>
        <w:t>Torsby kommun</w:t>
      </w:r>
      <w:r>
        <w:t xml:space="preserve"> </w:t>
      </w:r>
      <w:r w:rsidRPr="008B082E">
        <w:t>anser att regleringen bör omfatta all elektronisk utrustning</w:t>
      </w:r>
      <w:r>
        <w:t xml:space="preserve">, men vill även lyfta fram </w:t>
      </w:r>
      <w:r w:rsidRPr="008B082E">
        <w:t>behovet av lokal anpassning</w:t>
      </w:r>
      <w:r>
        <w:t xml:space="preserve"> exempelvis genom att kunna</w:t>
      </w:r>
      <w:r w:rsidRPr="008B082E">
        <w:t xml:space="preserve"> </w:t>
      </w:r>
      <w:r>
        <w:t>undanta</w:t>
      </w:r>
      <w:r w:rsidRPr="008B082E">
        <w:t xml:space="preserve"> delar av verksamheten</w:t>
      </w:r>
      <w:r>
        <w:t>.</w:t>
      </w:r>
      <w:r w:rsidRPr="00974015">
        <w:rPr>
          <w:i/>
          <w:iCs/>
        </w:rPr>
        <w:t xml:space="preserve"> </w:t>
      </w:r>
      <w:r w:rsidRPr="008B082E">
        <w:rPr>
          <w:i/>
          <w:iCs/>
        </w:rPr>
        <w:t>Smartphone-fri barndom</w:t>
      </w:r>
      <w:r w:rsidR="008757BB">
        <w:rPr>
          <w:i/>
          <w:iCs/>
        </w:rPr>
        <w:t xml:space="preserve"> Sverige</w:t>
      </w:r>
      <w:r>
        <w:rPr>
          <w:i/>
          <w:iCs/>
        </w:rPr>
        <w:t xml:space="preserve"> </w:t>
      </w:r>
      <w:r>
        <w:t>anser bl.a. att förslaget bör omfatta elevers alla digitala enheter samt efterfrågar en enhetlig definition av vad som avses med en mobiltelefon.</w:t>
      </w:r>
    </w:p>
    <w:p w14:paraId="3F238800" w14:textId="77777777" w:rsidR="00CE5B2E" w:rsidRDefault="00CE5B2E" w:rsidP="008F3916">
      <w:pPr>
        <w:pStyle w:val="Brdtextmedindrag"/>
      </w:pPr>
      <w:r w:rsidRPr="008B082E">
        <w:rPr>
          <w:i/>
          <w:iCs/>
        </w:rPr>
        <w:t>Sveriges Lärare</w:t>
      </w:r>
      <w:r>
        <w:t xml:space="preserve"> anser bl.a. att termen skol</w:t>
      </w:r>
      <w:r>
        <w:softHyphen/>
        <w:t>dag behöver en tydlig defi</w:t>
      </w:r>
      <w:r>
        <w:softHyphen/>
        <w:t>nition i skollagen och att huvudmännen bör ansvara för att annan personal än lärare ansvarar för insamlingen.</w:t>
      </w:r>
      <w:r>
        <w:rPr>
          <w:i/>
          <w:iCs/>
        </w:rPr>
        <w:t xml:space="preserve"> </w:t>
      </w:r>
      <w:r w:rsidRPr="00E21E8F">
        <w:t xml:space="preserve">Enligt </w:t>
      </w:r>
      <w:r w:rsidRPr="008B082E">
        <w:rPr>
          <w:i/>
          <w:iCs/>
        </w:rPr>
        <w:t>Sveriges Skolledare</w:t>
      </w:r>
      <w:r>
        <w:t xml:space="preserve"> kan han</w:t>
      </w:r>
      <w:r>
        <w:softHyphen/>
        <w:t>teringen</w:t>
      </w:r>
      <w:r w:rsidRPr="00B03D23">
        <w:t xml:space="preserve"> av mobiltelefoner leda till en stor administrativ börda på större skolor eller skolor med utspridda skol</w:t>
      </w:r>
      <w:r>
        <w:softHyphen/>
      </w:r>
      <w:r w:rsidRPr="00B03D23">
        <w:t>byggnade</w:t>
      </w:r>
      <w:r>
        <w:t>r. De anser vidare att hög</w:t>
      </w:r>
      <w:r>
        <w:softHyphen/>
        <w:t>stadiet bör undantas.</w:t>
      </w:r>
    </w:p>
    <w:p w14:paraId="51254F40" w14:textId="7F9A469E" w:rsidR="00CE5B2E" w:rsidRPr="00A507B9" w:rsidRDefault="00CE5B2E" w:rsidP="008F3916">
      <w:pPr>
        <w:pStyle w:val="Brdtextmedindrag"/>
      </w:pPr>
      <w:r w:rsidRPr="00E21E8F">
        <w:t>Flera remissinsatser, däribland</w:t>
      </w:r>
      <w:r>
        <w:rPr>
          <w:i/>
          <w:iCs/>
        </w:rPr>
        <w:t xml:space="preserve"> </w:t>
      </w:r>
      <w:r w:rsidRPr="00470FDC">
        <w:rPr>
          <w:i/>
          <w:iCs/>
        </w:rPr>
        <w:t>Specialpedagogiska skolmyndigheten</w:t>
      </w:r>
      <w:r>
        <w:rPr>
          <w:i/>
          <w:iCs/>
        </w:rPr>
        <w:t xml:space="preserve"> (SPSM)</w:t>
      </w:r>
      <w:r>
        <w:t xml:space="preserve">, </w:t>
      </w:r>
      <w:r w:rsidRPr="00566114">
        <w:rPr>
          <w:i/>
          <w:iCs/>
        </w:rPr>
        <w:t xml:space="preserve">Statens </w:t>
      </w:r>
      <w:r w:rsidRPr="00B93FBE">
        <w:rPr>
          <w:i/>
          <w:iCs/>
        </w:rPr>
        <w:t>s</w:t>
      </w:r>
      <w:r>
        <w:rPr>
          <w:i/>
          <w:iCs/>
        </w:rPr>
        <w:t>kolinspektion</w:t>
      </w:r>
      <w:r>
        <w:t xml:space="preserve">, </w:t>
      </w:r>
      <w:r w:rsidRPr="00470FDC">
        <w:rPr>
          <w:i/>
          <w:iCs/>
        </w:rPr>
        <w:t>Enköpings</w:t>
      </w:r>
      <w:r>
        <w:t xml:space="preserve">, </w:t>
      </w:r>
      <w:r w:rsidRPr="00496E10">
        <w:rPr>
          <w:i/>
          <w:iCs/>
        </w:rPr>
        <w:t>Nacka,</w:t>
      </w:r>
      <w:r>
        <w:t xml:space="preserve"> </w:t>
      </w:r>
      <w:r>
        <w:rPr>
          <w:i/>
          <w:iCs/>
        </w:rPr>
        <w:t>S</w:t>
      </w:r>
      <w:r w:rsidRPr="00470FDC">
        <w:rPr>
          <w:i/>
          <w:iCs/>
        </w:rPr>
        <w:t>kellefteå</w:t>
      </w:r>
      <w:r>
        <w:t xml:space="preserve"> och </w:t>
      </w:r>
      <w:r w:rsidRPr="00A507B9">
        <w:rPr>
          <w:i/>
          <w:iCs/>
        </w:rPr>
        <w:t xml:space="preserve">Stockholms </w:t>
      </w:r>
      <w:r w:rsidRPr="00470FDC">
        <w:rPr>
          <w:i/>
          <w:iCs/>
        </w:rPr>
        <w:t>kommuner</w:t>
      </w:r>
      <w:r>
        <w:rPr>
          <w:i/>
          <w:iCs/>
        </w:rPr>
        <w:t xml:space="preserve">, </w:t>
      </w:r>
      <w:r w:rsidRPr="00470FDC">
        <w:rPr>
          <w:i/>
          <w:iCs/>
        </w:rPr>
        <w:t xml:space="preserve">Almega </w:t>
      </w:r>
      <w:r w:rsidR="00506DCE">
        <w:rPr>
          <w:i/>
          <w:iCs/>
        </w:rPr>
        <w:t>U</w:t>
      </w:r>
      <w:r w:rsidRPr="00470FDC">
        <w:rPr>
          <w:i/>
          <w:iCs/>
        </w:rPr>
        <w:t>tbildning</w:t>
      </w:r>
      <w:r>
        <w:t xml:space="preserve"> och </w:t>
      </w:r>
      <w:r w:rsidRPr="00A507B9">
        <w:rPr>
          <w:i/>
          <w:iCs/>
        </w:rPr>
        <w:t>Funktions</w:t>
      </w:r>
      <w:r>
        <w:rPr>
          <w:i/>
          <w:iCs/>
        </w:rPr>
        <w:softHyphen/>
      </w:r>
      <w:r w:rsidRPr="00A507B9">
        <w:rPr>
          <w:i/>
          <w:iCs/>
        </w:rPr>
        <w:t>rätt Sverige</w:t>
      </w:r>
      <w:r w:rsidRPr="00470FDC">
        <w:t xml:space="preserve"> </w:t>
      </w:r>
      <w:r>
        <w:t xml:space="preserve">anser att det gällande regelverket är </w:t>
      </w:r>
      <w:r w:rsidRPr="008B31F9">
        <w:t>funktionellt och tillräckligt</w:t>
      </w:r>
      <w:r>
        <w:t xml:space="preserve">. </w:t>
      </w:r>
      <w:r w:rsidRPr="00024DBF">
        <w:rPr>
          <w:i/>
          <w:iCs/>
        </w:rPr>
        <w:t>Uppsala uni</w:t>
      </w:r>
      <w:r>
        <w:rPr>
          <w:i/>
          <w:iCs/>
        </w:rPr>
        <w:softHyphen/>
      </w:r>
      <w:r w:rsidRPr="00024DBF">
        <w:rPr>
          <w:i/>
          <w:iCs/>
        </w:rPr>
        <w:t>versitet</w:t>
      </w:r>
      <w:r>
        <w:t xml:space="preserve"> är tveksamt till förslaget och anser att detta är en fråga för profess</w:t>
      </w:r>
      <w:r>
        <w:softHyphen/>
        <w:t xml:space="preserve">ionen och de enskilda skolorna att hantera. </w:t>
      </w:r>
      <w:r w:rsidRPr="00A507B9">
        <w:rPr>
          <w:i/>
          <w:iCs/>
        </w:rPr>
        <w:t>Idéburna skolors riksförbund</w:t>
      </w:r>
      <w:r>
        <w:t xml:space="preserve"> </w:t>
      </w:r>
      <w:r w:rsidRPr="005D0F6C">
        <w:t xml:space="preserve">avstyrker förslaget </w:t>
      </w:r>
      <w:r>
        <w:t>då</w:t>
      </w:r>
      <w:r w:rsidRPr="00A507B9">
        <w:t xml:space="preserve"> det </w:t>
      </w:r>
      <w:r>
        <w:t>skulle innebära att föra in hinder på ett funge</w:t>
      </w:r>
      <w:r>
        <w:softHyphen/>
        <w:t>rande område.</w:t>
      </w:r>
      <w:r w:rsidRPr="00775C1E">
        <w:t xml:space="preserve"> </w:t>
      </w:r>
      <w:r>
        <w:t xml:space="preserve">Även </w:t>
      </w:r>
      <w:r w:rsidRPr="00A507B9">
        <w:rPr>
          <w:i/>
          <w:iCs/>
        </w:rPr>
        <w:t>Sveriges Kommuner och Regioner (SKR)</w:t>
      </w:r>
      <w:r>
        <w:t xml:space="preserve"> avstyrker förslaget. De anser att det </w:t>
      </w:r>
      <w:r w:rsidRPr="00775C1E">
        <w:t>kan vara gynnsamt för skolor att ha mobil</w:t>
      </w:r>
      <w:r>
        <w:softHyphen/>
      </w:r>
      <w:r w:rsidRPr="00775C1E">
        <w:t xml:space="preserve">förbud, men att det </w:t>
      </w:r>
      <w:r>
        <w:t xml:space="preserve">även </w:t>
      </w:r>
      <w:r w:rsidRPr="00775C1E">
        <w:t xml:space="preserve">fortsatt </w:t>
      </w:r>
      <w:r>
        <w:t xml:space="preserve">bör </w:t>
      </w:r>
      <w:r w:rsidRPr="00775C1E">
        <w:t>beslutas av rektorn</w:t>
      </w:r>
      <w:r>
        <w:t>.</w:t>
      </w:r>
    </w:p>
    <w:p w14:paraId="1F5E2FA1" w14:textId="77777777" w:rsidR="00CE5B2E" w:rsidRDefault="00CE5B2E" w:rsidP="008F3916">
      <w:pPr>
        <w:pStyle w:val="Brdtextmedindrag"/>
      </w:pPr>
      <w:r>
        <w:t xml:space="preserve">SPSM </w:t>
      </w:r>
      <w:r w:rsidRPr="00F1650C">
        <w:t>anser</w:t>
      </w:r>
      <w:r w:rsidRPr="00F1650C" w:rsidDel="005A595A">
        <w:t xml:space="preserve"> </w:t>
      </w:r>
      <w:r w:rsidDel="005A595A">
        <w:t>vidare</w:t>
      </w:r>
      <w:r>
        <w:t xml:space="preserve">, liksom </w:t>
      </w:r>
      <w:r w:rsidRPr="00F23D82">
        <w:rPr>
          <w:i/>
          <w:iCs/>
        </w:rPr>
        <w:t>S</w:t>
      </w:r>
      <w:r>
        <w:rPr>
          <w:i/>
          <w:iCs/>
        </w:rPr>
        <w:t>tatens s</w:t>
      </w:r>
      <w:r w:rsidRPr="00F23D82">
        <w:rPr>
          <w:i/>
          <w:iCs/>
        </w:rPr>
        <w:t>kolverk</w:t>
      </w:r>
      <w:r w:rsidRPr="00A507B9">
        <w:t xml:space="preserve">, som inte tar ställning </w:t>
      </w:r>
      <w:r>
        <w:t>i sak</w:t>
      </w:r>
      <w:r w:rsidRPr="00A507B9">
        <w:t>,</w:t>
      </w:r>
      <w:r>
        <w:rPr>
          <w:i/>
          <w:iCs/>
        </w:rPr>
        <w:t xml:space="preserve"> </w:t>
      </w:r>
      <w:r w:rsidRPr="00A507B9">
        <w:t xml:space="preserve">att </w:t>
      </w:r>
      <w:r>
        <w:t>effekterna av befintlig lagstiftning först bör utvärderas. Flera remiss</w:t>
      </w:r>
      <w:r>
        <w:softHyphen/>
        <w:t xml:space="preserve">instanser bl.a. </w:t>
      </w:r>
      <w:r w:rsidRPr="00A507B9">
        <w:rPr>
          <w:i/>
          <w:iCs/>
        </w:rPr>
        <w:t>Diskriminerings</w:t>
      </w:r>
      <w:r>
        <w:rPr>
          <w:i/>
          <w:iCs/>
        </w:rPr>
        <w:softHyphen/>
      </w:r>
      <w:r w:rsidRPr="00A507B9">
        <w:rPr>
          <w:i/>
          <w:iCs/>
        </w:rPr>
        <w:t>ombuds</w:t>
      </w:r>
      <w:r>
        <w:rPr>
          <w:i/>
          <w:iCs/>
        </w:rPr>
        <w:softHyphen/>
      </w:r>
      <w:r w:rsidRPr="00A507B9">
        <w:rPr>
          <w:i/>
          <w:iCs/>
        </w:rPr>
        <w:t>mannen</w:t>
      </w:r>
      <w:r>
        <w:rPr>
          <w:i/>
          <w:iCs/>
        </w:rPr>
        <w:t xml:space="preserve"> (DO)</w:t>
      </w:r>
      <w:r>
        <w:t xml:space="preserve"> och </w:t>
      </w:r>
      <w:r w:rsidRPr="00841214">
        <w:rPr>
          <w:i/>
          <w:iCs/>
        </w:rPr>
        <w:t>Nätverket unga för till</w:t>
      </w:r>
      <w:r>
        <w:rPr>
          <w:i/>
          <w:iCs/>
        </w:rPr>
        <w:softHyphen/>
      </w:r>
      <w:r w:rsidRPr="00841214">
        <w:rPr>
          <w:i/>
          <w:iCs/>
        </w:rPr>
        <w:t>gänglighet (Nuft)</w:t>
      </w:r>
      <w:r>
        <w:t xml:space="preserve"> delar denna uppfattning. </w:t>
      </w:r>
      <w:r w:rsidRPr="00A507B9">
        <w:rPr>
          <w:i/>
          <w:iCs/>
        </w:rPr>
        <w:t>Malmö kommun</w:t>
      </w:r>
      <w:r>
        <w:t xml:space="preserve"> ser också positivt på ytterligare utvärdering av befintlig lagstiftning. </w:t>
      </w:r>
      <w:r w:rsidRPr="00496E10">
        <w:rPr>
          <w:i/>
          <w:iCs/>
        </w:rPr>
        <w:t>DO</w:t>
      </w:r>
      <w:r>
        <w:t xml:space="preserve"> anser vidare att det är viktigt med undantag från insamling för bl.a. </w:t>
      </w:r>
      <w:r w:rsidRPr="008A4AC6">
        <w:t>elever med vissa funk</w:t>
      </w:r>
      <w:r>
        <w:softHyphen/>
      </w:r>
      <w:r w:rsidRPr="008A4AC6">
        <w:t>tion</w:t>
      </w:r>
      <w:r>
        <w:softHyphen/>
      </w:r>
      <w:r w:rsidRPr="008A4AC6">
        <w:t>s</w:t>
      </w:r>
      <w:r>
        <w:softHyphen/>
      </w:r>
      <w:r w:rsidRPr="008A4AC6">
        <w:t>nedsättningar som kan behöva använda sin mobil</w:t>
      </w:r>
      <w:r>
        <w:softHyphen/>
        <w:t>telefon</w:t>
      </w:r>
      <w:r w:rsidRPr="008A4AC6">
        <w:t xml:space="preserve"> i skolan</w:t>
      </w:r>
      <w:r>
        <w:t xml:space="preserve">. </w:t>
      </w:r>
      <w:r w:rsidRPr="00496E10">
        <w:rPr>
          <w:i/>
          <w:iCs/>
        </w:rPr>
        <w:t xml:space="preserve">Nuft </w:t>
      </w:r>
      <w:r>
        <w:t>be</w:t>
      </w:r>
      <w:r>
        <w:softHyphen/>
        <w:t>tonar behovet av att en reglering föregås av en noggrann kon</w:t>
      </w:r>
      <w:r>
        <w:softHyphen/>
        <w:t>sekvens</w:t>
      </w:r>
      <w:r>
        <w:softHyphen/>
        <w:t xml:space="preserve">analys ur funktionsrättsperspektiv. </w:t>
      </w:r>
      <w:r w:rsidRPr="00E21E8F">
        <w:rPr>
          <w:i/>
        </w:rPr>
        <w:t>Malmö kommun</w:t>
      </w:r>
      <w:r>
        <w:rPr>
          <w:i/>
          <w:iCs/>
        </w:rPr>
        <w:t xml:space="preserve"> </w:t>
      </w:r>
      <w:r>
        <w:t>bedömer att förslaget kan vara positivt, men kan medföra admini</w:t>
      </w:r>
      <w:r>
        <w:softHyphen/>
        <w:t>strativa och ekonomiska konsekvenser.</w:t>
      </w:r>
    </w:p>
    <w:p w14:paraId="7B56041C" w14:textId="77777777" w:rsidR="00CE5B2E" w:rsidRDefault="00CE5B2E" w:rsidP="008F3916">
      <w:pPr>
        <w:pStyle w:val="Brdtextmedindrag"/>
      </w:pPr>
      <w:r w:rsidRPr="00496E10">
        <w:rPr>
          <w:i/>
          <w:iCs/>
        </w:rPr>
        <w:t>Skolinspektionen</w:t>
      </w:r>
      <w:r>
        <w:t xml:space="preserve"> avstyrker förslaget och anser att frågan om undantag behöver utredas vidare. Myndigheten anser även att det bör förtydligas att </w:t>
      </w:r>
      <w:r w:rsidRPr="0025606C">
        <w:t xml:space="preserve">skolan fortfarande har ett ansvar att utreda, anmäla och motverka </w:t>
      </w:r>
      <w:r w:rsidRPr="00061435">
        <w:t>kränkningar</w:t>
      </w:r>
      <w:r w:rsidRPr="0025606C">
        <w:t xml:space="preserve"> som sker över nätet och på sociala medier om dessa har ett samband med verksamheten</w:t>
      </w:r>
      <w:r>
        <w:t xml:space="preserve">. </w:t>
      </w:r>
      <w:r w:rsidRPr="00496E10">
        <w:rPr>
          <w:i/>
          <w:iCs/>
        </w:rPr>
        <w:t>Göteborgs universitet</w:t>
      </w:r>
      <w:r>
        <w:t xml:space="preserve"> avstyrker förslaget och anser bl.a. att det saknas evidens för att det är verknings</w:t>
      </w:r>
      <w:r>
        <w:softHyphen/>
        <w:t xml:space="preserve">fullt. Även </w:t>
      </w:r>
      <w:r w:rsidRPr="00496E10">
        <w:rPr>
          <w:i/>
          <w:iCs/>
        </w:rPr>
        <w:t>Almega Utbildning</w:t>
      </w:r>
      <w:r w:rsidRPr="00A507B9">
        <w:t xml:space="preserve"> avstyrker förslaget </w:t>
      </w:r>
      <w:r>
        <w:t xml:space="preserve">som de </w:t>
      </w:r>
      <w:r w:rsidRPr="00A507B9">
        <w:t xml:space="preserve">anser är </w:t>
      </w:r>
      <w:r w:rsidRPr="005D0F6C">
        <w:t>resurs</w:t>
      </w:r>
      <w:r>
        <w:softHyphen/>
      </w:r>
      <w:r w:rsidRPr="005D0F6C">
        <w:t>krävande</w:t>
      </w:r>
      <w:r w:rsidRPr="00A507B9">
        <w:t xml:space="preserve"> och under</w:t>
      </w:r>
      <w:r>
        <w:softHyphen/>
      </w:r>
      <w:r w:rsidRPr="00A507B9">
        <w:t>finansierat</w:t>
      </w:r>
      <w:r w:rsidRPr="007B6EDB">
        <w:t>.</w:t>
      </w:r>
      <w:r>
        <w:t xml:space="preserve"> </w:t>
      </w:r>
      <w:r w:rsidRPr="00496E10">
        <w:rPr>
          <w:i/>
          <w:iCs/>
        </w:rPr>
        <w:t>Enköpings kommun</w:t>
      </w:r>
      <w:r>
        <w:rPr>
          <w:i/>
          <w:iCs/>
        </w:rPr>
        <w:t xml:space="preserve"> </w:t>
      </w:r>
      <w:r w:rsidRPr="00D76B4A">
        <w:t>anser</w:t>
      </w:r>
      <w:r>
        <w:t xml:space="preserve"> bl.a. att förslaget</w:t>
      </w:r>
      <w:r w:rsidDel="005E6FC8">
        <w:t xml:space="preserve"> </w:t>
      </w:r>
      <w:r>
        <w:t xml:space="preserve">kan leda till ökade konflikter i vissa skolmiljöer och riskerar att sända fel signaler om teknikens plats i samhället. </w:t>
      </w:r>
      <w:r w:rsidRPr="00496E10">
        <w:rPr>
          <w:i/>
          <w:iCs/>
        </w:rPr>
        <w:t>Fridaskolorna AB</w:t>
      </w:r>
      <w:r>
        <w:t xml:space="preserve"> avstyrker förslaget och anser</w:t>
      </w:r>
      <w:r w:rsidDel="005E6FC8">
        <w:t xml:space="preserve"> </w:t>
      </w:r>
      <w:r>
        <w:t>att</w:t>
      </w:r>
      <w:r w:rsidDel="00755BAE">
        <w:t xml:space="preserve"> </w:t>
      </w:r>
      <w:r>
        <w:t xml:space="preserve">det riskerar att skapa onödig administration, minska skolans relevans för eleverna och motverka skolans fostrans- och kompensatoriska uppdrag. </w:t>
      </w:r>
      <w:r w:rsidRPr="00256EE4">
        <w:rPr>
          <w:i/>
        </w:rPr>
        <w:t>Föräldraalliansen Sverige</w:t>
      </w:r>
      <w:r>
        <w:t xml:space="preserve"> anser</w:t>
      </w:r>
      <w:r w:rsidDel="005E6FC8">
        <w:t xml:space="preserve"> </w:t>
      </w:r>
      <w:r>
        <w:t>att förslaget bl.a. riskerar att motverka skolans uppdrag att främja digital kompetens.</w:t>
      </w:r>
    </w:p>
    <w:p w14:paraId="2DE89119" w14:textId="77777777" w:rsidR="00CE5B2E" w:rsidRDefault="00CE5B2E" w:rsidP="008F3916">
      <w:pPr>
        <w:pStyle w:val="Brdtextmedindrag"/>
      </w:pPr>
      <w:r w:rsidRPr="00D76B4A">
        <w:rPr>
          <w:i/>
          <w:iCs/>
        </w:rPr>
        <w:t xml:space="preserve">Riksförbundet Attention </w:t>
      </w:r>
      <w:r>
        <w:t>avstyrker förslaget bl.a. utifrån att mobil</w:t>
      </w:r>
      <w:r>
        <w:softHyphen/>
        <w:t>telefoner och andra digitala verktyg kan vara viktiga hjälpmedel för elever med funktionsnedsättning, eller vara viktiga av medicinska skäl. För</w:t>
      </w:r>
      <w:r>
        <w:softHyphen/>
        <w:t>bundet anser även att sådan användning, om förslaget genomförs, blir extra stigmatiserande.</w:t>
      </w:r>
    </w:p>
    <w:p w14:paraId="4E13275A" w14:textId="77777777" w:rsidR="00CE5B2E" w:rsidRDefault="00CE5B2E" w:rsidP="008F3916">
      <w:pPr>
        <w:pStyle w:val="Rubrik4efterram"/>
      </w:pPr>
      <w:r>
        <w:t>Skälen för regeringens förslag</w:t>
      </w:r>
    </w:p>
    <w:p w14:paraId="4FD9752C" w14:textId="77777777" w:rsidR="00CE5B2E" w:rsidRDefault="00CE5B2E" w:rsidP="008F3916">
      <w:pPr>
        <w:pStyle w:val="Rubrik5utannumrering"/>
        <w:spacing w:before="0"/>
      </w:pPr>
      <w:r>
        <w:t>Mobiltelefoner i skolan är ett problem för l</w:t>
      </w:r>
      <w:r w:rsidRPr="003C7208">
        <w:t xml:space="preserve">ärandet och </w:t>
      </w:r>
      <w:r>
        <w:t xml:space="preserve">för </w:t>
      </w:r>
      <w:r w:rsidRPr="003C7208">
        <w:t>elevernas mående</w:t>
      </w:r>
      <w:r>
        <w:t xml:space="preserve"> </w:t>
      </w:r>
    </w:p>
    <w:p w14:paraId="6470EBC7" w14:textId="77777777" w:rsidR="00CE5B2E" w:rsidRDefault="00CE5B2E" w:rsidP="008F3916">
      <w:pPr>
        <w:pStyle w:val="Brdtextmedindrag"/>
        <w:ind w:firstLine="0"/>
      </w:pPr>
      <w:bookmarkStart w:id="94" w:name="_Hlk214436411"/>
      <w:r>
        <w:t xml:space="preserve">Att elever använder mobiltelefoner i skolan stör undervisningen. Blotta närvaron av mobiltelefoner </w:t>
      </w:r>
      <w:r w:rsidRPr="00B52539">
        <w:t>kan störa koncentrationen och försämra arbetsminnet</w:t>
      </w:r>
      <w:r>
        <w:t xml:space="preserve">, vilket kan påverka kunskapsresultaten negativt. </w:t>
      </w:r>
      <w:bookmarkEnd w:id="94"/>
      <w:r w:rsidRPr="00856339">
        <w:t xml:space="preserve">Det förekommer att lärare behöver omhänderta elevers mobiltelefoner </w:t>
      </w:r>
      <w:r>
        <w:t>under lektioner för att de används utan tillåtelse och distraherar. Sådant omhändertagande</w:t>
      </w:r>
      <w:r w:rsidRPr="00856339">
        <w:t xml:space="preserve"> skapar störnings</w:t>
      </w:r>
      <w:r>
        <w:softHyphen/>
      </w:r>
      <w:r w:rsidRPr="00856339">
        <w:t xml:space="preserve">moment och konfliktytor. </w:t>
      </w:r>
      <w:r w:rsidRPr="00435FCC">
        <w:t>Enkätdata från den senaste P</w:t>
      </w:r>
      <w:r>
        <w:t>isa</w:t>
      </w:r>
      <w:r w:rsidRPr="00435FCC">
        <w:t>under</w:t>
      </w:r>
      <w:r>
        <w:softHyphen/>
      </w:r>
      <w:r w:rsidRPr="00435FCC">
        <w:t>sökningen visar att drygt tre av tio 15-åriga elever i den svenska skolan störs av digitala verktyg som mobiltele</w:t>
      </w:r>
      <w:r>
        <w:softHyphen/>
      </w:r>
      <w:r w:rsidRPr="00435FCC">
        <w:t>foner, webb</w:t>
      </w:r>
      <w:r>
        <w:softHyphen/>
      </w:r>
      <w:r w:rsidRPr="00435FCC">
        <w:t>platser eller applika</w:t>
      </w:r>
      <w:r>
        <w:softHyphen/>
      </w:r>
      <w:r w:rsidRPr="00435FCC">
        <w:t>tioner under nästan varje matematik</w:t>
      </w:r>
      <w:r>
        <w:softHyphen/>
      </w:r>
      <w:r w:rsidRPr="00435FCC">
        <w:t>lektion. Enkätdata från samma under</w:t>
      </w:r>
      <w:r>
        <w:softHyphen/>
      </w:r>
      <w:r w:rsidRPr="00435FCC">
        <w:t xml:space="preserve">sökning indikerar att det är mindre sannolikt att dessa elever blir distraherade om de går på en skola där </w:t>
      </w:r>
      <w:r w:rsidRPr="00435FCC" w:rsidDel="00DC658A">
        <w:t>det råder mobil</w:t>
      </w:r>
      <w:r>
        <w:softHyphen/>
      </w:r>
      <w:r w:rsidRPr="00435FCC" w:rsidDel="00DC658A">
        <w:t>förbud under hela skoldagen</w:t>
      </w:r>
      <w:r w:rsidRPr="00435FCC">
        <w:t xml:space="preserve"> (se P</w:t>
      </w:r>
      <w:r>
        <w:t>isa</w:t>
      </w:r>
      <w:r w:rsidRPr="00435FCC">
        <w:t xml:space="preserve"> 2022 Results, Vol. II, s.</w:t>
      </w:r>
      <w:r>
        <w:t> </w:t>
      </w:r>
      <w:r w:rsidRPr="00435FCC">
        <w:t>186</w:t>
      </w:r>
      <w:r>
        <w:t> </w:t>
      </w:r>
      <w:r w:rsidRPr="00435FCC">
        <w:t>ff.)</w:t>
      </w:r>
      <w:r>
        <w:t xml:space="preserve">. </w:t>
      </w:r>
      <w:r w:rsidRPr="00856339">
        <w:t>Även om mobil</w:t>
      </w:r>
      <w:r>
        <w:softHyphen/>
      </w:r>
      <w:r w:rsidRPr="00856339">
        <w:t xml:space="preserve">telefonen stängs av eller lämnas i elevskåp utanför lektionssalen kan den utgöra en källa till stress och distraktion. Såväl lärare som elever beskriver hur det förekommer att elever hittar på ärenden under lektionstid för att kunna lämna klassrummet </w:t>
      </w:r>
      <w:r>
        <w:t>för att använda</w:t>
      </w:r>
      <w:r w:rsidRPr="00856339">
        <w:t xml:space="preserve"> sina mobil</w:t>
      </w:r>
      <w:r>
        <w:softHyphen/>
      </w:r>
      <w:r w:rsidRPr="00856339">
        <w:t xml:space="preserve">telefoner. </w:t>
      </w:r>
    </w:p>
    <w:p w14:paraId="5B12267B" w14:textId="77777777" w:rsidR="00CE5B2E" w:rsidRDefault="00CE5B2E" w:rsidP="008F3916">
      <w:pPr>
        <w:pStyle w:val="Brdtextmedindrag"/>
      </w:pPr>
      <w:bookmarkStart w:id="95" w:name="_Hlk214436429"/>
      <w:r>
        <w:t>Mobiltelefonanvändning under skoltid kan förutom att störa under</w:t>
      </w:r>
      <w:r>
        <w:softHyphen/>
        <w:t xml:space="preserve">visningen även leda till både fler </w:t>
      </w:r>
      <w:r w:rsidRPr="00061435">
        <w:t>kränkningar</w:t>
      </w:r>
      <w:r>
        <w:t xml:space="preserve"> och ökad ohälsa.</w:t>
      </w:r>
      <w:bookmarkEnd w:id="95"/>
      <w:r>
        <w:t xml:space="preserve"> Att både n</w:t>
      </w:r>
      <w:r w:rsidRPr="00534CD8">
        <w:t xml:space="preserve">ätmobbning och digitala </w:t>
      </w:r>
      <w:r w:rsidRPr="00061435">
        <w:t>kränkningar</w:t>
      </w:r>
      <w:r>
        <w:t xml:space="preserve"> har ökat i skolan de senaste åren kan vara</w:t>
      </w:r>
      <w:r w:rsidRPr="00061435">
        <w:t xml:space="preserve"> </w:t>
      </w:r>
      <w:r>
        <w:t>sammankopplat med användandet av mobiltelefoner i skolan.</w:t>
      </w:r>
      <w:r w:rsidRPr="00534CD8">
        <w:t xml:space="preserve"> I </w:t>
      </w:r>
      <w:r>
        <w:t>departe</w:t>
      </w:r>
      <w:r>
        <w:softHyphen/>
        <w:t>ments</w:t>
      </w:r>
      <w:r>
        <w:softHyphen/>
        <w:t xml:space="preserve">promemorian beskrivs att </w:t>
      </w:r>
      <w:r w:rsidRPr="00534CD8">
        <w:t xml:space="preserve">en stor del av </w:t>
      </w:r>
      <w:r w:rsidRPr="00061435">
        <w:t>kränknings</w:t>
      </w:r>
      <w:r w:rsidRPr="00061435">
        <w:softHyphen/>
        <w:t>anmäl</w:t>
      </w:r>
      <w:r>
        <w:softHyphen/>
      </w:r>
      <w:r w:rsidRPr="00061435">
        <w:t>ningarna</w:t>
      </w:r>
      <w:r w:rsidRPr="00534CD8">
        <w:t xml:space="preserve"> i skolan avser elever som med sina mobiltelefoner har filmat eller foto</w:t>
      </w:r>
      <w:r>
        <w:softHyphen/>
      </w:r>
      <w:r w:rsidRPr="00534CD8">
        <w:t xml:space="preserve">graferat andra elever på ett kränkande sätt. </w:t>
      </w:r>
      <w:bookmarkStart w:id="96" w:name="_Hlk214436448"/>
      <w:r>
        <w:t xml:space="preserve">Vidare finns det forskningsstöd för att </w:t>
      </w:r>
      <w:r w:rsidRPr="008D36CC">
        <w:t xml:space="preserve">omfattande användning av mobiltelefoner medför negativa hälsoeffekter som exempelvis försämrad sömn och minskad fysisk aktivitet. </w:t>
      </w:r>
      <w:bookmarkEnd w:id="96"/>
      <w:r w:rsidRPr="008D36CC">
        <w:t>Därutöver kan ett alltför omfattande mobil</w:t>
      </w:r>
      <w:r>
        <w:softHyphen/>
      </w:r>
      <w:r w:rsidRPr="008D36CC">
        <w:t xml:space="preserve">användande under skoldagen försvåra </w:t>
      </w:r>
      <w:r>
        <w:t>för</w:t>
      </w:r>
      <w:r w:rsidRPr="008D36CC">
        <w:t xml:space="preserve"> elever </w:t>
      </w:r>
      <w:r>
        <w:t>att</w:t>
      </w:r>
      <w:r w:rsidRPr="008D36CC">
        <w:t xml:space="preserve"> umgås med varandra på raster och därmed </w:t>
      </w:r>
      <w:r>
        <w:t>innebära att de</w:t>
      </w:r>
      <w:r w:rsidRPr="008D36CC">
        <w:t xml:space="preserve"> inte får möjlighet att lära sig normer och utveckla förmågor när det gäller t.ex. interaktion och samarbete. </w:t>
      </w:r>
    </w:p>
    <w:p w14:paraId="625B19D1" w14:textId="77777777" w:rsidR="00CE5B2E" w:rsidRDefault="00CE5B2E" w:rsidP="008F3916">
      <w:pPr>
        <w:pStyle w:val="Rubrik5utannumrering"/>
      </w:pPr>
      <w:r>
        <w:t>I dag är det rektorn som fattar beslut om att samla in mobiltelefoner under skoldagen</w:t>
      </w:r>
    </w:p>
    <w:p w14:paraId="5BFA5EA9" w14:textId="59146CFF" w:rsidR="00CE5B2E" w:rsidRDefault="00CE5B2E" w:rsidP="008F3916">
      <w:pPr>
        <w:pStyle w:val="Brdtextmedindrag"/>
        <w:ind w:firstLine="0"/>
      </w:pPr>
      <w:r w:rsidRPr="004363E1">
        <w:t xml:space="preserve">Sedan den 1 augusti 2022 </w:t>
      </w:r>
      <w:r>
        <w:t xml:space="preserve">får en rektor </w:t>
      </w:r>
      <w:r w:rsidRPr="006F24DC">
        <w:t>i grundskolan, anpassade grund</w:t>
      </w:r>
      <w:r>
        <w:softHyphen/>
      </w:r>
      <w:r w:rsidRPr="006F24DC">
        <w:t>skolan, specialskolan, sameskolan och fritidshemmet besluta att mobil</w:t>
      </w:r>
      <w:r>
        <w:softHyphen/>
      </w:r>
      <w:r w:rsidRPr="006F24DC">
        <w:t>telefoner och annan elektronisk kommunikationsutrustning ska samlas in vid varje skoldags början.</w:t>
      </w:r>
      <w:r w:rsidRPr="004363E1">
        <w:t xml:space="preserve"> Ett sådant beslut gäller för ett år i taget</w:t>
      </w:r>
      <w:r>
        <w:t xml:space="preserve"> (5 kap. 4 d § skollagen)</w:t>
      </w:r>
      <w:r w:rsidRPr="004363E1">
        <w:t xml:space="preserve">. Det innebär att en rektor som vill upprätthålla en sådan regel måste fatta ett nytt beslut om detta varje år. </w:t>
      </w:r>
      <w:r w:rsidRPr="00937061">
        <w:t>De flesta grund</w:t>
      </w:r>
      <w:r>
        <w:softHyphen/>
      </w:r>
      <w:r w:rsidRPr="00937061">
        <w:t xml:space="preserve">skolor (cirka åtta av tio skolor) tillämpar </w:t>
      </w:r>
      <w:r>
        <w:t>i dag</w:t>
      </w:r>
      <w:r w:rsidRPr="00937061">
        <w:t xml:space="preserve"> </w:t>
      </w:r>
      <w:r>
        <w:t xml:space="preserve">ett sådant beslut om att </w:t>
      </w:r>
      <w:r w:rsidRPr="00937061">
        <w:t xml:space="preserve">elevers mobiltelefoner </w:t>
      </w:r>
      <w:r>
        <w:t xml:space="preserve">ska vara insamlade </w:t>
      </w:r>
      <w:r w:rsidRPr="00937061">
        <w:t xml:space="preserve">under hela skoldagen. </w:t>
      </w:r>
      <w:r>
        <w:t>Oavsett om rektorn har beslutat om insamling eller inte får som huvudregel e</w:t>
      </w:r>
      <w:r w:rsidRPr="004363E1">
        <w:t xml:space="preserve">ndast sådan användning </w:t>
      </w:r>
      <w:r>
        <w:t>av mobiltelefoner eller annan digital kommunikations</w:t>
      </w:r>
      <w:r>
        <w:softHyphen/>
        <w:t xml:space="preserve">utrustning </w:t>
      </w:r>
      <w:r w:rsidRPr="004363E1">
        <w:t>som sker enligt lärarens in</w:t>
      </w:r>
      <w:r>
        <w:softHyphen/>
      </w:r>
      <w:r w:rsidRPr="004363E1">
        <w:t>struktion, i syfte att främja elever</w:t>
      </w:r>
      <w:r>
        <w:softHyphen/>
      </w:r>
      <w:r w:rsidRPr="004363E1">
        <w:t>nas utveckling och lärande, eller som utgör extra anpassningar eller särskilt stöd förekomma</w:t>
      </w:r>
      <w:r>
        <w:t xml:space="preserve"> vid undervisning</w:t>
      </w:r>
      <w:r w:rsidRPr="004363E1">
        <w:t>.</w:t>
      </w:r>
      <w:r>
        <w:t xml:space="preserve"> Restriktionerna kring förekomsten av </w:t>
      </w:r>
      <w:r w:rsidRPr="006F24DC">
        <w:t xml:space="preserve">mobiltelefoner </w:t>
      </w:r>
      <w:r>
        <w:t>eller</w:t>
      </w:r>
      <w:r w:rsidRPr="006F24DC">
        <w:t xml:space="preserve"> annan elek</w:t>
      </w:r>
      <w:r>
        <w:softHyphen/>
      </w:r>
      <w:r w:rsidRPr="006F24DC">
        <w:t>tronisk kommunikationsutrustning</w:t>
      </w:r>
      <w:r>
        <w:t xml:space="preserve"> i undervisningen gäller även för gymnasieskolan och den anpassade gymnasieskolan.</w:t>
      </w:r>
      <w:r w:rsidRPr="004363E1">
        <w:t xml:space="preserve"> </w:t>
      </w:r>
      <w:r>
        <w:t xml:space="preserve">Det finns även bestämmelser i skollagen </w:t>
      </w:r>
      <w:r w:rsidRPr="004363E1">
        <w:t xml:space="preserve">som ger lärare och rektorer ett </w:t>
      </w:r>
      <w:r>
        <w:t xml:space="preserve">uttryckligt </w:t>
      </w:r>
      <w:r w:rsidRPr="004363E1">
        <w:t xml:space="preserve">lagstöd </w:t>
      </w:r>
      <w:r>
        <w:t xml:space="preserve">för </w:t>
      </w:r>
      <w:r w:rsidRPr="004363E1">
        <w:t xml:space="preserve">att kunna omhänderta </w:t>
      </w:r>
      <w:r w:rsidRPr="006F24DC">
        <w:t>mobil</w:t>
      </w:r>
      <w:r>
        <w:softHyphen/>
      </w:r>
      <w:r w:rsidRPr="006F24DC">
        <w:t xml:space="preserve">telefoner </w:t>
      </w:r>
      <w:r>
        <w:t>eller</w:t>
      </w:r>
      <w:r w:rsidRPr="006F24DC">
        <w:t xml:space="preserve"> annan elektronisk kommunik</w:t>
      </w:r>
      <w:r>
        <w:softHyphen/>
      </w:r>
      <w:r w:rsidRPr="006F24DC">
        <w:t xml:space="preserve">ationsutrustning </w:t>
      </w:r>
      <w:r>
        <w:t>för att före</w:t>
      </w:r>
      <w:r w:rsidR="00237A3A">
        <w:softHyphen/>
      </w:r>
      <w:r>
        <w:t xml:space="preserve">bygga störningar i undervisningen eller </w:t>
      </w:r>
      <w:r w:rsidRPr="004363E1">
        <w:t>kränkande fotografering och filmning</w:t>
      </w:r>
      <w:r>
        <w:t xml:space="preserve"> (5 kap. 4 a och b §§ skollagen).</w:t>
      </w:r>
    </w:p>
    <w:p w14:paraId="2F0E5D46" w14:textId="77777777" w:rsidR="00CE5B2E" w:rsidRDefault="00CE5B2E" w:rsidP="008F3916">
      <w:pPr>
        <w:pStyle w:val="Rubrik5utannumrering"/>
      </w:pPr>
      <w:r>
        <w:t>Ytterligare åtgärder behövs för en mobilfri skola</w:t>
      </w:r>
    </w:p>
    <w:p w14:paraId="551D2523" w14:textId="77777777" w:rsidR="00CE5B2E" w:rsidRDefault="00CE5B2E" w:rsidP="008F3916">
      <w:pPr>
        <w:pStyle w:val="Brdtextmedindrag"/>
        <w:ind w:firstLine="0"/>
      </w:pPr>
      <w:r>
        <w:t xml:space="preserve">Även om det enligt skollagen i dag finns en möjlighet för rektorn att besluta om att mobiltelefoner ska vara insamlade under skoldagen i de obligatoriska skolformerna och fritidshemmet finns det inte något krav på att en sådan insamling ska ske. </w:t>
      </w:r>
      <w:bookmarkStart w:id="97" w:name="_Hlk214436488"/>
      <w:r>
        <w:t>Trots att a</w:t>
      </w:r>
      <w:r w:rsidRPr="000264DD">
        <w:t>nvändandet av mobiltelefoner i skolan kan</w:t>
      </w:r>
      <w:r>
        <w:t xml:space="preserve"> distrahera elever och</w:t>
      </w:r>
      <w:r w:rsidRPr="000264DD">
        <w:t xml:space="preserve"> påverka kunskaps</w:t>
      </w:r>
      <w:r>
        <w:softHyphen/>
      </w:r>
      <w:r w:rsidRPr="000264DD">
        <w:t>resultaten negativt</w:t>
      </w:r>
      <w:r>
        <w:t xml:space="preserve"> använder inte alla rektorer möjligheten att skapa en mobilfri skola genom att samla in alla elevers mobiltelefoner dagligen.</w:t>
      </w:r>
      <w:bookmarkEnd w:id="97"/>
    </w:p>
    <w:p w14:paraId="5A26A055" w14:textId="5C941382" w:rsidR="00CE5B2E" w:rsidRDefault="00CE5B2E" w:rsidP="008F3916">
      <w:pPr>
        <w:pStyle w:val="Brdtextmedindrag"/>
      </w:pPr>
      <w:r>
        <w:t xml:space="preserve">En viktig utgångspunkt för regeringen är att </w:t>
      </w:r>
      <w:r w:rsidRPr="00E43A06">
        <w:t xml:space="preserve">lärares och rektorers autonomi och möjlighet att göra professionella bedömningar </w:t>
      </w:r>
      <w:r>
        <w:t xml:space="preserve">bör värnas. I likhet med </w:t>
      </w:r>
      <w:r w:rsidRPr="006435F7">
        <w:rPr>
          <w:i/>
          <w:iCs/>
        </w:rPr>
        <w:t>Skolinspektionen</w:t>
      </w:r>
      <w:r>
        <w:t xml:space="preserve"> anser regeringen därför att det är viktigt att ha tillit till att professionen fattar lämpliga beslut utifrån lokala för</w:t>
      </w:r>
      <w:r>
        <w:softHyphen/>
        <w:t xml:space="preserve">hållanden. Samtidigt anser regeringen, i likhet med </w:t>
      </w:r>
      <w:r w:rsidRPr="00BD7EEF">
        <w:rPr>
          <w:i/>
          <w:iCs/>
        </w:rPr>
        <w:t>Svenska skolläkar</w:t>
      </w:r>
      <w:r>
        <w:rPr>
          <w:i/>
          <w:iCs/>
        </w:rPr>
        <w:softHyphen/>
      </w:r>
      <w:r w:rsidRPr="00BD7EEF">
        <w:rPr>
          <w:i/>
          <w:iCs/>
        </w:rPr>
        <w:t>föreningen</w:t>
      </w:r>
      <w:r>
        <w:rPr>
          <w:i/>
          <w:iCs/>
        </w:rPr>
        <w:t xml:space="preserve"> </w:t>
      </w:r>
      <w:r w:rsidRPr="00790EF1">
        <w:t>samt</w:t>
      </w:r>
      <w:r>
        <w:t xml:space="preserve"> </w:t>
      </w:r>
      <w:r w:rsidRPr="00DD0FE1">
        <w:rPr>
          <w:i/>
          <w:iCs/>
        </w:rPr>
        <w:t>Luleå</w:t>
      </w:r>
      <w:r>
        <w:t xml:space="preserve"> och </w:t>
      </w:r>
      <w:r w:rsidRPr="00DD0FE1">
        <w:rPr>
          <w:i/>
          <w:iCs/>
        </w:rPr>
        <w:t>Malmö kommuner</w:t>
      </w:r>
      <w:r>
        <w:t xml:space="preserve"> att ett nationellt mobilförbud i skolan skulle medföra en ökad likvärdighet inom landet jämfört med i dag. I likhet med </w:t>
      </w:r>
      <w:r w:rsidRPr="00206435">
        <w:rPr>
          <w:i/>
          <w:iCs/>
        </w:rPr>
        <w:t>Jämställd</w:t>
      </w:r>
      <w:r>
        <w:rPr>
          <w:i/>
          <w:iCs/>
        </w:rPr>
        <w:softHyphen/>
      </w:r>
      <w:r w:rsidRPr="00206435">
        <w:rPr>
          <w:i/>
          <w:iCs/>
        </w:rPr>
        <w:t>hets</w:t>
      </w:r>
      <w:r>
        <w:rPr>
          <w:i/>
          <w:iCs/>
        </w:rPr>
        <w:softHyphen/>
      </w:r>
      <w:r w:rsidRPr="00206435">
        <w:rPr>
          <w:i/>
          <w:iCs/>
        </w:rPr>
        <w:t>myndigheten</w:t>
      </w:r>
      <w:r>
        <w:t xml:space="preserve"> anser regeringen exempelvis att ett sådant mobilförbud kan bidra till att </w:t>
      </w:r>
      <w:r w:rsidRPr="002516B2">
        <w:t xml:space="preserve">minska risken för </w:t>
      </w:r>
      <w:r>
        <w:t>att skol</w:t>
      </w:r>
      <w:r>
        <w:softHyphen/>
        <w:t xml:space="preserve">personalen utsätts för </w:t>
      </w:r>
      <w:r w:rsidRPr="002516B2">
        <w:t>påtryckningar</w:t>
      </w:r>
      <w:r>
        <w:t xml:space="preserve"> om att tillåta elevers mobil</w:t>
      </w:r>
      <w:r>
        <w:softHyphen/>
        <w:t>telefoner i skolan</w:t>
      </w:r>
      <w:r w:rsidRPr="002516B2">
        <w:t>.</w:t>
      </w:r>
      <w:r>
        <w:t xml:space="preserve"> Regeringen anser vidare, till skillnad från </w:t>
      </w:r>
      <w:r w:rsidRPr="00BD7EEF">
        <w:rPr>
          <w:i/>
          <w:iCs/>
        </w:rPr>
        <w:t>Uppsala universitet</w:t>
      </w:r>
      <w:r>
        <w:t xml:space="preserve"> som ser en risk att det professionella handlingsutrymmet då minskar, att ett nationellt förbud mot mobiltelefoner i skolan i stället underlättar för skolpersonalen. </w:t>
      </w:r>
      <w:bookmarkStart w:id="98" w:name="_Hlk213929314"/>
      <w:r>
        <w:t>Detta eftersom personalen inte längre behöver motivera eller stå till svars för lokala regelverk. Genom ett gemensamt regelverk kring mobiltelefoner på alla skolor ges därmed både elever och lärare ökade förutsättningar att upprätthålla ett mobilförbud</w:t>
      </w:r>
      <w:bookmarkEnd w:id="98"/>
      <w:r>
        <w:t xml:space="preserve">. Regeringen delar inte </w:t>
      </w:r>
      <w:r w:rsidRPr="004E2A0F">
        <w:rPr>
          <w:i/>
          <w:iCs/>
        </w:rPr>
        <w:t>Frida</w:t>
      </w:r>
      <w:r>
        <w:rPr>
          <w:i/>
          <w:iCs/>
        </w:rPr>
        <w:softHyphen/>
      </w:r>
      <w:r w:rsidRPr="004E2A0F">
        <w:rPr>
          <w:i/>
          <w:iCs/>
        </w:rPr>
        <w:t>skolorna</w:t>
      </w:r>
      <w:r w:rsidRPr="004E2A0F" w:rsidDel="00A76A17">
        <w:rPr>
          <w:i/>
          <w:iCs/>
        </w:rPr>
        <w:t xml:space="preserve"> </w:t>
      </w:r>
      <w:r w:rsidRPr="004E2A0F">
        <w:rPr>
          <w:i/>
          <w:iCs/>
        </w:rPr>
        <w:t>AB</w:t>
      </w:r>
      <w:r>
        <w:rPr>
          <w:i/>
          <w:iCs/>
        </w:rPr>
        <w:t>:s</w:t>
      </w:r>
      <w:r>
        <w:t xml:space="preserve"> synpunkt att det signalerar en låg tilltro till skol</w:t>
      </w:r>
      <w:r>
        <w:softHyphen/>
        <w:t xml:space="preserve">huvudmän, rektorer och lärare.  </w:t>
      </w:r>
    </w:p>
    <w:p w14:paraId="16E1B6F2" w14:textId="77777777" w:rsidR="00CE5B2E" w:rsidRDefault="00CE5B2E" w:rsidP="008F3916">
      <w:pPr>
        <w:pStyle w:val="Brdtextmedindrag"/>
      </w:pPr>
      <w:r>
        <w:t xml:space="preserve">Ett sätt att öka likvärdigheten och ge fler elever bättre förutsättningar att nå kunskapsmålen är att införa en bestämmelse om att göra skolan mobilfri. Med en sådan bestämmelse blir det tydligt för elever och vårdnadshavare vad som gäller och rektorer och lärare behöver inte lägga tid och kraft på diskussioner om huruvida skolan ska införa mobilförbud eller inte eller varför ett sådant har eller inte har införts. Fokus kan i stället läggas på huvuduppgiften, dvs. undervisningen. Regeringen delar därför inte </w:t>
      </w:r>
      <w:r w:rsidRPr="00206435">
        <w:rPr>
          <w:i/>
          <w:iCs/>
        </w:rPr>
        <w:t>Nätverket unga för till</w:t>
      </w:r>
      <w:r>
        <w:rPr>
          <w:i/>
          <w:iCs/>
        </w:rPr>
        <w:softHyphen/>
      </w:r>
      <w:r w:rsidRPr="00206435">
        <w:rPr>
          <w:i/>
          <w:iCs/>
        </w:rPr>
        <w:t>gänglighets</w:t>
      </w:r>
      <w:r>
        <w:t xml:space="preserve"> uppfatt</w:t>
      </w:r>
      <w:r>
        <w:softHyphen/>
        <w:t>ning att ett nationellt mobil</w:t>
      </w:r>
      <w:r>
        <w:softHyphen/>
        <w:t>förbud i skolan riskerar att öka konflikter och skapa arbetsmiljö</w:t>
      </w:r>
      <w:r>
        <w:softHyphen/>
        <w:t>problem utan anser att</w:t>
      </w:r>
      <w:r w:rsidDel="000D5DE6">
        <w:t xml:space="preserve"> </w:t>
      </w:r>
      <w:r>
        <w:t xml:space="preserve">professionerna snarare skulle stärkas genom ett enhetligt regelverk och minskade konfliktytor. </w:t>
      </w:r>
    </w:p>
    <w:p w14:paraId="6C342220" w14:textId="37BD42A9" w:rsidR="00CE5B2E" w:rsidRDefault="00CE5B2E" w:rsidP="008F3916">
      <w:pPr>
        <w:pStyle w:val="Brdtextmedindrag"/>
      </w:pPr>
      <w:r>
        <w:t xml:space="preserve">Däremot delar regeringen </w:t>
      </w:r>
      <w:r w:rsidRPr="00417BB2">
        <w:rPr>
          <w:i/>
        </w:rPr>
        <w:t>Folkhälso</w:t>
      </w:r>
      <w:r>
        <w:rPr>
          <w:i/>
          <w:iCs/>
        </w:rPr>
        <w:softHyphen/>
      </w:r>
      <w:r w:rsidRPr="00417BB2">
        <w:rPr>
          <w:i/>
        </w:rPr>
        <w:t>myndigheten</w:t>
      </w:r>
      <w:r>
        <w:rPr>
          <w:i/>
          <w:iCs/>
        </w:rPr>
        <w:t xml:space="preserve">s </w:t>
      </w:r>
      <w:r>
        <w:t xml:space="preserve">uppfattning om att ett nationellt mobilförbud i skolan även </w:t>
      </w:r>
      <w:r w:rsidRPr="009430DF">
        <w:t>kan skapa en norm som motverkar idén om att alltid behöva vara till</w:t>
      </w:r>
      <w:r>
        <w:softHyphen/>
      </w:r>
      <w:r w:rsidRPr="009430DF">
        <w:t>gänglig och därmed minska den totala skärmanvändninge</w:t>
      </w:r>
      <w:r>
        <w:t xml:space="preserve">n. </w:t>
      </w:r>
      <w:r w:rsidRPr="00FD2C11">
        <w:t>Som</w:t>
      </w:r>
      <w:r>
        <w:t xml:space="preserve"> </w:t>
      </w:r>
      <w:r w:rsidRPr="00DC658A">
        <w:rPr>
          <w:i/>
          <w:iCs/>
        </w:rPr>
        <w:t xml:space="preserve">Almega </w:t>
      </w:r>
      <w:r w:rsidR="00506DCE">
        <w:rPr>
          <w:i/>
          <w:iCs/>
        </w:rPr>
        <w:t>U</w:t>
      </w:r>
      <w:r w:rsidRPr="00DC658A">
        <w:rPr>
          <w:i/>
          <w:iCs/>
        </w:rPr>
        <w:t>tbildning</w:t>
      </w:r>
      <w:r>
        <w:t xml:space="preserve"> m.fl. påpekar innebär dock inte en mobilfri skola</w:t>
      </w:r>
      <w:bookmarkStart w:id="99" w:name="_Hlk212471454"/>
      <w:r>
        <w:t xml:space="preserve"> att möjlig</w:t>
      </w:r>
      <w:r>
        <w:softHyphen/>
        <w:t xml:space="preserve">heterna till otillåten användning av digitala verktyg försvinner helt ur skolan. Som </w:t>
      </w:r>
      <w:r w:rsidRPr="009D3E7E">
        <w:rPr>
          <w:i/>
        </w:rPr>
        <w:t>Ragunda kommun</w:t>
      </w:r>
      <w:r w:rsidRPr="00417BB2">
        <w:t xml:space="preserve"> </w:t>
      </w:r>
      <w:r>
        <w:t>för fram, skulle dock en reglering om en mobilfri skola kunna stärka skolans mandat att arbeta förebyggande mot t.ex. distraktion i under</w:t>
      </w:r>
      <w:r>
        <w:softHyphen/>
        <w:t>visningen.</w:t>
      </w:r>
    </w:p>
    <w:p w14:paraId="270E1904" w14:textId="77777777" w:rsidR="00CE5B2E" w:rsidRDefault="00CE5B2E" w:rsidP="008F3916">
      <w:pPr>
        <w:pStyle w:val="Rubrik5efterram"/>
        <w:rPr>
          <w:iCs/>
        </w:rPr>
      </w:pPr>
      <w:r>
        <w:rPr>
          <w:iCs/>
        </w:rPr>
        <w:t xml:space="preserve">En mobilfri skola kan påverka </w:t>
      </w:r>
      <w:r>
        <w:t xml:space="preserve">både </w:t>
      </w:r>
      <w:r w:rsidRPr="002516B2">
        <w:t>skol</w:t>
      </w:r>
      <w:r>
        <w:softHyphen/>
      </w:r>
      <w:r w:rsidRPr="002516B2">
        <w:t xml:space="preserve">prestationerna </w:t>
      </w:r>
      <w:r>
        <w:t xml:space="preserve">och </w:t>
      </w:r>
      <w:r w:rsidRPr="002516B2">
        <w:t xml:space="preserve">elevernas hälsa och välmående </w:t>
      </w:r>
      <w:r>
        <w:t>positivt</w:t>
      </w:r>
    </w:p>
    <w:p w14:paraId="62E27DCD" w14:textId="5CA4A999" w:rsidR="00CE5B2E" w:rsidRPr="00417BB2" w:rsidRDefault="00CE5B2E" w:rsidP="008F3916">
      <w:pPr>
        <w:pStyle w:val="Brdtext"/>
      </w:pPr>
      <w:r w:rsidRPr="00E675A7">
        <w:rPr>
          <w:i/>
        </w:rPr>
        <w:t>SPSM</w:t>
      </w:r>
      <w:r w:rsidRPr="00E675A7">
        <w:t xml:space="preserve">, </w:t>
      </w:r>
      <w:r w:rsidRPr="00E675A7">
        <w:rPr>
          <w:i/>
        </w:rPr>
        <w:t>Göteborgs universitet</w:t>
      </w:r>
      <w:r w:rsidRPr="00E675A7">
        <w:t xml:space="preserve"> och </w:t>
      </w:r>
      <w:r w:rsidRPr="00E675A7">
        <w:rPr>
          <w:i/>
        </w:rPr>
        <w:t>Föräldraalliansen Sverige</w:t>
      </w:r>
      <w:r w:rsidRPr="00E675A7">
        <w:t xml:space="preserve"> har framfört att </w:t>
      </w:r>
      <w:r>
        <w:t>ett nationellt mobilförbud i skolan</w:t>
      </w:r>
      <w:r w:rsidRPr="00E675A7">
        <w:t xml:space="preserve"> </w:t>
      </w:r>
      <w:r w:rsidRPr="007A535A">
        <w:t xml:space="preserve">försvårar eller är oförenligt med att skolan ger eleverna förutsättningar att utveckla </w:t>
      </w:r>
      <w:r w:rsidRPr="006C52C8">
        <w:t xml:space="preserve">digital kompetens </w:t>
      </w:r>
      <w:r w:rsidRPr="007A535A">
        <w:t>och möjlighet att utveckla ett kritiskt och ansvarsfullt förhåll</w:t>
      </w:r>
      <w:r w:rsidRPr="007A535A">
        <w:softHyphen/>
        <w:t>ningssätt till digital teknik. Regeringen kan dock konstatera att användning av digitala</w:t>
      </w:r>
      <w:r>
        <w:t xml:space="preserve"> lärverktyg i skolan inte automatiskt leder till att elever utvecklar en god digital kompetens, vilket exempelvis den internationella studien ICILS (International Computer and Information Literacy Study), från 2023, visar. Enligt studien används digitala lärverktyg i skolan betydligt mer i Sverige jämfört med till exempel Finland. Trots det ligger svenska och finska elevers kunskaper på jämförbar nivå. Regeringen anser vidare att i den mån undervisningen ska bedrivas med digitala verktyg i syfte att utveckla en viss digital kompetens, bör det som huvudregel ske med lärverktyg som skolan till</w:t>
      </w:r>
      <w:r>
        <w:softHyphen/>
        <w:t>handahåller och inte sådana som eleverna har tagit med sig hemifrån. Det följer bl.a. av att eleverna enligt skollagen utan kostnad ska ha tillgång till läroböcker, andra läromedel och andra lärverktyg som behövs för en god kunskapsutveckling i enlighet med utbildningens mål (10 kap. 10 § skollagen). Att skolan görs mobilfri innebär enligt regeringen inte heller ett fjärmande från samhälls</w:t>
      </w:r>
      <w:r>
        <w:softHyphen/>
        <w:t xml:space="preserve">utvecklingen, vilket </w:t>
      </w:r>
      <w:r w:rsidRPr="00417BB2">
        <w:rPr>
          <w:i/>
        </w:rPr>
        <w:t>Frida</w:t>
      </w:r>
      <w:r w:rsidR="00A76A17">
        <w:rPr>
          <w:i/>
        </w:rPr>
        <w:softHyphen/>
      </w:r>
      <w:r w:rsidRPr="00417BB2">
        <w:rPr>
          <w:i/>
        </w:rPr>
        <w:t>skolorna</w:t>
      </w:r>
      <w:r w:rsidR="00A76A17">
        <w:rPr>
          <w:i/>
        </w:rPr>
        <w:t> </w:t>
      </w:r>
      <w:r w:rsidRPr="00417BB2">
        <w:rPr>
          <w:i/>
        </w:rPr>
        <w:t>AB</w:t>
      </w:r>
      <w:r>
        <w:t xml:space="preserve"> anser. Skolans uppdrag förändras enligt regeringen inte av att eleverna inte har tillgång till sina mobiltelefoner under skoldagen. Snarare ökar det skolans förutsättningar att bedriva en ändamålsenlig under</w:t>
      </w:r>
      <w:r>
        <w:softHyphen/>
        <w:t>visning. Detta eftersom skolorna därmed får bättre möjligheter att tillförsäkra eleverna en trygg miljö med stärkt studiero under hela skol</w:t>
      </w:r>
      <w:r>
        <w:softHyphen/>
        <w:t xml:space="preserve">dagen. </w:t>
      </w:r>
    </w:p>
    <w:p w14:paraId="26010907" w14:textId="77777777" w:rsidR="00CE5B2E" w:rsidRDefault="00CE5B2E" w:rsidP="008F3916">
      <w:pPr>
        <w:pStyle w:val="Brdtextmedindrag"/>
      </w:pPr>
      <w:bookmarkStart w:id="100" w:name="_Hlk212470918"/>
      <w:bookmarkEnd w:id="99"/>
      <w:r>
        <w:t xml:space="preserve">Därutöver instämmer regeringen med </w:t>
      </w:r>
      <w:r w:rsidRPr="00417BB2">
        <w:rPr>
          <w:i/>
        </w:rPr>
        <w:t>Folkhälsomyndigheten</w:t>
      </w:r>
      <w:r>
        <w:t xml:space="preserve"> och </w:t>
      </w:r>
      <w:r w:rsidRPr="008C77EA">
        <w:rPr>
          <w:i/>
          <w:iCs/>
        </w:rPr>
        <w:t>Karolinska institutet</w:t>
      </w:r>
      <w:r>
        <w:rPr>
          <w:i/>
        </w:rPr>
        <w:t xml:space="preserve"> </w:t>
      </w:r>
      <w:r w:rsidRPr="00814671">
        <w:t>om</w:t>
      </w:r>
      <w:r>
        <w:rPr>
          <w:i/>
          <w:iCs/>
        </w:rPr>
        <w:t xml:space="preserve"> </w:t>
      </w:r>
      <w:r>
        <w:t>att en mobilfri skola</w:t>
      </w:r>
      <w:r w:rsidRPr="002516B2">
        <w:t xml:space="preserve"> </w:t>
      </w:r>
      <w:r>
        <w:t xml:space="preserve">kan </w:t>
      </w:r>
      <w:r w:rsidRPr="002516B2">
        <w:t xml:space="preserve">påverka </w:t>
      </w:r>
      <w:r>
        <w:t xml:space="preserve">både </w:t>
      </w:r>
      <w:r w:rsidRPr="002516B2">
        <w:t>skol</w:t>
      </w:r>
      <w:r>
        <w:softHyphen/>
      </w:r>
      <w:r w:rsidRPr="002516B2">
        <w:t xml:space="preserve">prestationerna </w:t>
      </w:r>
      <w:r>
        <w:t xml:space="preserve">och </w:t>
      </w:r>
      <w:r w:rsidRPr="002516B2">
        <w:t xml:space="preserve">elevernas hälsa och välmående </w:t>
      </w:r>
      <w:r>
        <w:t>positivt. Institutet fram</w:t>
      </w:r>
      <w:r>
        <w:softHyphen/>
        <w:t>för vidare att studier tyder på att e</w:t>
      </w:r>
      <w:r w:rsidRPr="002516B2">
        <w:t xml:space="preserve">ffekterna </w:t>
      </w:r>
      <w:r>
        <w:t xml:space="preserve">av en mobilfri skola </w:t>
      </w:r>
      <w:r w:rsidRPr="002516B2">
        <w:t>är större för de elever som kommer från hem med låg socio</w:t>
      </w:r>
      <w:r>
        <w:softHyphen/>
      </w:r>
      <w:r w:rsidRPr="002516B2">
        <w:t>eko</w:t>
      </w:r>
      <w:r>
        <w:softHyphen/>
      </w:r>
      <w:r w:rsidRPr="002516B2">
        <w:t xml:space="preserve">nomisk status eller som har svårt att klara av skolan. </w:t>
      </w:r>
      <w:bookmarkEnd w:id="100"/>
    </w:p>
    <w:p w14:paraId="10C40612" w14:textId="77777777" w:rsidR="00CE5B2E" w:rsidRDefault="00CE5B2E" w:rsidP="008F3916">
      <w:pPr>
        <w:pStyle w:val="Brdtextmedindrag"/>
      </w:pPr>
      <w:r>
        <w:t xml:space="preserve">Några remissinstanser, däribland </w:t>
      </w:r>
      <w:r w:rsidRPr="00130673">
        <w:rPr>
          <w:i/>
          <w:iCs/>
        </w:rPr>
        <w:t>Fridaskolorna AB</w:t>
      </w:r>
      <w:r>
        <w:t xml:space="preserve"> och </w:t>
      </w:r>
      <w:r w:rsidRPr="00130673">
        <w:rPr>
          <w:i/>
          <w:iCs/>
        </w:rPr>
        <w:t>Göteborgs universitet</w:t>
      </w:r>
      <w:r>
        <w:rPr>
          <w:i/>
          <w:iCs/>
        </w:rPr>
        <w:t xml:space="preserve"> </w:t>
      </w:r>
      <w:r>
        <w:t xml:space="preserve">pekar på att det saknas tydlig evidens för att ett nationellt mobilförbud i skolan </w:t>
      </w:r>
      <w:r w:rsidRPr="003744D3">
        <w:t>skulle leda till de effekter som eftersträvas</w:t>
      </w:r>
      <w:r w:rsidRPr="004A30E3">
        <w:t>.</w:t>
      </w:r>
      <w:r>
        <w:t xml:space="preserve"> Även </w:t>
      </w:r>
      <w:r w:rsidRPr="004563B1">
        <w:rPr>
          <w:i/>
          <w:iCs/>
        </w:rPr>
        <w:t>Skolverket</w:t>
      </w:r>
      <w:r>
        <w:t xml:space="preserve"> och </w:t>
      </w:r>
      <w:r w:rsidRPr="004563B1">
        <w:rPr>
          <w:i/>
          <w:iCs/>
        </w:rPr>
        <w:t>SPSM</w:t>
      </w:r>
      <w:r>
        <w:t xml:space="preserve"> har efterfrågat ytterligare ut</w:t>
      </w:r>
      <w:r>
        <w:softHyphen/>
        <w:t>värdering</w:t>
      </w:r>
      <w:r w:rsidRPr="00417BB2">
        <w:t>. Regeringen menar dock</w:t>
      </w:r>
      <w:r w:rsidRPr="00C51984">
        <w:t xml:space="preserve"> att </w:t>
      </w:r>
      <w:r>
        <w:t>rådande kunskapsläge redan ger skäl att utveckla lagstift</w:t>
      </w:r>
      <w:r>
        <w:softHyphen/>
        <w:t>ningen. Exempelvis</w:t>
      </w:r>
      <w:r w:rsidRPr="00417BB2">
        <w:t xml:space="preserve"> </w:t>
      </w:r>
      <w:r>
        <w:t>visar</w:t>
      </w:r>
      <w:r w:rsidRPr="00417BB2">
        <w:t xml:space="preserve"> den genom</w:t>
      </w:r>
      <w:r>
        <w:softHyphen/>
      </w:r>
      <w:r w:rsidRPr="00417BB2">
        <w:t>gång av internationell littera</w:t>
      </w:r>
      <w:r w:rsidRPr="00417BB2">
        <w:softHyphen/>
        <w:t>tur</w:t>
      </w:r>
      <w:r w:rsidRPr="00417BB2">
        <w:rPr>
          <w:i/>
        </w:rPr>
        <w:t xml:space="preserve"> </w:t>
      </w:r>
      <w:r w:rsidRPr="00417BB2">
        <w:t>som</w:t>
      </w:r>
      <w:r w:rsidRPr="00417BB2">
        <w:rPr>
          <w:i/>
        </w:rPr>
        <w:t xml:space="preserve"> Svenska skolläkar</w:t>
      </w:r>
      <w:r w:rsidRPr="00417BB2">
        <w:rPr>
          <w:i/>
        </w:rPr>
        <w:softHyphen/>
        <w:t>föreningen</w:t>
      </w:r>
      <w:r w:rsidRPr="00417BB2">
        <w:t xml:space="preserve"> har inkommit med bl.a. att användning av mobil</w:t>
      </w:r>
      <w:r w:rsidRPr="00417BB2">
        <w:softHyphen/>
        <w:t xml:space="preserve">telefoner i skolan generellt är </w:t>
      </w:r>
      <w:r w:rsidRPr="00A744FA">
        <w:t>kopplat till lägre skolprestation</w:t>
      </w:r>
      <w:r w:rsidRPr="00C51984">
        <w:t xml:space="preserve"> och </w:t>
      </w:r>
      <w:r w:rsidRPr="00A744FA">
        <w:t>har negativa kognitiva effekter främst på minnes</w:t>
      </w:r>
      <w:r>
        <w:softHyphen/>
      </w:r>
      <w:r w:rsidRPr="00A744FA">
        <w:t>funktioner</w:t>
      </w:r>
      <w:r>
        <w:t>.</w:t>
      </w:r>
    </w:p>
    <w:p w14:paraId="4B29A0AD" w14:textId="77777777" w:rsidR="00CE5B2E" w:rsidRDefault="00CE5B2E" w:rsidP="008F3916">
      <w:pPr>
        <w:pStyle w:val="Brdtextmedindrag"/>
      </w:pPr>
      <w:r w:rsidRPr="00973692">
        <w:t xml:space="preserve">Regeringen konstaterar sammanfattningsvis att en </w:t>
      </w:r>
      <w:r w:rsidRPr="00417BB2">
        <w:t xml:space="preserve">mobilfri skola kan påverka </w:t>
      </w:r>
      <w:r w:rsidRPr="00973692">
        <w:t>både skol</w:t>
      </w:r>
      <w:r w:rsidRPr="00973692">
        <w:softHyphen/>
        <w:t>prestationerna och elevernas</w:t>
      </w:r>
      <w:r w:rsidRPr="002516B2">
        <w:t xml:space="preserve"> hälsa och välmående </w:t>
      </w:r>
      <w:r>
        <w:t>positivt.</w:t>
      </w:r>
    </w:p>
    <w:p w14:paraId="1705F946" w14:textId="77777777" w:rsidR="00CE5B2E" w:rsidRPr="00EF18FF" w:rsidRDefault="00CE5B2E" w:rsidP="008F3916">
      <w:pPr>
        <w:pStyle w:val="Rubrik5efterram"/>
      </w:pPr>
      <w:r>
        <w:t>R</w:t>
      </w:r>
      <w:r w:rsidRPr="00EF18FF">
        <w:t xml:space="preserve">isken för att elever utsätts för </w:t>
      </w:r>
      <w:r w:rsidRPr="00417BB2">
        <w:t>kränkande</w:t>
      </w:r>
      <w:r w:rsidRPr="00EF18FF">
        <w:t xml:space="preserve"> behandling minskar om skolan blir mobilfri</w:t>
      </w:r>
    </w:p>
    <w:p w14:paraId="5B389F89" w14:textId="77777777" w:rsidR="00CE5B2E" w:rsidRPr="00EF18FF" w:rsidRDefault="00CE5B2E" w:rsidP="008F3916">
      <w:pPr>
        <w:pStyle w:val="Brdtext"/>
      </w:pPr>
      <w:r w:rsidRPr="00EF18FF">
        <w:t xml:space="preserve">I likhet med </w:t>
      </w:r>
      <w:r w:rsidRPr="00EF18FF">
        <w:rPr>
          <w:i/>
          <w:iCs/>
        </w:rPr>
        <w:t>Jämställdhetsmyndigheten</w:t>
      </w:r>
      <w:r w:rsidRPr="00EF18FF">
        <w:t xml:space="preserve"> anser regeringen</w:t>
      </w:r>
      <w:r>
        <w:t xml:space="preserve"> </w:t>
      </w:r>
      <w:r w:rsidRPr="00EF18FF">
        <w:t xml:space="preserve">att en </w:t>
      </w:r>
      <w:r>
        <w:t>begräns</w:t>
      </w:r>
      <w:r>
        <w:softHyphen/>
        <w:t xml:space="preserve">ning av elevernas tillgång till </w:t>
      </w:r>
      <w:r w:rsidRPr="00EF18FF">
        <w:t xml:space="preserve">mobiltelefoner </w:t>
      </w:r>
      <w:r>
        <w:t xml:space="preserve">även </w:t>
      </w:r>
      <w:r w:rsidRPr="00EF18FF">
        <w:t xml:space="preserve">kan vara gynnsam för att minska förekomsten av digitala </w:t>
      </w:r>
      <w:r w:rsidRPr="00417BB2">
        <w:t>kränkning</w:t>
      </w:r>
      <w:r w:rsidRPr="00EF18FF">
        <w:t>ar i skolan. Den beprövade erfarenheten talar</w:t>
      </w:r>
      <w:r>
        <w:t>,</w:t>
      </w:r>
      <w:r w:rsidRPr="00EF18FF">
        <w:t xml:space="preserve"> enligt </w:t>
      </w:r>
      <w:r>
        <w:t>vad som framgår i promemorian,</w:t>
      </w:r>
      <w:r w:rsidRPr="00EF18FF">
        <w:t xml:space="preserve"> för att </w:t>
      </w:r>
      <w:r>
        <w:t>mobilfria skoldagar</w:t>
      </w:r>
      <w:r w:rsidRPr="00EF18FF">
        <w:t xml:space="preserve"> kan vara en effektiv förebyggande åtgärd mot digitala </w:t>
      </w:r>
      <w:r w:rsidRPr="00417BB2">
        <w:t>kränk</w:t>
      </w:r>
      <w:r>
        <w:softHyphen/>
      </w:r>
      <w:r w:rsidRPr="00417BB2">
        <w:t>ning</w:t>
      </w:r>
      <w:r w:rsidRPr="00EF18FF">
        <w:t xml:space="preserve">ar. Som </w:t>
      </w:r>
      <w:r w:rsidRPr="00EF18FF">
        <w:rPr>
          <w:i/>
          <w:iCs/>
        </w:rPr>
        <w:t>Ragunda kommun</w:t>
      </w:r>
      <w:r w:rsidRPr="00EF18FF">
        <w:t xml:space="preserve"> framför kan även skolans mandat att arbeta förebyggande mot digitalt relaterade kränk</w:t>
      </w:r>
      <w:r>
        <w:softHyphen/>
      </w:r>
      <w:r w:rsidRPr="00EF18FF">
        <w:t xml:space="preserve">ningar därigenom stärkas. </w:t>
      </w:r>
      <w:r>
        <w:t xml:space="preserve">Det är därför motiverat att göra även de skolor </w:t>
      </w:r>
      <w:r w:rsidRPr="00EF18FF">
        <w:t xml:space="preserve">som redan uppfattas som trygga eller </w:t>
      </w:r>
      <w:r>
        <w:t xml:space="preserve">som har en mycket låg förekomst av </w:t>
      </w:r>
      <w:r w:rsidRPr="00EF18FF">
        <w:t>ord</w:t>
      </w:r>
      <w:r w:rsidRPr="00EF18FF">
        <w:softHyphen/>
        <w:t>nings</w:t>
      </w:r>
      <w:r w:rsidRPr="00EF18FF">
        <w:softHyphen/>
        <w:t>störningar</w:t>
      </w:r>
      <w:r>
        <w:t xml:space="preserve"> mobilfria</w:t>
      </w:r>
      <w:r w:rsidRPr="00EF18FF">
        <w:t>.</w:t>
      </w:r>
      <w:r w:rsidRPr="00EF18FF" w:rsidDel="00C203EC">
        <w:t xml:space="preserve"> </w:t>
      </w:r>
    </w:p>
    <w:p w14:paraId="264D31F3" w14:textId="77777777" w:rsidR="00CE5B2E" w:rsidRPr="00EF18FF" w:rsidRDefault="00CE5B2E" w:rsidP="008F3916">
      <w:pPr>
        <w:pStyle w:val="Brdtextmedindrag"/>
      </w:pPr>
      <w:r w:rsidRPr="00EF18FF">
        <w:t xml:space="preserve">Att en mobilfri skola kan leda till minskade ytor för t.ex. digitala </w:t>
      </w:r>
      <w:r w:rsidRPr="00417BB2">
        <w:t>kränkning</w:t>
      </w:r>
      <w:r w:rsidRPr="00EF18FF">
        <w:t xml:space="preserve">ar betyder dock inte att skolhuvudmän och rektorer ska minska det förebyggande arbetet med att skapa en trygg digital miljö, vilket </w:t>
      </w:r>
      <w:r w:rsidRPr="00EF18FF">
        <w:rPr>
          <w:i/>
          <w:iCs/>
        </w:rPr>
        <w:t>Skolinspektionen</w:t>
      </w:r>
      <w:r w:rsidRPr="00EF18FF">
        <w:t xml:space="preserve"> befarar. </w:t>
      </w:r>
      <w:r w:rsidRPr="00EF18FF">
        <w:rPr>
          <w:i/>
        </w:rPr>
        <w:t>Göteborgs kommun</w:t>
      </w:r>
      <w:r w:rsidRPr="00EF18FF">
        <w:rPr>
          <w:i/>
          <w:iCs/>
        </w:rPr>
        <w:t xml:space="preserve"> </w:t>
      </w:r>
      <w:r w:rsidRPr="00EF18FF">
        <w:t xml:space="preserve">lyfter risker för att en mobilfri skola skulle innebära en förskjutning av </w:t>
      </w:r>
      <w:r w:rsidRPr="00417BB2">
        <w:t>kränkning</w:t>
      </w:r>
      <w:r w:rsidRPr="00EF18FF">
        <w:t xml:space="preserve">arna, till exempel till sociala medier efter skoldagen. Även </w:t>
      </w:r>
      <w:r w:rsidRPr="00EF18FF">
        <w:rPr>
          <w:i/>
          <w:iCs/>
        </w:rPr>
        <w:t>Skolinspektionen</w:t>
      </w:r>
      <w:r w:rsidRPr="00EF18FF">
        <w:t xml:space="preserve"> anser </w:t>
      </w:r>
      <w:r>
        <w:t xml:space="preserve">att </w:t>
      </w:r>
      <w:r w:rsidRPr="00EF18FF">
        <w:t xml:space="preserve">ett regelverk som innebär att skolan ska vara mobilfri kan leda till en föreställning om att de </w:t>
      </w:r>
      <w:r w:rsidRPr="00417BB2">
        <w:t>kränkning</w:t>
      </w:r>
      <w:r w:rsidRPr="00EF18FF">
        <w:t xml:space="preserve">ar som sker med hjälp av mobiltelefoner inte är skolans ansvar. Enligt Skolinspektionen bör det därför förtydligas att skolan fortfarande har ett ansvar för att motverka och förhindra denna typ av </w:t>
      </w:r>
      <w:r w:rsidRPr="00417BB2">
        <w:t>kränkning</w:t>
      </w:r>
      <w:r w:rsidRPr="00EF18FF">
        <w:t xml:space="preserve">ar när de sker mellan elever. </w:t>
      </w:r>
    </w:p>
    <w:p w14:paraId="7A81EF52" w14:textId="77777777" w:rsidR="00CE5B2E" w:rsidRPr="00EF18FF" w:rsidRDefault="00CE5B2E" w:rsidP="008F3916">
      <w:pPr>
        <w:pStyle w:val="Brdtextmedindrag"/>
      </w:pPr>
      <w:r w:rsidRPr="00EF18FF">
        <w:t xml:space="preserve">Regeringen gör bedömningen att en mobilfri skola innebär att möjligheterna till digitala </w:t>
      </w:r>
      <w:r w:rsidRPr="00417BB2">
        <w:t>kränkning</w:t>
      </w:r>
      <w:r w:rsidRPr="00EF18FF">
        <w:t xml:space="preserve">ar kommer att minska. I likhet med </w:t>
      </w:r>
      <w:r w:rsidRPr="00EF18FF">
        <w:rPr>
          <w:i/>
          <w:iCs/>
        </w:rPr>
        <w:t>Jämställdhetsmyndigheten</w:t>
      </w:r>
      <w:r w:rsidRPr="00EF18FF">
        <w:t xml:space="preserve"> anser regeringen </w:t>
      </w:r>
      <w:r>
        <w:t xml:space="preserve">därmed </w:t>
      </w:r>
      <w:r w:rsidRPr="00EF18FF">
        <w:t xml:space="preserve">att det är ett steg på vägen för att öka skyddet för barn och unga. Regeringen konstaterar vidare att var och en som verkar inom utbildningen aktivt ska motverka alla former av </w:t>
      </w:r>
      <w:r w:rsidRPr="004D56BF">
        <w:t>kränkande</w:t>
      </w:r>
      <w:r w:rsidRPr="00EF18FF">
        <w:t xml:space="preserve"> behandling (1 kap. 5 § skol</w:t>
      </w:r>
      <w:r w:rsidRPr="00EF18FF">
        <w:softHyphen/>
        <w:t>lagen). Skolan har vidare en skyldig</w:t>
      </w:r>
      <w:r w:rsidRPr="00EF18FF">
        <w:softHyphen/>
        <w:t xml:space="preserve">het att anmäla, utreda och åtgärda </w:t>
      </w:r>
      <w:r w:rsidRPr="004D56BF">
        <w:t>kränkande</w:t>
      </w:r>
      <w:r w:rsidRPr="00EF18FF">
        <w:t xml:space="preserve"> behandling när det gäller händelser som har skett i samband med verksamheten (6 kap. 10 § skollagen). </w:t>
      </w:r>
    </w:p>
    <w:p w14:paraId="65C717E5" w14:textId="55423AB6" w:rsidR="00CE5B2E" w:rsidRDefault="00CE5B2E" w:rsidP="008F3916">
      <w:pPr>
        <w:pStyle w:val="Brdtextmedindrag"/>
      </w:pPr>
      <w:r w:rsidRPr="00EF18FF">
        <w:t xml:space="preserve">I </w:t>
      </w:r>
      <w:r>
        <w:t>proposition</w:t>
      </w:r>
      <w:r w:rsidRPr="00EF18FF">
        <w:t>en Tid för undervisnings</w:t>
      </w:r>
      <w:r w:rsidRPr="00EF18FF">
        <w:softHyphen/>
        <w:t>uppdraget</w:t>
      </w:r>
      <w:r w:rsidR="00B72081">
        <w:t xml:space="preserve"> (prop. 2025/26/</w:t>
      </w:r>
      <w:r w:rsidR="003D1F49">
        <w:t>196</w:t>
      </w:r>
      <w:r w:rsidR="00B72081">
        <w:t>)</w:t>
      </w:r>
      <w:r w:rsidRPr="00EF18FF">
        <w:t xml:space="preserve"> lämnas förslag som innebär att regelverket </w:t>
      </w:r>
      <w:r>
        <w:t>om arbetet för att</w:t>
      </w:r>
      <w:r w:rsidRPr="00EF18FF">
        <w:t xml:space="preserve"> </w:t>
      </w:r>
      <w:r>
        <w:t>motverka</w:t>
      </w:r>
      <w:r w:rsidRPr="00EF18FF">
        <w:t xml:space="preserve"> </w:t>
      </w:r>
      <w:r w:rsidRPr="004D56BF">
        <w:t>kränkande</w:t>
      </w:r>
      <w:r w:rsidRPr="00EF18FF">
        <w:t xml:space="preserve"> behandling blir mer ändamåls</w:t>
      </w:r>
      <w:r>
        <w:softHyphen/>
      </w:r>
      <w:r w:rsidRPr="00EF18FF">
        <w:t>enligt. Förslagen innebär bl.a. att</w:t>
      </w:r>
      <w:r w:rsidDel="004D3556">
        <w:t xml:space="preserve"> </w:t>
      </w:r>
      <w:r w:rsidRPr="00EF18FF">
        <w:t>personalen</w:t>
      </w:r>
      <w:r>
        <w:t xml:space="preserve">s </w:t>
      </w:r>
      <w:r w:rsidRPr="00EF18FF">
        <w:t>skyldig</w:t>
      </w:r>
      <w:r w:rsidRPr="00EF18FF">
        <w:softHyphen/>
      </w:r>
      <w:r>
        <w:t>het</w:t>
      </w:r>
      <w:r w:rsidRPr="00EF18FF">
        <w:t xml:space="preserve"> att aktivt uppmärksamma </w:t>
      </w:r>
      <w:r w:rsidRPr="004D56BF">
        <w:t>kränkande</w:t>
      </w:r>
      <w:r w:rsidRPr="00EF18FF">
        <w:t xml:space="preserve"> behandling</w:t>
      </w:r>
      <w:r>
        <w:t xml:space="preserve"> förstärks</w:t>
      </w:r>
      <w:r w:rsidRPr="00EF18FF">
        <w:t>.</w:t>
      </w:r>
      <w:r w:rsidRPr="00EF18FF" w:rsidDel="004D3556">
        <w:t xml:space="preserve"> </w:t>
      </w:r>
      <w:r w:rsidRPr="00EF18FF">
        <w:t>Skolan behöver</w:t>
      </w:r>
      <w:r>
        <w:t xml:space="preserve"> vidare</w:t>
      </w:r>
      <w:r w:rsidRPr="00EF18FF">
        <w:t xml:space="preserve"> </w:t>
      </w:r>
      <w:r>
        <w:t xml:space="preserve">även fortsatt </w:t>
      </w:r>
      <w:r w:rsidRPr="00EF18FF">
        <w:t>till</w:t>
      </w:r>
      <w:r w:rsidRPr="00EF18FF">
        <w:softHyphen/>
        <w:t>försäkra alla elever en skolmiljö där utbildningen präglas av trygghet och undervisningen av studiero</w:t>
      </w:r>
      <w:r>
        <w:t xml:space="preserve">. </w:t>
      </w:r>
      <w:r w:rsidRPr="00EF18FF">
        <w:t>Något ytterligare för</w:t>
      </w:r>
      <w:r w:rsidRPr="00EF18FF">
        <w:softHyphen/>
        <w:t>tydligande av skolans ansvar i enlighet med Skolinspek</w:t>
      </w:r>
      <w:r>
        <w:softHyphen/>
      </w:r>
      <w:r w:rsidRPr="00EF18FF">
        <w:t>tionens synpunkt bedöms därför inte vara nödvändig</w:t>
      </w:r>
      <w:r>
        <w:t>t</w:t>
      </w:r>
      <w:r w:rsidRPr="00EF18FF">
        <w:t>. Regeringen gör vidare bedömningen att en mobilfri skola kan vara en åtgärd bland andra för att elever, tillsammans med vuxna på skolan, ska kunna arbeta för att hitta väl</w:t>
      </w:r>
      <w:r>
        <w:softHyphen/>
      </w:r>
      <w:r w:rsidRPr="00EF18FF">
        <w:t xml:space="preserve">fungerande strategier mot mobbning och </w:t>
      </w:r>
      <w:r>
        <w:t xml:space="preserve">andra </w:t>
      </w:r>
      <w:r w:rsidRPr="00EF18FF">
        <w:t xml:space="preserve">typer av </w:t>
      </w:r>
      <w:r w:rsidRPr="00C461E9">
        <w:t>kränkning</w:t>
      </w:r>
      <w:r>
        <w:t>ar</w:t>
      </w:r>
      <w:r w:rsidRPr="00EF18FF">
        <w:t>.</w:t>
      </w:r>
    </w:p>
    <w:p w14:paraId="21EC96D1" w14:textId="77777777" w:rsidR="00CE5B2E" w:rsidRDefault="00CE5B2E" w:rsidP="008F3916">
      <w:pPr>
        <w:pStyle w:val="Rubrik5efterram"/>
      </w:pPr>
      <w:r>
        <w:t>Skolan bör göras mobilfri genom att elevers mobiltelefoner samlas in dagligen</w:t>
      </w:r>
    </w:p>
    <w:p w14:paraId="0C62959D" w14:textId="77777777" w:rsidR="00CE5B2E" w:rsidRDefault="00CE5B2E" w:rsidP="008F3916">
      <w:pPr>
        <w:pStyle w:val="Brdtext"/>
      </w:pPr>
      <w:r>
        <w:t xml:space="preserve">Utifrån de överväganden som görs i detta avsnitt gör regeringen sammantaget </w:t>
      </w:r>
      <w:r w:rsidRPr="00C461E9">
        <w:t>bedömningen att det finns skäl att vidta ytterligare åtgärder för att göra skolan mobilfri</w:t>
      </w:r>
      <w:r>
        <w:t>.</w:t>
      </w:r>
      <w:r w:rsidRPr="00C461E9">
        <w:t xml:space="preserve"> </w:t>
      </w:r>
      <w:r>
        <w:t xml:space="preserve">En mobilfri skola kan åstadkommas genom att införa en bestämmelse om att göra det obligatoriskt att dagligen samla in elevernas mobiltelefoner. </w:t>
      </w:r>
      <w:r w:rsidRPr="00B369A5">
        <w:rPr>
          <w:i/>
          <w:iCs/>
        </w:rPr>
        <w:t>Skolverket</w:t>
      </w:r>
      <w:r>
        <w:t xml:space="preserve"> anser dock att </w:t>
      </w:r>
      <w:r w:rsidRPr="007676C3">
        <w:t>lydelsen ”samla in” riskerar att begränsa skolornas möjligheter att</w:t>
      </w:r>
      <w:r>
        <w:t xml:space="preserve"> utforma alternativa lösningar</w:t>
      </w:r>
      <w:r w:rsidRPr="007676C3">
        <w:t xml:space="preserve"> utifrån sina lokala förutsättningar och behov</w:t>
      </w:r>
      <w:r>
        <w:t>.</w:t>
      </w:r>
      <w:r w:rsidRPr="007676C3">
        <w:t xml:space="preserve"> </w:t>
      </w:r>
      <w:r>
        <w:t xml:space="preserve">Enligt regeringen är </w:t>
      </w:r>
      <w:r w:rsidRPr="008744BF">
        <w:t xml:space="preserve">lydelsen ”samla in” </w:t>
      </w:r>
      <w:r>
        <w:t xml:space="preserve">lämplig eftersom den tydliggör att det är fråga om just ett insamlande i någon form. Det är viktigt för att eleverna inte ska ha tillgång till mobiltelefonerna under skoldagen. Lärare ska inte ständigt behöva kontrollera och vakta att alla elever följer bestämmelserna om en mobilfri skola. </w:t>
      </w:r>
      <w:r w:rsidRPr="00413CD6">
        <w:t xml:space="preserve"> </w:t>
      </w:r>
    </w:p>
    <w:p w14:paraId="3D1258AA" w14:textId="77777777" w:rsidR="00CE5B2E" w:rsidRDefault="00CE5B2E" w:rsidP="008F3916">
      <w:pPr>
        <w:pStyle w:val="Brdtextmedindrag"/>
      </w:pPr>
      <w:r>
        <w:t>D</w:t>
      </w:r>
      <w:r w:rsidRPr="004E43F3">
        <w:t>en nuvarande bestämmelsen i 5</w:t>
      </w:r>
      <w:r>
        <w:t> </w:t>
      </w:r>
      <w:r w:rsidRPr="004E43F3">
        <w:t>kap. 4</w:t>
      </w:r>
      <w:r>
        <w:t> </w:t>
      </w:r>
      <w:r w:rsidRPr="004E43F3">
        <w:t>d</w:t>
      </w:r>
      <w:r>
        <w:t> </w:t>
      </w:r>
      <w:r w:rsidRPr="004E43F3">
        <w:t>§ skollagen har utform</w:t>
      </w:r>
      <w:r>
        <w:softHyphen/>
      </w:r>
      <w:r w:rsidRPr="004E43F3">
        <w:t xml:space="preserve">ats teknikneutralt och </w:t>
      </w:r>
      <w:r>
        <w:t>ger</w:t>
      </w:r>
      <w:r w:rsidRPr="004E43F3">
        <w:t xml:space="preserve"> således en möjlighet att samla in ”mobil</w:t>
      </w:r>
      <w:r>
        <w:softHyphen/>
      </w:r>
      <w:r w:rsidRPr="004E43F3">
        <w:t>telefoner och annan elektronisk kommunikationsutrustning”. Skälet till att mobiltelefoner har omnämnts särskilt i bestämmelsen är att mobil</w:t>
      </w:r>
      <w:r>
        <w:softHyphen/>
      </w:r>
      <w:r w:rsidRPr="004E43F3">
        <w:t xml:space="preserve">telefonen är det privata digitala verktyg som är i särklass absolut vanligast att elever har med sig till skolan (se prop. 2021/22:160 s. 102 f.). </w:t>
      </w:r>
      <w:r>
        <w:t>Av pro</w:t>
      </w:r>
      <w:r>
        <w:softHyphen/>
        <w:t>memorian framgår att det i praktiken</w:t>
      </w:r>
      <w:r w:rsidRPr="004E43F3">
        <w:t xml:space="preserve"> i princip uteslutande </w:t>
      </w:r>
      <w:r>
        <w:t>är</w:t>
      </w:r>
      <w:r w:rsidRPr="004E43F3">
        <w:t xml:space="preserve"> elevers privata mobil</w:t>
      </w:r>
      <w:r>
        <w:softHyphen/>
      </w:r>
      <w:r w:rsidRPr="004E43F3">
        <w:t>telefoner som samlas in med stöd av denna bestämmelse</w:t>
      </w:r>
      <w:r>
        <w:t>.</w:t>
      </w:r>
      <w:r w:rsidRPr="004E43F3">
        <w:t xml:space="preserve"> </w:t>
      </w:r>
      <w:r>
        <w:t xml:space="preserve">I promemorian ges även bilden av att </w:t>
      </w:r>
      <w:r w:rsidRPr="004E43F3">
        <w:t>den problem</w:t>
      </w:r>
      <w:r>
        <w:softHyphen/>
      </w:r>
      <w:r w:rsidRPr="004E43F3">
        <w:t>atiska användningen av digitala enheter i skolmiljön är koncentrerad till användningen av elevers privata mobil</w:t>
      </w:r>
      <w:r>
        <w:softHyphen/>
      </w:r>
      <w:r w:rsidRPr="004E43F3">
        <w:t>telefoner. Med hänsyn till mobil</w:t>
      </w:r>
      <w:r>
        <w:softHyphen/>
      </w:r>
      <w:r w:rsidRPr="004E43F3">
        <w:t>telefonens format samt dess lättillgängliga och lockande utbud är användningsområdet anpassat till precis den användning som kan vara som mest skadlig i skol</w:t>
      </w:r>
      <w:r>
        <w:softHyphen/>
      </w:r>
      <w:r w:rsidRPr="004E43F3">
        <w:t xml:space="preserve">miljön. </w:t>
      </w:r>
      <w:r>
        <w:t>Enligt regeringen bedöms d</w:t>
      </w:r>
      <w:r w:rsidRPr="004E43F3">
        <w:t>e digitala riskerna i skolan därmed vara som störst med just elevers privata mobil</w:t>
      </w:r>
      <w:r>
        <w:softHyphen/>
      </w:r>
      <w:r w:rsidRPr="004E43F3">
        <w:t>telefoner.</w:t>
      </w:r>
    </w:p>
    <w:p w14:paraId="03E0472E" w14:textId="68D33AA5" w:rsidR="00CE5B2E" w:rsidRDefault="00CE5B2E" w:rsidP="008F3916">
      <w:pPr>
        <w:pStyle w:val="Brdtextmedindrag"/>
      </w:pPr>
      <w:r w:rsidRPr="00533C63">
        <w:rPr>
          <w:i/>
          <w:iCs/>
        </w:rPr>
        <w:t>Torsby</w:t>
      </w:r>
      <w:r>
        <w:rPr>
          <w:i/>
          <w:iCs/>
        </w:rPr>
        <w:t xml:space="preserve"> </w:t>
      </w:r>
      <w:r w:rsidRPr="00566114">
        <w:t>och</w:t>
      </w:r>
      <w:r>
        <w:rPr>
          <w:i/>
          <w:iCs/>
        </w:rPr>
        <w:t xml:space="preserve"> Rättviks</w:t>
      </w:r>
      <w:r w:rsidRPr="00533C63">
        <w:rPr>
          <w:i/>
          <w:iCs/>
        </w:rPr>
        <w:t xml:space="preserve"> kommun</w:t>
      </w:r>
      <w:r>
        <w:rPr>
          <w:i/>
          <w:iCs/>
        </w:rPr>
        <w:t xml:space="preserve">er </w:t>
      </w:r>
      <w:r w:rsidRPr="00195D69">
        <w:t>anser</w:t>
      </w:r>
      <w:r>
        <w:rPr>
          <w:i/>
          <w:iCs/>
        </w:rPr>
        <w:t xml:space="preserve"> </w:t>
      </w:r>
      <w:r w:rsidRPr="00533C63">
        <w:t>att</w:t>
      </w:r>
      <w:r>
        <w:t xml:space="preserve"> en bestämmelse om obligatorisk daglig insamling bör omfatta all elektronisk kommu</w:t>
      </w:r>
      <w:r>
        <w:softHyphen/>
        <w:t>nikations</w:t>
      </w:r>
      <w:r>
        <w:softHyphen/>
      </w:r>
      <w:r>
        <w:softHyphen/>
        <w:t>utrustning som eleverna tar med sig hemifrån och som kan störa under</w:t>
      </w:r>
      <w:r>
        <w:softHyphen/>
        <w:t>visningen, inklusive exempelvis smarta klockor. Regeringen anser dock att d</w:t>
      </w:r>
      <w:r w:rsidRPr="00483B15">
        <w:t xml:space="preserve">e digitala riskerna </w:t>
      </w:r>
      <w:r>
        <w:t xml:space="preserve">och störningsmomenten </w:t>
      </w:r>
      <w:r w:rsidRPr="00483B15">
        <w:t xml:space="preserve">i skolan </w:t>
      </w:r>
      <w:r>
        <w:t>till</w:t>
      </w:r>
      <w:r w:rsidRPr="00483B15">
        <w:t xml:space="preserve"> störst</w:t>
      </w:r>
      <w:r>
        <w:t>a del hänför sig till</w:t>
      </w:r>
      <w:r w:rsidRPr="00483B15">
        <w:t xml:space="preserve"> elevers privata mobiltelefoner</w:t>
      </w:r>
      <w:r>
        <w:t>.</w:t>
      </w:r>
      <w:r w:rsidRPr="00CE45B3">
        <w:t xml:space="preserve"> </w:t>
      </w:r>
      <w:r>
        <w:t xml:space="preserve">Även om det finns risker även när det gäller </w:t>
      </w:r>
      <w:r w:rsidR="00FC4574">
        <w:t xml:space="preserve">elevers övriga </w:t>
      </w:r>
      <w:r>
        <w:t>elektronisk</w:t>
      </w:r>
      <w:r w:rsidR="00FC4574">
        <w:t>a</w:t>
      </w:r>
      <w:r>
        <w:t xml:space="preserve"> kommunikationsutrustning är det enligt regeringen lämpligt att avgränsa bestämmelsen om obligatorisk daglig insamling till elevernas mobiltelefoner</w:t>
      </w:r>
      <w:r w:rsidRPr="00483B15">
        <w:t>.</w:t>
      </w:r>
      <w:r>
        <w:t xml:space="preserve"> </w:t>
      </w:r>
      <w:r w:rsidRPr="0099048C">
        <w:rPr>
          <w:i/>
          <w:iCs/>
        </w:rPr>
        <w:t>Göteborgs universitet</w:t>
      </w:r>
      <w:r>
        <w:t xml:space="preserve"> anser att om bestämmelsen om obligatorisk daglig insamling bara omfattar mobiltelefoner </w:t>
      </w:r>
      <w:r w:rsidRPr="00B773F2">
        <w:t xml:space="preserve">finns </w:t>
      </w:r>
      <w:r>
        <w:t xml:space="preserve">det </w:t>
      </w:r>
      <w:r w:rsidRPr="00B773F2">
        <w:t>en stor risk att den störande använd</w:t>
      </w:r>
      <w:r>
        <w:softHyphen/>
      </w:r>
      <w:r w:rsidRPr="00B773F2">
        <w:t>ningen flyttar över i annan teknik</w:t>
      </w:r>
      <w:r>
        <w:t>. För att undvika sådana effekter bör enligt regeringen dagens möjligheter för rektorn att besluta om daglig insamling kvarstå när det gäller elevernas digitala kommunikations</w:t>
      </w:r>
      <w:r>
        <w:softHyphen/>
        <w:t>utrustning i övrigt.</w:t>
      </w:r>
      <w:r w:rsidRPr="00861DD8">
        <w:t xml:space="preserve"> </w:t>
      </w:r>
      <w:r>
        <w:t xml:space="preserve">Detta är något som även </w:t>
      </w:r>
      <w:r w:rsidRPr="003E49D4">
        <w:rPr>
          <w:i/>
          <w:iCs/>
        </w:rPr>
        <w:t xml:space="preserve">SPSM </w:t>
      </w:r>
      <w:r>
        <w:t xml:space="preserve">och </w:t>
      </w:r>
      <w:r w:rsidRPr="003E49D4">
        <w:rPr>
          <w:i/>
          <w:iCs/>
        </w:rPr>
        <w:t>Västerås kommun</w:t>
      </w:r>
      <w:r>
        <w:t xml:space="preserve"> anser är </w:t>
      </w:r>
      <w:r w:rsidRPr="00483B15">
        <w:t>ändamålsenligt</w:t>
      </w:r>
      <w:r>
        <w:t>.</w:t>
      </w:r>
    </w:p>
    <w:p w14:paraId="4E1765E2" w14:textId="77777777" w:rsidR="00CE5B2E" w:rsidRDefault="00CE5B2E" w:rsidP="008F3916">
      <w:pPr>
        <w:pStyle w:val="Brdtextmedindrag"/>
      </w:pPr>
      <w:r>
        <w:t>D</w:t>
      </w:r>
      <w:r w:rsidRPr="004E43F3">
        <w:t xml:space="preserve">et som talar emot att peka ut </w:t>
      </w:r>
      <w:r>
        <w:t>just mobiltelefoner</w:t>
      </w:r>
      <w:r w:rsidRPr="004E43F3">
        <w:t xml:space="preserve"> är att lagstiftning bör utformas så teknikneutralt som möjligt. Specificering av vilken elektronisk kommunikationsutrustning som avses kan göra att lag</w:t>
      </w:r>
      <w:r>
        <w:softHyphen/>
      </w:r>
      <w:r w:rsidRPr="004E43F3">
        <w:t xml:space="preserve">stiftningen snabbt blir inaktuell. </w:t>
      </w:r>
      <w:r>
        <w:t xml:space="preserve">Detta är något som </w:t>
      </w:r>
      <w:r w:rsidRPr="0099048C">
        <w:rPr>
          <w:i/>
          <w:iCs/>
        </w:rPr>
        <w:t>SPSM</w:t>
      </w:r>
      <w:r>
        <w:t xml:space="preserve"> och </w:t>
      </w:r>
      <w:r w:rsidRPr="0099048C">
        <w:rPr>
          <w:i/>
          <w:iCs/>
        </w:rPr>
        <w:t>Sveriges Skolledare</w:t>
      </w:r>
      <w:r>
        <w:t xml:space="preserve"> lyfter fram. </w:t>
      </w:r>
      <w:r w:rsidRPr="004E43F3">
        <w:t>Samtidigt bör ett nationellt förbud, med hänsyn till ändamålet och syftet med en sådan åtgärd, som utgångspunkt inte utsträckas vidare än nödvändigt.</w:t>
      </w:r>
      <w:r>
        <w:t xml:space="preserve"> </w:t>
      </w:r>
    </w:p>
    <w:p w14:paraId="72AC7573" w14:textId="0A7DC6AD" w:rsidR="00CE5B2E" w:rsidRDefault="00CE5B2E" w:rsidP="008F3916">
      <w:pPr>
        <w:pStyle w:val="Brdtextmedindrag"/>
      </w:pPr>
      <w:r w:rsidRPr="004E43F3">
        <w:t>Vid en samlad intresseavväg</w:t>
      </w:r>
      <w:r>
        <w:softHyphen/>
      </w:r>
      <w:r w:rsidRPr="004E43F3">
        <w:t xml:space="preserve">ning väger ändamålet och syftet med </w:t>
      </w:r>
      <w:r>
        <w:t>att göra skolan mobilfri</w:t>
      </w:r>
      <w:r w:rsidRPr="004E43F3">
        <w:t xml:space="preserve"> tyngre än att utforma lagstiftningen teknikneutralt. </w:t>
      </w:r>
      <w:r>
        <w:t>Regeringen</w:t>
      </w:r>
      <w:r w:rsidRPr="004E43F3">
        <w:t xml:space="preserve"> föreslå</w:t>
      </w:r>
      <w:r>
        <w:t>r</w:t>
      </w:r>
      <w:r w:rsidRPr="004E43F3">
        <w:t xml:space="preserve"> därför att </w:t>
      </w:r>
      <w:r>
        <w:t xml:space="preserve">det ska införas en bestämmelse om obligatorisk daglig insamling av elevernas </w:t>
      </w:r>
      <w:r w:rsidRPr="004E43F3">
        <w:t>mobiltele</w:t>
      </w:r>
      <w:r>
        <w:softHyphen/>
      </w:r>
      <w:r w:rsidRPr="004E43F3">
        <w:t>foner</w:t>
      </w:r>
      <w:r>
        <w:t xml:space="preserve">. Insamling av </w:t>
      </w:r>
      <w:r w:rsidR="00FC4574">
        <w:t xml:space="preserve">elevers övriga </w:t>
      </w:r>
      <w:r>
        <w:t>elektronisk</w:t>
      </w:r>
      <w:r w:rsidR="00FC4574">
        <w:t>a</w:t>
      </w:r>
      <w:r>
        <w:t xml:space="preserve"> kommunikations</w:t>
      </w:r>
      <w:r>
        <w:softHyphen/>
        <w:t xml:space="preserve">utrustning föreslås inte bli obligatorisk. </w:t>
      </w:r>
    </w:p>
    <w:p w14:paraId="5D22C1A0" w14:textId="77777777" w:rsidR="00CE5B2E" w:rsidRDefault="00CE5B2E" w:rsidP="008F3916">
      <w:pPr>
        <w:pStyle w:val="Rubrik5utannumrering"/>
      </w:pPr>
      <w:r>
        <w:t xml:space="preserve">Mobiltelefonerna ska samlas in dagligen i de obligatoriska skolformerna, fritidshemmet och öppen fritidsverksamhet </w:t>
      </w:r>
    </w:p>
    <w:p w14:paraId="196AF2EA" w14:textId="77777777" w:rsidR="00CE5B2E" w:rsidRDefault="00CE5B2E" w:rsidP="008F3916">
      <w:pPr>
        <w:pStyle w:val="Brdtext"/>
      </w:pPr>
      <w:r>
        <w:t xml:space="preserve">När det gäller frågan om vilka verksamheter som bör göras mobilfria anser regeringen att en lämplig utgångspunkt är de verksamheter där rektorn redan </w:t>
      </w:r>
      <w:r w:rsidRPr="003D5284">
        <w:t>i</w:t>
      </w:r>
      <w:r>
        <w:t> </w:t>
      </w:r>
      <w:r w:rsidRPr="003D5284">
        <w:t>dag</w:t>
      </w:r>
      <w:r>
        <w:t xml:space="preserve"> har möjlighet att besluta om daglig insamling av mobil</w:t>
      </w:r>
      <w:r>
        <w:softHyphen/>
        <w:t>telefoner och annan elektronisk utrustning, dvs.</w:t>
      </w:r>
      <w:r w:rsidDel="002111D0">
        <w:t xml:space="preserve"> </w:t>
      </w:r>
      <w:r>
        <w:t>de obligatoriska skol</w:t>
      </w:r>
      <w:r>
        <w:softHyphen/>
        <w:t>for</w:t>
      </w:r>
      <w:r>
        <w:softHyphen/>
        <w:t>merna och fritidshemmet. Dessutom anser regeringen att öppen fritids</w:t>
      </w:r>
      <w:r>
        <w:softHyphen/>
        <w:t xml:space="preserve">verksamhet har en sådan närhet till skolans övriga verksamhet genom sitt uppdrag att komplettera utbildningen i de obligatoriska skolformerna att en daglig insamling av elevernas mobiltelefoner är motiverad även där. </w:t>
      </w:r>
    </w:p>
    <w:p w14:paraId="36F5C20A" w14:textId="77777777" w:rsidR="00CE5B2E" w:rsidRDefault="00CE5B2E" w:rsidP="008F3916">
      <w:pPr>
        <w:pStyle w:val="Brdtextmedindrag"/>
      </w:pPr>
      <w:r w:rsidRPr="004B7EED">
        <w:rPr>
          <w:i/>
          <w:iCs/>
        </w:rPr>
        <w:t>Sveriges Skolledare</w:t>
      </w:r>
      <w:r>
        <w:rPr>
          <w:i/>
          <w:iCs/>
        </w:rPr>
        <w:t xml:space="preserve"> </w:t>
      </w:r>
      <w:r w:rsidRPr="00EA19C2">
        <w:t xml:space="preserve">anser </w:t>
      </w:r>
      <w:r>
        <w:t>att det i</w:t>
      </w:r>
      <w:r w:rsidRPr="00EA19C2">
        <w:t xml:space="preserve"> högstadiet även fortsatt bör vara </w:t>
      </w:r>
      <w:r w:rsidRPr="00354DAB">
        <w:t xml:space="preserve">en </w:t>
      </w:r>
      <w:r w:rsidRPr="008A392A">
        <w:t>frivillig möjlighet för rektor</w:t>
      </w:r>
      <w:r>
        <w:t>n</w:t>
      </w:r>
      <w:r w:rsidRPr="008A392A">
        <w:t xml:space="preserve"> att besluta om mobilförbud hela dagen</w:t>
      </w:r>
      <w:r>
        <w:t>.</w:t>
      </w:r>
      <w:r w:rsidDel="00354DAB">
        <w:rPr>
          <w:i/>
          <w:iCs/>
        </w:rPr>
        <w:t xml:space="preserve"> </w:t>
      </w:r>
      <w:r>
        <w:t>Elever</w:t>
      </w:r>
      <w:r w:rsidRPr="0022719B">
        <w:t xml:space="preserve"> på högstadiet </w:t>
      </w:r>
      <w:r>
        <w:t xml:space="preserve">anser dock </w:t>
      </w:r>
      <w:r w:rsidRPr="0022719B">
        <w:t xml:space="preserve">i relativt hög utsträckning att de lägger för mycket tid på sina mobiltelefoner och sociala medier. </w:t>
      </w:r>
      <w:r>
        <w:t>De har även</w:t>
      </w:r>
      <w:r w:rsidRPr="0022719B">
        <w:t xml:space="preserve"> en mer negativ upplevelse av trygghet i skolan jämfört med både äldre och yngre elever</w:t>
      </w:r>
      <w:r>
        <w:t xml:space="preserve">. Mot den bakgrunden anser regeringen, i likhet med t.ex. </w:t>
      </w:r>
      <w:r w:rsidRPr="000B5C9C">
        <w:rPr>
          <w:i/>
          <w:iCs/>
        </w:rPr>
        <w:t>Sveriges Lärare</w:t>
      </w:r>
      <w:r>
        <w:t xml:space="preserve"> att det är särskilt viktigt att högstadiet i grundskolan omfattas. Som konstateras i promemorian </w:t>
      </w:r>
      <w:r w:rsidRPr="004B7EED">
        <w:t xml:space="preserve">kan </w:t>
      </w:r>
      <w:r>
        <w:t>en daglig insamling av elevernas mobil</w:t>
      </w:r>
      <w:r>
        <w:softHyphen/>
        <w:t xml:space="preserve">telefoner </w:t>
      </w:r>
      <w:r w:rsidRPr="004B7EED">
        <w:t>ha som störst positiv effekt på just högstadiet.</w:t>
      </w:r>
      <w:r>
        <w:t xml:space="preserve"> Enligt regeringen bör bestämmelsen därför omfatta samtliga stadier och årskurser i </w:t>
      </w:r>
      <w:r w:rsidRPr="001C0497">
        <w:t>förskole</w:t>
      </w:r>
      <w:r>
        <w:softHyphen/>
      </w:r>
      <w:r w:rsidRPr="001C0497">
        <w:t>klassen, grundskolan, den anpassade grund</w:t>
      </w:r>
      <w:r>
        <w:softHyphen/>
      </w:r>
      <w:r w:rsidRPr="001C0497">
        <w:t xml:space="preserve">skolan, specialskolan </w:t>
      </w:r>
      <w:r>
        <w:t xml:space="preserve">och </w:t>
      </w:r>
      <w:r w:rsidRPr="001C0497">
        <w:t>same</w:t>
      </w:r>
      <w:r>
        <w:softHyphen/>
      </w:r>
      <w:r w:rsidRPr="001C0497">
        <w:t>sko</w:t>
      </w:r>
      <w:r>
        <w:t>lan. Bestämmelsen bör även omfatta fritidshemmet och öppen fritids</w:t>
      </w:r>
      <w:r>
        <w:softHyphen/>
        <w:t xml:space="preserve">verksamhet. Som en följd av detta bör även möjligheten att lokalt besluta om daglig insamling av annan elektrisk kommunikationsutrustning omfatta öppen fritidsverksamhet. För öppen fritidsverksamhet och för </w:t>
      </w:r>
      <w:r w:rsidRPr="001B7703">
        <w:t xml:space="preserve">fritidshem som inte är integrerade med en skolenhet </w:t>
      </w:r>
      <w:r>
        <w:t>ska möjligheten att besluta om sådan insamling gälla för</w:t>
      </w:r>
      <w:r w:rsidRPr="001B7703">
        <w:t xml:space="preserve"> den personal som huvudmannen utser</w:t>
      </w:r>
      <w:r>
        <w:t>.</w:t>
      </w:r>
      <w:r w:rsidRPr="008B0816">
        <w:t xml:space="preserve"> </w:t>
      </w:r>
      <w:r>
        <w:t xml:space="preserve">Öppen fritidsverksamhet utgör en </w:t>
      </w:r>
      <w:r w:rsidRPr="00733643">
        <w:t>annan pedagogisk verksamhet som bedrivs i stället för utbildning inom skolväsendet</w:t>
      </w:r>
      <w:r>
        <w:t xml:space="preserve">. Skollagens definition av elev är därför inte tillämpbar på den verksamheten, utan i stället används termen barn. I detta avsnitt jämställs dock </w:t>
      </w:r>
      <w:r w:rsidRPr="00431783">
        <w:t xml:space="preserve">barn </w:t>
      </w:r>
      <w:r>
        <w:t>i</w:t>
      </w:r>
      <w:r w:rsidRPr="00431783">
        <w:t xml:space="preserve"> öppen fritidsverksamhet</w:t>
      </w:r>
      <w:r>
        <w:t xml:space="preserve"> med elever.</w:t>
      </w:r>
    </w:p>
    <w:p w14:paraId="1FC5ECC5" w14:textId="300FE87D" w:rsidR="00C313C2" w:rsidRDefault="00C313C2" w:rsidP="008F3916">
      <w:pPr>
        <w:pStyle w:val="Brdtextmedindrag"/>
      </w:pPr>
      <w:r w:rsidRPr="0054700E">
        <w:t xml:space="preserve">Som framgår av avsnitt </w:t>
      </w:r>
      <w:r w:rsidRPr="00396CA0">
        <w:t>5.1</w:t>
      </w:r>
      <w:r w:rsidRPr="0054700E">
        <w:t xml:space="preserve"> har </w:t>
      </w:r>
      <w:r>
        <w:t>riksdagen beslutat</w:t>
      </w:r>
      <w:r w:rsidRPr="0054700E">
        <w:t xml:space="preserve"> att förskoleklassen ska upphöra som skolform och ersättas av en ny första årskurs i de obliga</w:t>
      </w:r>
      <w:r>
        <w:softHyphen/>
      </w:r>
      <w:r w:rsidRPr="0054700E">
        <w:t>toriska skolformerna. Den nya regleringen träd</w:t>
      </w:r>
      <w:r>
        <w:t>er</w:t>
      </w:r>
      <w:r w:rsidRPr="0054700E">
        <w:t xml:space="preserve"> i kraft den 1 juli 2026 och tillämpas första gången i fråga om utbildning och annan verksamhet som bedrivs efter den 30 juni 2028</w:t>
      </w:r>
      <w:r>
        <w:t xml:space="preserve"> (se </w:t>
      </w:r>
      <w:r w:rsidRPr="002D3F53">
        <w:t xml:space="preserve">lagen </w:t>
      </w:r>
      <w:r w:rsidRPr="00063319">
        <w:t>[2025:729]</w:t>
      </w:r>
      <w:r w:rsidRPr="002D3F53">
        <w:t xml:space="preserve"> om ändring i skollagen</w:t>
      </w:r>
      <w:r w:rsidRPr="00063319">
        <w:t>)</w:t>
      </w:r>
      <w:r>
        <w:t>. Fram till att</w:t>
      </w:r>
      <w:r w:rsidRPr="008F1BC7">
        <w:t xml:space="preserve"> grund</w:t>
      </w:r>
      <w:r w:rsidRPr="008F1BC7">
        <w:softHyphen/>
        <w:t>skolan blir tioårig</w:t>
      </w:r>
      <w:r>
        <w:t xml:space="preserve"> bör </w:t>
      </w:r>
      <w:r w:rsidR="002571AF">
        <w:t xml:space="preserve">bestämmelserna om insamling </w:t>
      </w:r>
      <w:r w:rsidR="00B51949">
        <w:t xml:space="preserve">av </w:t>
      </w:r>
      <w:r>
        <w:t xml:space="preserve">elevernas mobiltelefoner </w:t>
      </w:r>
      <w:r w:rsidR="002571AF">
        <w:t>och övrig</w:t>
      </w:r>
      <w:r w:rsidR="00B51949">
        <w:t>a</w:t>
      </w:r>
      <w:r w:rsidR="002571AF">
        <w:t xml:space="preserve"> elektronisk</w:t>
      </w:r>
      <w:r w:rsidR="00B51949">
        <w:t>a</w:t>
      </w:r>
      <w:r w:rsidR="002571AF">
        <w:t xml:space="preserve"> kommun</w:t>
      </w:r>
      <w:r w:rsidR="002571AF">
        <w:softHyphen/>
        <w:t>ikationsutrustning omfatta</w:t>
      </w:r>
      <w:r>
        <w:t xml:space="preserve"> förskoleklassen, vilket bör regleras genom en övergångsbestämmelse. Detta behandlas vidare i avsnitt 8</w:t>
      </w:r>
      <w:r w:rsidR="00D72FAB">
        <w:t>.</w:t>
      </w:r>
    </w:p>
    <w:p w14:paraId="0D21DAF8" w14:textId="77777777" w:rsidR="00CE5B2E" w:rsidRDefault="00CE5B2E" w:rsidP="008F3916">
      <w:pPr>
        <w:pStyle w:val="Rubrik5efterram"/>
      </w:pPr>
      <w:r>
        <w:t>Mobiltelefonerna ska vara insamlade under hela skoldagen</w:t>
      </w:r>
    </w:p>
    <w:p w14:paraId="66DA0DB2" w14:textId="08D7F4E9" w:rsidR="00CE5B2E" w:rsidRPr="00E2763F" w:rsidRDefault="00CE5B2E" w:rsidP="008F3916">
      <w:pPr>
        <w:pStyle w:val="Brdtext"/>
      </w:pPr>
      <w:r>
        <w:t xml:space="preserve">En annan fråga är under vilken tid som mobiltelefonerna ska vara insamlade. Regeringen gör bedömningen att insamlingen bör ske </w:t>
      </w:r>
      <w:r w:rsidR="00EE2F77">
        <w:t xml:space="preserve">dagligen </w:t>
      </w:r>
      <w:r>
        <w:t>i början av varje elevs skoldag och att mobiltelefonerna bör återlämnas i slutet av elevens skoldag. På så sätt behöver det inte läggas tid på att samla in och återlämna en elevs telefon vid flera tillfällen under en elevs skoldag, t.ex. vid raster. Eftersom det innebär att elevernas mobiltelefoner kommer att vara insamlade under elevernas hela skoldag behövs enligt regeringen ingen ytter</w:t>
      </w:r>
      <w:r>
        <w:softHyphen/>
        <w:t>ligare reglering av i vilken utsträckning mobil</w:t>
      </w:r>
      <w:r>
        <w:softHyphen/>
        <w:t xml:space="preserve">telefoner får förekomma i skolans lokaler, något som </w:t>
      </w:r>
      <w:r w:rsidRPr="006252E3">
        <w:rPr>
          <w:i/>
          <w:iCs/>
        </w:rPr>
        <w:t>Smartphone-</w:t>
      </w:r>
      <w:r w:rsidR="008757BB">
        <w:rPr>
          <w:i/>
          <w:iCs/>
        </w:rPr>
        <w:t>f</w:t>
      </w:r>
      <w:r w:rsidRPr="006252E3">
        <w:rPr>
          <w:i/>
          <w:iCs/>
        </w:rPr>
        <w:t xml:space="preserve">ri </w:t>
      </w:r>
      <w:r w:rsidR="008757BB">
        <w:rPr>
          <w:i/>
          <w:iCs/>
        </w:rPr>
        <w:t>b</w:t>
      </w:r>
      <w:r w:rsidRPr="00E2763F">
        <w:rPr>
          <w:i/>
          <w:iCs/>
        </w:rPr>
        <w:t>arndom Sverige</w:t>
      </w:r>
      <w:r w:rsidRPr="00E2763F">
        <w:t xml:space="preserve"> har efter</w:t>
      </w:r>
      <w:r w:rsidRPr="00E2763F">
        <w:softHyphen/>
        <w:t xml:space="preserve">frågat. </w:t>
      </w:r>
    </w:p>
    <w:p w14:paraId="222FE677" w14:textId="3E8ED32F" w:rsidR="00E972D3" w:rsidRPr="00E972D3" w:rsidRDefault="00CE5B2E" w:rsidP="00E972D3">
      <w:pPr>
        <w:pStyle w:val="Brdtextmedindrag"/>
      </w:pPr>
      <w:r w:rsidRPr="00E2763F">
        <w:t xml:space="preserve">Några remissinstanser har efterfrågat ett förtydligande av begreppet skoldag. Exempelvis har </w:t>
      </w:r>
      <w:r w:rsidRPr="00E92153">
        <w:rPr>
          <w:i/>
        </w:rPr>
        <w:t>Sveriges Lärare</w:t>
      </w:r>
      <w:r w:rsidRPr="00E2763F">
        <w:t xml:space="preserve"> efterfrågat en defi</w:t>
      </w:r>
      <w:r w:rsidRPr="00E2763F">
        <w:softHyphen/>
        <w:t>nition i skol</w:t>
      </w:r>
      <w:r w:rsidRPr="00E2763F">
        <w:softHyphen/>
        <w:t>lagen och att denna bl.a. ska omfatta fritidshemmet samt öppen fritids</w:t>
      </w:r>
      <w:r w:rsidRPr="00E2763F">
        <w:softHyphen/>
        <w:t>verksamhet. Regeringen konstaterar att för en elev som får utbild</w:t>
      </w:r>
      <w:r w:rsidRPr="00E2763F">
        <w:softHyphen/>
        <w:t>ning i fritidshem får skoldagen anses börja när eleven anländer till fritids</w:t>
      </w:r>
      <w:r w:rsidRPr="00E2763F">
        <w:softHyphen/>
        <w:t>hemmets lokaler och sluta när eleven lämnar dessa</w:t>
      </w:r>
      <w:r w:rsidRPr="006A042A">
        <w:t xml:space="preserve"> lokaler för dagen (</w:t>
      </w:r>
      <w:r>
        <w:t>p</w:t>
      </w:r>
      <w:r w:rsidRPr="006A042A">
        <w:t xml:space="preserve">rop. </w:t>
      </w:r>
      <w:r>
        <w:t>2021/22:160</w:t>
      </w:r>
      <w:r w:rsidRPr="006A042A">
        <w:t>, s.</w:t>
      </w:r>
      <w:r>
        <w:t xml:space="preserve"> 234). Enligt regeringen bör mobiltelefonerna på mot</w:t>
      </w:r>
      <w:r>
        <w:softHyphen/>
        <w:t xml:space="preserve">svarande sätt även vara insamlade hela dagen när barn deltar i öppen fritidsverksamhet, eftersom sådan verksamhet får erbjudas i stället för fritidshem. För en elev som får utbildning i fritidshem eller ett barn som deltar i öppen fritidsverksamhet får därför skoldagen anses börja när eleven anländer till den plats där verksamheten bedrivs och sluta när eleven lämnar verksamheten för dagen. Även de lovdagar då barn eller elever endast får utbildning i fritidshemmet eller deltar i öppen fritidsverksamhet får i detta sammanhang jämställas med en skoldag. Vidare konstaterar regeringen att i grundskolan ingår </w:t>
      </w:r>
      <w:r w:rsidRPr="004F6322">
        <w:t>såväl sådan lovskola som en huvudman är skyldig att anordna för elever som avslutat årskurs 8 eller 9 som sådan frivilligt anordnad lovskola som kan leda till att skyldighet att erbjuda lovskola minskar eller helt upphör</w:t>
      </w:r>
      <w:r>
        <w:t xml:space="preserve"> (10 kap. 3 § skollagen)</w:t>
      </w:r>
      <w:r w:rsidDel="004F6322">
        <w:t>.</w:t>
      </w:r>
      <w:r>
        <w:t xml:space="preserve"> </w:t>
      </w:r>
      <w:r w:rsidR="00E972D3" w:rsidRPr="000B7BAE">
        <w:rPr>
          <w:i/>
        </w:rPr>
        <w:t>Lagrådet</w:t>
      </w:r>
      <w:r w:rsidR="00E972D3" w:rsidRPr="00E972D3">
        <w:t xml:space="preserve"> påpekar att omhändertagandet av mobiltelefoner och annan elektronisk kommunikationsutrustning i lagrådsremissen kopplas till varje skoldags början och slut. Enligt Lagrådet bör det framgå tydligare av lagtexten att det som avses är skoldagen för den enskilda eleven. Regeringen instämmer </w:t>
      </w:r>
      <w:r w:rsidR="00061E9A">
        <w:t xml:space="preserve">med Lagrådet </w:t>
      </w:r>
      <w:r w:rsidR="00E972D3" w:rsidRPr="00E972D3">
        <w:t>och ersätter för att tydliggöra detta</w:t>
      </w:r>
      <w:r w:rsidR="00650296">
        <w:t xml:space="preserve"> uttrycket</w:t>
      </w:r>
      <w:r w:rsidR="00E972D3" w:rsidRPr="00E972D3">
        <w:t xml:space="preserve"> ”varje skoldag</w:t>
      </w:r>
      <w:r w:rsidR="00C5028D">
        <w:t>s början</w:t>
      </w:r>
      <w:r w:rsidR="00E972D3" w:rsidRPr="00E972D3">
        <w:t>” med ”elevens skoldag</w:t>
      </w:r>
      <w:r w:rsidR="00C5028D">
        <w:t>s början</w:t>
      </w:r>
      <w:r w:rsidR="00E972D3" w:rsidRPr="00E972D3">
        <w:t>”</w:t>
      </w:r>
      <w:r w:rsidR="00C5028D">
        <w:t xml:space="preserve"> oc</w:t>
      </w:r>
      <w:r w:rsidR="00C5028D" w:rsidRPr="00C5028D">
        <w:t xml:space="preserve">h </w:t>
      </w:r>
      <w:r w:rsidR="00650296">
        <w:t xml:space="preserve">uttrycket </w:t>
      </w:r>
      <w:r w:rsidR="00C5028D" w:rsidRPr="000B7BAE">
        <w:t>”varje skol</w:t>
      </w:r>
      <w:r w:rsidR="00C5028D">
        <w:softHyphen/>
        <w:t>d</w:t>
      </w:r>
      <w:r w:rsidR="00C5028D" w:rsidRPr="000B7BAE">
        <w:t>ags slut</w:t>
      </w:r>
      <w:r w:rsidR="00C5028D">
        <w:t>”</w:t>
      </w:r>
      <w:r w:rsidR="00C5028D" w:rsidRPr="000B7BAE">
        <w:t xml:space="preserve"> med ”elevens skoldags slut</w:t>
      </w:r>
      <w:r w:rsidR="00C5028D" w:rsidRPr="002053F4">
        <w:t>”</w:t>
      </w:r>
      <w:r w:rsidR="00E972D3" w:rsidRPr="00E972D3">
        <w:t xml:space="preserve">, i enlighet med Lagrådets förslag.  </w:t>
      </w:r>
    </w:p>
    <w:p w14:paraId="564C48F1" w14:textId="63ADEB7C" w:rsidR="00CE5B2E" w:rsidRPr="00373C55" w:rsidRDefault="00CE5B2E" w:rsidP="008F3916">
      <w:pPr>
        <w:pStyle w:val="Brdtextmedindrag"/>
      </w:pPr>
      <w:r w:rsidRPr="00FA42BD">
        <w:rPr>
          <w:i/>
          <w:iCs/>
        </w:rPr>
        <w:t>Skolverket</w:t>
      </w:r>
      <w:r>
        <w:rPr>
          <w:i/>
          <w:iCs/>
        </w:rPr>
        <w:t xml:space="preserve"> </w:t>
      </w:r>
      <w:r>
        <w:t xml:space="preserve">och </w:t>
      </w:r>
      <w:r w:rsidRPr="00FA42BD">
        <w:rPr>
          <w:i/>
          <w:iCs/>
        </w:rPr>
        <w:t xml:space="preserve">Sveriges Lärare </w:t>
      </w:r>
      <w:r>
        <w:t>har även påpekat att bestäm</w:t>
      </w:r>
      <w:r>
        <w:softHyphen/>
        <w:t>melsen behöver ställas i relation till bestämmelserna om extra studietid (10 kap. 5 a § skollagen). Som Skol</w:t>
      </w:r>
      <w:r>
        <w:softHyphen/>
        <w:t>verket påpekar framgår av förarbetena till bestämmelsen om extra studie</w:t>
      </w:r>
      <w:r>
        <w:softHyphen/>
        <w:t>tid att m</w:t>
      </w:r>
      <w:r w:rsidRPr="007676C3">
        <w:t>ed skoldag avses schemalagd under</w:t>
      </w:r>
      <w:r>
        <w:softHyphen/>
      </w:r>
      <w:r w:rsidRPr="007676C3">
        <w:t>visning, s.k. håltimmar, raster och eventuellt annat som enligt skolans bedömning ingår i elevernas skoldag</w:t>
      </w:r>
      <w:r>
        <w:t xml:space="preserve">. Uttalandet i förarbetena syftar till att förtydliga att extra studietid </w:t>
      </w:r>
      <w:r w:rsidRPr="00FA42BD">
        <w:t>kan anordnas på morgonen eller på efter</w:t>
      </w:r>
      <w:r>
        <w:softHyphen/>
      </w:r>
      <w:r w:rsidRPr="00FA42BD">
        <w:t>middagen i anslutning till elevernas schemalagda ordinarie undervisning, men också under hål</w:t>
      </w:r>
      <w:r>
        <w:softHyphen/>
      </w:r>
      <w:r w:rsidRPr="00FA42BD">
        <w:t>timmar som kan förekomma mellan schemalagda lektioner</w:t>
      </w:r>
      <w:r>
        <w:t xml:space="preserve">, men inte på annan tid (prop. </w:t>
      </w:r>
      <w:r w:rsidRPr="00237FB4">
        <w:t>2021/22:111 s</w:t>
      </w:r>
      <w:r>
        <w:t>. </w:t>
      </w:r>
      <w:r w:rsidRPr="00237FB4">
        <w:t>3</w:t>
      </w:r>
      <w:r>
        <w:t xml:space="preserve">6 f.). Detta betyder dock inte att extra studietid inte ingår i elevens skoldag. Enligt regeringens bedömning ingår extra studietid i elevernas skoldag och omfattas därför av mobilförbudet. Regeringen anser att något ytterligare förtydligande inte är nödvändigt i </w:t>
      </w:r>
      <w:r w:rsidRPr="00373C55">
        <w:t xml:space="preserve">sammanhanget. </w:t>
      </w:r>
    </w:p>
    <w:p w14:paraId="072C70C6" w14:textId="76BA0B16" w:rsidR="00835B9D" w:rsidRPr="00FF08A2" w:rsidRDefault="00CE5B2E" w:rsidP="008F3916">
      <w:pPr>
        <w:pStyle w:val="Brdtextmedindrag"/>
      </w:pPr>
      <w:r w:rsidRPr="00373C55">
        <w:rPr>
          <w:i/>
          <w:iCs/>
        </w:rPr>
        <w:t>Skolverket</w:t>
      </w:r>
      <w:r w:rsidRPr="00373C55">
        <w:t xml:space="preserve"> har även påpekat att formuleringen att elevernas mobil</w:t>
      </w:r>
      <w:r w:rsidRPr="00373C55">
        <w:softHyphen/>
        <w:t>telefoner ska återlämnas ”senast</w:t>
      </w:r>
      <w:r w:rsidRPr="00373C55">
        <w:rPr>
          <w:i/>
          <w:iCs/>
        </w:rPr>
        <w:t>”</w:t>
      </w:r>
      <w:r w:rsidRPr="00373C55">
        <w:t xml:space="preserve"> vid skoldagens slut kan motverka syftet med förslaget eftersom det öppnar upp för ett tidigare återlämnande. </w:t>
      </w:r>
      <w:r>
        <w:t>Regeringen delar Skolverkets synpunkt och instämmer i att bestämmelsen bör utformas på ett sådant sätt att den inte innebär oklarheter kring när insamling och utlämnande av elevernas mobiltelefoner bör ske. S</w:t>
      </w:r>
      <w:r w:rsidRPr="00EA19C2">
        <w:t>amman</w:t>
      </w:r>
      <w:r>
        <w:softHyphen/>
      </w:r>
      <w:r w:rsidRPr="00EA19C2">
        <w:t xml:space="preserve">fattningsvis </w:t>
      </w:r>
      <w:r>
        <w:t xml:space="preserve">anser regeringen därför </w:t>
      </w:r>
      <w:r w:rsidRPr="00EA19C2">
        <w:t>att</w:t>
      </w:r>
      <w:r w:rsidRPr="00373C55">
        <w:t xml:space="preserve"> elevernas mobiltelefoner ska samlas in vid </w:t>
      </w:r>
      <w:r w:rsidR="00340638">
        <w:t>elevens</w:t>
      </w:r>
      <w:r w:rsidR="00340638" w:rsidRPr="00373C55">
        <w:t xml:space="preserve"> </w:t>
      </w:r>
      <w:r w:rsidRPr="00373C55">
        <w:t xml:space="preserve">skoldags början och återlämnas vid </w:t>
      </w:r>
      <w:r w:rsidR="00340638">
        <w:t xml:space="preserve">elevens </w:t>
      </w:r>
      <w:r w:rsidRPr="00373C55">
        <w:t>skoldags slut i de obligatoriska skolformerna, fritidshemmet samt i öppen fritids</w:t>
      </w:r>
      <w:r w:rsidRPr="00373C55">
        <w:softHyphen/>
        <w:t>verk</w:t>
      </w:r>
      <w:r>
        <w:softHyphen/>
      </w:r>
      <w:r w:rsidRPr="00373C55">
        <w:t>samhet.</w:t>
      </w:r>
    </w:p>
    <w:p w14:paraId="0F7BC463" w14:textId="77777777" w:rsidR="00CE5B2E" w:rsidRDefault="00CE5B2E" w:rsidP="008F3916">
      <w:pPr>
        <w:pStyle w:val="Rubrik5efterram"/>
      </w:pPr>
      <w:r>
        <w:t>Det finns tillräckliga möjligheter att på förekommen anledning omhänderta en elevs mobiltelefon</w:t>
      </w:r>
    </w:p>
    <w:p w14:paraId="1A29BAAC" w14:textId="77777777" w:rsidR="00CE5B2E" w:rsidRDefault="00CE5B2E" w:rsidP="008F3916">
      <w:pPr>
        <w:pStyle w:val="Brdtext"/>
      </w:pPr>
      <w:r>
        <w:t xml:space="preserve">Regeringen anser att det är viktigt att personalen har förutsättningar att upprätthålla en mobilfri skola. </w:t>
      </w:r>
      <w:r w:rsidRPr="005F0D62">
        <w:t xml:space="preserve">Personalens allmänna befogenheter att vidta de omedelbara och tillfälliga åtgärder som </w:t>
      </w:r>
      <w:r>
        <w:t xml:space="preserve">är motiverade </w:t>
      </w:r>
      <w:r w:rsidRPr="005F0D62">
        <w:t>för att tillförsäkra eleverna trygghet och studiero innefattar en befogenhet att ingripa fysiskt för att avvärja våld, kränkningar eller andra ordnings</w:t>
      </w:r>
      <w:r>
        <w:softHyphen/>
      </w:r>
      <w:r w:rsidRPr="005F0D62">
        <w:t>störningar. Sådana åtgärder får vidtas om de står i rimlig proportion till sitt syfte och övriga omständigheter (5 kap. 6 § skollagen).</w:t>
      </w:r>
      <w:r>
        <w:t xml:space="preserve"> Personalen har dessutom möjlighet att </w:t>
      </w:r>
      <w:r w:rsidRPr="00C62985">
        <w:t>omhänderta föremål som används på ett sätt som är störande för utbildningen, kränkande för elever eller personal eller som kan utgöra en fara för säkerheten i utbildningen</w:t>
      </w:r>
      <w:r>
        <w:t xml:space="preserve"> (5 kap. 22 § skollagen)</w:t>
      </w:r>
      <w:r w:rsidRPr="00C62985">
        <w:t xml:space="preserve">. </w:t>
      </w:r>
    </w:p>
    <w:p w14:paraId="4DEB0E82" w14:textId="025D6C03" w:rsidR="00CE5B2E" w:rsidRDefault="00CE5B2E" w:rsidP="008F3916">
      <w:pPr>
        <w:pStyle w:val="Brdtextmedindrag"/>
      </w:pPr>
      <w:r w:rsidRPr="005F0D62">
        <w:t>Enligt förarbetena utgör det en ordningsstörning om en elev vid tillsägelse vägrar att lämna ifrån sig en mobiltelefon (prop. 2021/22:160 s.</w:t>
      </w:r>
      <w:r>
        <w:t> </w:t>
      </w:r>
      <w:r w:rsidRPr="005F0D62">
        <w:t xml:space="preserve">119). </w:t>
      </w:r>
      <w:r>
        <w:t xml:space="preserve">Det innebär att skolpersonalen, med beaktande av proportionalitet och ändamålsenlighet, exempelvis får ta en elevs mobiltelefon om den ligger framme eller </w:t>
      </w:r>
      <w:r w:rsidRPr="005743CF">
        <w:t xml:space="preserve">visa </w:t>
      </w:r>
      <w:r>
        <w:t xml:space="preserve">ut </w:t>
      </w:r>
      <w:r w:rsidRPr="005743CF">
        <w:t>eleven ur klassrummet</w:t>
      </w:r>
      <w:r>
        <w:t xml:space="preserve"> om eleven vägrat att lämna ifrån sig den. </w:t>
      </w:r>
      <w:r w:rsidRPr="00C62985">
        <w:t>I</w:t>
      </w:r>
      <w:r>
        <w:t xml:space="preserve"> normalfallet bör det dock enligt regeringen vara tillräckligt med en tillsägelse för att få eleven att lämna ifrån sig mobiltelefonen</w:t>
      </w:r>
      <w:r w:rsidRPr="00507694">
        <w:t xml:space="preserve">. </w:t>
      </w:r>
      <w:r>
        <w:t>E</w:t>
      </w:r>
      <w:r w:rsidRPr="00507694">
        <w:t xml:space="preserve">n viktig åtgärd i </w:t>
      </w:r>
      <w:r>
        <w:t xml:space="preserve">ett sådant </w:t>
      </w:r>
      <w:r w:rsidRPr="00507694">
        <w:t xml:space="preserve">sammanhang </w:t>
      </w:r>
      <w:r>
        <w:t>kan också vara s</w:t>
      </w:r>
      <w:r w:rsidRPr="00507694">
        <w:t>amverkan mellan skola och hem</w:t>
      </w:r>
      <w:r>
        <w:t>, t.ex. i form av samtal med elevens vårdnadshavare om ordningsstörningen</w:t>
      </w:r>
      <w:r w:rsidRPr="00507694">
        <w:t xml:space="preserve">. </w:t>
      </w:r>
      <w:r>
        <w:t xml:space="preserve">Det kan </w:t>
      </w:r>
      <w:r w:rsidRPr="00277548">
        <w:t xml:space="preserve">även bli aktuellt att vidta </w:t>
      </w:r>
      <w:r w:rsidRPr="00814671">
        <w:t>disciplinära</w:t>
      </w:r>
      <w:r w:rsidRPr="00277548">
        <w:t xml:space="preserve"> åtgärder i enlighet med </w:t>
      </w:r>
      <w:r w:rsidRPr="00814671">
        <w:t xml:space="preserve">bestämmelserna i 5 kap. skollagen. </w:t>
      </w:r>
      <w:r>
        <w:t>Enligt regeringen finns det därmed åtgärder som personalen kan vidta i de fall en elev inte följer en regel om insamling. Skolans rutiner och regler behöver även vara tydliga när det gäller</w:t>
      </w:r>
      <w:r w:rsidRPr="003A78F2">
        <w:t xml:space="preserve"> vilka konsekvenser som kan bli aktuella om eleverna bryter mot</w:t>
      </w:r>
      <w:r>
        <w:t xml:space="preserve"> bestämmelserna om insamling. Till</w:t>
      </w:r>
      <w:r>
        <w:softHyphen/>
        <w:t xml:space="preserve">sammans med de förslag som lämnas i denna proposition i övrigt bedömer regeringen att skolan kommer att ha ändamålsenliga och nödvändiga </w:t>
      </w:r>
      <w:r w:rsidRPr="003A78F2">
        <w:t xml:space="preserve">möjligheter till omhändertagande av mobiltelefoner eller annan elektronisk </w:t>
      </w:r>
      <w:r>
        <w:t>kommuni</w:t>
      </w:r>
      <w:r>
        <w:softHyphen/>
        <w:t>kationsutrustning</w:t>
      </w:r>
      <w:r w:rsidRPr="003A78F2">
        <w:t xml:space="preserve"> i de fall en elev inte följer be</w:t>
      </w:r>
      <w:r w:rsidR="00FC4574">
        <w:softHyphen/>
      </w:r>
      <w:r w:rsidRPr="003A78F2">
        <w:t>stämmelserna om insamling.</w:t>
      </w:r>
    </w:p>
    <w:p w14:paraId="4D9869A4" w14:textId="77777777" w:rsidR="00CE5B2E" w:rsidRDefault="00CE5B2E" w:rsidP="008F3916">
      <w:pPr>
        <w:pStyle w:val="Rubrik5utannumrering"/>
      </w:pPr>
      <w:r w:rsidRPr="00553E6B">
        <w:rPr>
          <w:iCs/>
        </w:rPr>
        <w:t>Nuvarande möjligheter till undantag från insamling av elevernas mobiltelefoner ska finnas kvar</w:t>
      </w:r>
    </w:p>
    <w:p w14:paraId="6B199F4D" w14:textId="77777777" w:rsidR="00CE5B2E" w:rsidRDefault="00CE5B2E" w:rsidP="008F3916">
      <w:pPr>
        <w:pStyle w:val="Brdtextmedindrag"/>
        <w:ind w:firstLine="0"/>
      </w:pPr>
      <w:r w:rsidRPr="000C6773">
        <w:t xml:space="preserve">Enligt nuvarande bestämmelser får rektorn eller en lärare i vissa fall göra undantag från ett beslut om daglig insamling av mobiltelefoner. </w:t>
      </w:r>
      <w:r>
        <w:t>U</w:t>
      </w:r>
      <w:r w:rsidRPr="000C6773">
        <w:t xml:space="preserve">ndantag </w:t>
      </w:r>
      <w:r>
        <w:t xml:space="preserve">vid undervisning </w:t>
      </w:r>
      <w:r w:rsidRPr="000C6773">
        <w:t xml:space="preserve">får göras </w:t>
      </w:r>
      <w:r>
        <w:t xml:space="preserve">för användning av mobiltelefoner </w:t>
      </w:r>
      <w:r w:rsidRPr="008B4051">
        <w:t>som sker enligt lärarens instruk</w:t>
      </w:r>
      <w:r>
        <w:softHyphen/>
      </w:r>
      <w:r w:rsidRPr="008B4051">
        <w:t>tioner i syfte att främja elevernas utveckling och lärande eller som utgör extra anpassningar eller särskilt stöd enligt 3</w:t>
      </w:r>
      <w:r>
        <w:t> </w:t>
      </w:r>
      <w:r w:rsidRPr="008B4051">
        <w:t>kap. skollage</w:t>
      </w:r>
      <w:r>
        <w:t xml:space="preserve">n. </w:t>
      </w:r>
      <w:r w:rsidRPr="008B4051">
        <w:t>Om det finns särskilda skäl får rektorn eller en lärare tillåta en enskild elev att använda en mobil</w:t>
      </w:r>
      <w:r>
        <w:softHyphen/>
      </w:r>
      <w:r w:rsidRPr="008B4051">
        <w:t xml:space="preserve">telefon </w:t>
      </w:r>
      <w:r>
        <w:t xml:space="preserve">vid undervisningen, men </w:t>
      </w:r>
      <w:r w:rsidRPr="008B4051">
        <w:t xml:space="preserve">även </w:t>
      </w:r>
      <w:r>
        <w:t xml:space="preserve">under övriga delar av skoldagen </w:t>
      </w:r>
      <w:r w:rsidRPr="000E5967">
        <w:t>(5</w:t>
      </w:r>
      <w:r>
        <w:t> </w:t>
      </w:r>
      <w:r w:rsidRPr="000E5967">
        <w:t>kap.</w:t>
      </w:r>
      <w:r>
        <w:t> </w:t>
      </w:r>
      <w:r w:rsidRPr="000E5967">
        <w:t>4</w:t>
      </w:r>
      <w:r>
        <w:t> </w:t>
      </w:r>
      <w:r w:rsidRPr="000E5967">
        <w:t>a och 4</w:t>
      </w:r>
      <w:r>
        <w:t> </w:t>
      </w:r>
      <w:r w:rsidRPr="000E5967">
        <w:t>d</w:t>
      </w:r>
      <w:r>
        <w:t> </w:t>
      </w:r>
      <w:r w:rsidRPr="000E5967">
        <w:t>§§)</w:t>
      </w:r>
      <w:r w:rsidRPr="008B4051">
        <w:t>.</w:t>
      </w:r>
      <w:r>
        <w:t xml:space="preserve"> </w:t>
      </w:r>
      <w:r w:rsidRPr="008B4051">
        <w:t>Med särskilda skäl avses sådana fall som inte är hänförliga till elevens ut</w:t>
      </w:r>
      <w:r>
        <w:softHyphen/>
      </w:r>
      <w:r w:rsidRPr="008B4051">
        <w:t xml:space="preserve">veckling och lärande. </w:t>
      </w:r>
      <w:r w:rsidRPr="00CB48D6">
        <w:t>Det kan handla om att en elev behöver ha tillgång till sin mobiltelefon för att kunna bli nådd vid en viss tidpunkt, av t.ex. familje- eller hälsoskäl, eller att en elev t.ex. på grund av psykisk ohälsa har särskilda skäl att vid olika tillfällen snabbt kunna kontakta vårdnads</w:t>
      </w:r>
      <w:r>
        <w:softHyphen/>
      </w:r>
      <w:r w:rsidRPr="00CB48D6">
        <w:t xml:space="preserve">havaren. </w:t>
      </w:r>
      <w:r w:rsidRPr="008B4051">
        <w:t>Möjligheten att i dessa fall tillåta användning ska tillämpas restriktivt och innebär inte en möjlighet att tillåta an</w:t>
      </w:r>
      <w:r>
        <w:softHyphen/>
      </w:r>
      <w:r w:rsidRPr="008B4051">
        <w:t>vändning av mobiltelefoner eller annan elektronisk</w:t>
      </w:r>
      <w:r>
        <w:t xml:space="preserve"> k</w:t>
      </w:r>
      <w:r w:rsidRPr="008B4051">
        <w:t>ommunika</w:t>
      </w:r>
      <w:r>
        <w:softHyphen/>
      </w:r>
      <w:r w:rsidRPr="008B4051">
        <w:t>tionsutrustning för hela undervisningsgrupper</w:t>
      </w:r>
      <w:r>
        <w:t xml:space="preserve"> (prop. 2021/22:160 s. 231 och 234–235)</w:t>
      </w:r>
      <w:r w:rsidRPr="008B4051">
        <w:t>.</w:t>
      </w:r>
      <w:r w:rsidRPr="002E1301">
        <w:t xml:space="preserve"> </w:t>
      </w:r>
    </w:p>
    <w:p w14:paraId="51014E4C" w14:textId="77777777" w:rsidR="00CE5B2E" w:rsidRPr="000E5967" w:rsidRDefault="00CE5B2E" w:rsidP="008F3916">
      <w:pPr>
        <w:pStyle w:val="Brdtextmedindrag"/>
      </w:pPr>
      <w:r>
        <w:t>En obligatorisk daglig insamling av elevers mobiltelefoner kommer, liksom vid en motsvarande insamling efter beslut av rektorn, att gälla generellt på skolan. Det finns därför, vilket även flera remissinstanser framhåller, på motsvarande sätt som i dag skäl att möjliggöra vissa undan</w:t>
      </w:r>
      <w:r>
        <w:softHyphen/>
        <w:t>tag från sådan insamling</w:t>
      </w:r>
      <w:r w:rsidRPr="00251D39">
        <w:t>.</w:t>
      </w:r>
      <w:r>
        <w:t xml:space="preserve"> Även såväl </w:t>
      </w:r>
      <w:r w:rsidRPr="00AB26C2">
        <w:t xml:space="preserve">ändamåls- </w:t>
      </w:r>
      <w:r>
        <w:t>som</w:t>
      </w:r>
      <w:r w:rsidRPr="00AB26C2">
        <w:t xml:space="preserve"> propor</w:t>
      </w:r>
      <w:r>
        <w:softHyphen/>
      </w:r>
      <w:r w:rsidRPr="00AB26C2">
        <w:t xml:space="preserve">tionalitetsskäl </w:t>
      </w:r>
      <w:r>
        <w:t xml:space="preserve">talar </w:t>
      </w:r>
      <w:r w:rsidRPr="00AB26C2">
        <w:t>för att ett nationellt mobilförbud inte bör utsträckas längre än nöd</w:t>
      </w:r>
      <w:r w:rsidRPr="00AB26C2">
        <w:softHyphen/>
        <w:t>vändigt.</w:t>
      </w:r>
      <w:r w:rsidRPr="00C51D1B">
        <w:t xml:space="preserve"> </w:t>
      </w:r>
    </w:p>
    <w:p w14:paraId="3A25A73B" w14:textId="5A483CA8" w:rsidR="00CE5B2E" w:rsidRDefault="00CE5B2E" w:rsidP="008F3916">
      <w:pPr>
        <w:pStyle w:val="Brdtextmedindrag"/>
      </w:pPr>
      <w:r w:rsidRPr="00AA39C6">
        <w:t xml:space="preserve">Det förekommer </w:t>
      </w:r>
      <w:r>
        <w:t>i dag</w:t>
      </w:r>
      <w:r w:rsidRPr="00AA39C6">
        <w:t xml:space="preserve"> att lärare, av pedagogiska skäl, integrerar elevers privata mobiltelefoner i undervisningen. </w:t>
      </w:r>
      <w:r>
        <w:t>Det finns skäl för att det restriktivt och under vissa förutsättningar ska var tillåtet även fortsätt</w:t>
      </w:r>
      <w:r>
        <w:softHyphen/>
        <w:t xml:space="preserve">ningsvis. </w:t>
      </w:r>
      <w:r w:rsidRPr="00AA39C6">
        <w:t>Många gånger är det dock möjligt att använda skolans digitala enheter i samma syf</w:t>
      </w:r>
      <w:r w:rsidRPr="00AA39C6">
        <w:softHyphen/>
        <w:t xml:space="preserve">ten. </w:t>
      </w:r>
      <w:r>
        <w:t>Vidare är som tidigare nämnts skolan</w:t>
      </w:r>
      <w:r w:rsidRPr="002B3F21">
        <w:t xml:space="preserve"> skyldig att tillhandhålla nödvändiga lärverktyg i undervisningen och elever ska</w:t>
      </w:r>
      <w:r w:rsidRPr="002B3F21" w:rsidDel="0074478B">
        <w:t xml:space="preserve"> </w:t>
      </w:r>
      <w:r w:rsidRPr="002B3F21">
        <w:t>därför inte vara beroende av privat utrustning (</w:t>
      </w:r>
      <w:r>
        <w:t xml:space="preserve">se t.ex. </w:t>
      </w:r>
      <w:r w:rsidRPr="002B3F21">
        <w:t>10 kap. 10 § skollagen).</w:t>
      </w:r>
      <w:r>
        <w:t xml:space="preserve"> I grunden håller regeringen med </w:t>
      </w:r>
      <w:r w:rsidRPr="00963CC6">
        <w:rPr>
          <w:i/>
          <w:iCs/>
        </w:rPr>
        <w:t xml:space="preserve">Stiftelsen </w:t>
      </w:r>
      <w:r w:rsidR="00B208AA">
        <w:rPr>
          <w:i/>
          <w:iCs/>
        </w:rPr>
        <w:t>A</w:t>
      </w:r>
      <w:r w:rsidRPr="00963CC6">
        <w:rPr>
          <w:i/>
          <w:iCs/>
        </w:rPr>
        <w:t>ktiv skola</w:t>
      </w:r>
      <w:r>
        <w:t xml:space="preserve"> om att </w:t>
      </w:r>
      <w:r w:rsidRPr="00E33897">
        <w:t>mobiltelefoner inte har någon plats under lektionstid</w:t>
      </w:r>
      <w:r>
        <w:t>. Samtidigt bör det</w:t>
      </w:r>
      <w:r w:rsidDel="00B505B3">
        <w:t>,</w:t>
      </w:r>
      <w:r>
        <w:t xml:space="preserve"> som </w:t>
      </w:r>
      <w:r w:rsidRPr="00963CC6">
        <w:rPr>
          <w:i/>
          <w:iCs/>
        </w:rPr>
        <w:t>SKR</w:t>
      </w:r>
      <w:r>
        <w:t xml:space="preserve">, </w:t>
      </w:r>
      <w:r w:rsidRPr="00963CC6">
        <w:rPr>
          <w:i/>
          <w:iCs/>
        </w:rPr>
        <w:t>Sveriges Elevråd</w:t>
      </w:r>
      <w:r>
        <w:t xml:space="preserve"> och </w:t>
      </w:r>
      <w:r w:rsidRPr="00963CC6">
        <w:rPr>
          <w:i/>
          <w:iCs/>
        </w:rPr>
        <w:t>Hallsbergs kommun</w:t>
      </w:r>
      <w:r>
        <w:t xml:space="preserve"> framför, även framöver finnas ett visst utrymme för </w:t>
      </w:r>
      <w:r w:rsidRPr="007779FC">
        <w:t>professionella bedömningar kring eventuella undantag</w:t>
      </w:r>
      <w:r>
        <w:t xml:space="preserve">. </w:t>
      </w:r>
      <w:r w:rsidRPr="001A6E8D">
        <w:t>Detta utrymme bör dock, enligt regeringen</w:t>
      </w:r>
      <w:r w:rsidRPr="00257AC5">
        <w:t>,</w:t>
      </w:r>
      <w:r w:rsidRPr="001A6E8D">
        <w:t xml:space="preserve"> vara begränsat.</w:t>
      </w:r>
      <w:r>
        <w:t xml:space="preserve"> Som </w:t>
      </w:r>
      <w:r w:rsidRPr="00963CC6">
        <w:rPr>
          <w:i/>
          <w:iCs/>
        </w:rPr>
        <w:t>Uppsala universitet</w:t>
      </w:r>
      <w:r>
        <w:t xml:space="preserve"> anför bör </w:t>
      </w:r>
      <w:r w:rsidRPr="00687676">
        <w:t>pedagogiska över</w:t>
      </w:r>
      <w:r>
        <w:softHyphen/>
      </w:r>
      <w:r w:rsidRPr="00687676">
        <w:t>väganden vara vägledande för</w:t>
      </w:r>
      <w:r>
        <w:t xml:space="preserve"> denna bedömning. Sammanfattningsvis bedömer regeringen därmed att det även fortsatt bör vara möjligt att göra undantag av pedagogiska skäl.</w:t>
      </w:r>
    </w:p>
    <w:p w14:paraId="518D524E" w14:textId="340CF86B" w:rsidR="00CE5B2E" w:rsidRDefault="00CE5B2E" w:rsidP="008F3916">
      <w:pPr>
        <w:pStyle w:val="Brdtextmedindrag"/>
      </w:pPr>
      <w:r w:rsidRPr="006217CD">
        <w:t xml:space="preserve">Som </w:t>
      </w:r>
      <w:r w:rsidRPr="006217CD">
        <w:rPr>
          <w:i/>
          <w:iCs/>
        </w:rPr>
        <w:t>SPSM</w:t>
      </w:r>
      <w:r w:rsidRPr="006217CD">
        <w:t xml:space="preserve"> framför kan det finnas situationer då de lärverktyg som skolan ansvarar för att tillhandahålla inte räcker till och en mobiltelefon kan behövas exempelvis som kompletterande stöd</w:t>
      </w:r>
      <w:r>
        <w:t xml:space="preserve"> till en elev</w:t>
      </w:r>
      <w:r w:rsidRPr="006217CD">
        <w:t xml:space="preserve">. </w:t>
      </w:r>
      <w:r>
        <w:t>F</w:t>
      </w:r>
      <w:r w:rsidRPr="006217CD">
        <w:t>ör vissa elever med funktions</w:t>
      </w:r>
      <w:r w:rsidRPr="006217CD">
        <w:softHyphen/>
        <w:t>nedsättning kan mobil</w:t>
      </w:r>
      <w:r w:rsidRPr="006217CD">
        <w:softHyphen/>
        <w:t xml:space="preserve">telefonen </w:t>
      </w:r>
      <w:r>
        <w:t xml:space="preserve">t.ex. </w:t>
      </w:r>
      <w:r w:rsidRPr="006217CD">
        <w:t>utgöra e</w:t>
      </w:r>
      <w:r>
        <w:t>tt</w:t>
      </w:r>
      <w:r w:rsidRPr="006217CD">
        <w:t xml:space="preserve"> nödvändig</w:t>
      </w:r>
      <w:r>
        <w:t>t</w:t>
      </w:r>
      <w:r w:rsidRPr="006217CD">
        <w:t xml:space="preserve"> </w:t>
      </w:r>
      <w:r>
        <w:t>hjälpmedel</w:t>
      </w:r>
      <w:r w:rsidRPr="006217CD">
        <w:t xml:space="preserve"> för att kunna utveckla färdigheter och förmågor på lika villkor som andra elever. För att </w:t>
      </w:r>
      <w:r>
        <w:t>bestämmelserna om insamling av mobiltelefoner</w:t>
      </w:r>
      <w:r w:rsidRPr="006217CD">
        <w:t xml:space="preserve"> ska vara balansera</w:t>
      </w:r>
      <w:r>
        <w:t>de</w:t>
      </w:r>
      <w:r w:rsidRPr="006217CD">
        <w:t xml:space="preserve"> mot skolans kompensatoriska upp</w:t>
      </w:r>
      <w:r>
        <w:softHyphen/>
      </w:r>
      <w:r w:rsidRPr="006217CD">
        <w:t xml:space="preserve">drag är det därför rimligt att det </w:t>
      </w:r>
      <w:r>
        <w:t xml:space="preserve">i begränsad omfattning </w:t>
      </w:r>
      <w:r w:rsidRPr="006217CD">
        <w:t xml:space="preserve">kan </w:t>
      </w:r>
      <w:r>
        <w:t>göras</w:t>
      </w:r>
      <w:r w:rsidRPr="006217CD">
        <w:t xml:space="preserve"> undantag </w:t>
      </w:r>
      <w:r>
        <w:t xml:space="preserve">från kravet på insamling av mobiltelefoner </w:t>
      </w:r>
      <w:r w:rsidRPr="006217CD">
        <w:t xml:space="preserve">för elever i behov av stöd. I </w:t>
      </w:r>
      <w:r>
        <w:t>proposition</w:t>
      </w:r>
      <w:r w:rsidRPr="006217CD">
        <w:t>en Förbättrat stöd i skolan</w:t>
      </w:r>
      <w:r w:rsidR="00B72081">
        <w:t xml:space="preserve"> (prop. 2025/26:</w:t>
      </w:r>
      <w:r w:rsidR="003D1F49">
        <w:t>195</w:t>
      </w:r>
      <w:r w:rsidR="00B72081">
        <w:t>)</w:t>
      </w:r>
      <w:r w:rsidRPr="006217CD" w:rsidDel="007E503E">
        <w:t xml:space="preserve"> </w:t>
      </w:r>
      <w:r>
        <w:t xml:space="preserve">lämnas förslag för att förbättra stödsystemet i skolan. </w:t>
      </w:r>
      <w:r w:rsidRPr="006217CD">
        <w:t>Enligt regeringens bedömning kommer</w:t>
      </w:r>
      <w:r>
        <w:t xml:space="preserve"> det dock även med ett förändrat stödsystem fortfarande finnas behov av möjlighet till vissa undantag från daglig insamling av en elevs mobiltelefon utifrån elevens stödbehov. Det bör därför, på samma sätt som i dag, vara möjligt att göra undantag för elever i behov av stöd.</w:t>
      </w:r>
    </w:p>
    <w:p w14:paraId="359B6C4E" w14:textId="77777777" w:rsidR="00CE5B2E" w:rsidRDefault="00CE5B2E" w:rsidP="008F3916">
      <w:pPr>
        <w:pStyle w:val="Brdtextmedindrag"/>
      </w:pPr>
      <w:r w:rsidRPr="00ED324F">
        <w:t xml:space="preserve">Enligt regeringen bör </w:t>
      </w:r>
      <w:r>
        <w:t xml:space="preserve">det </w:t>
      </w:r>
      <w:r w:rsidRPr="00D91E65">
        <w:t xml:space="preserve">även </w:t>
      </w:r>
      <w:r>
        <w:t>fortsättningsvis</w:t>
      </w:r>
      <w:r w:rsidRPr="00D91E65">
        <w:t xml:space="preserve"> finnas möjlighet att göra undantag från insamling av elevernas mobil</w:t>
      </w:r>
      <w:r w:rsidRPr="00D91E65">
        <w:softHyphen/>
        <w:t>telefoner om det finns särskilda skäl. Sådana undantag bör, som hittills,</w:t>
      </w:r>
      <w:r w:rsidRPr="00D91E65" w:rsidDel="00A57FD5">
        <w:t xml:space="preserve"> </w:t>
      </w:r>
      <w:r>
        <w:t xml:space="preserve">tillämpas restriktivt och </w:t>
      </w:r>
      <w:r w:rsidRPr="00D91E65">
        <w:t>gälla för enskilda elever, och inte hela grupper.</w:t>
      </w:r>
      <w:r>
        <w:t xml:space="preserve"> </w:t>
      </w:r>
      <w:r w:rsidRPr="006B38C6">
        <w:rPr>
          <w:i/>
          <w:iCs/>
        </w:rPr>
        <w:t>MFD</w:t>
      </w:r>
      <w:r>
        <w:t xml:space="preserve"> anser att undantag på grund av särskilda skäl </w:t>
      </w:r>
      <w:r w:rsidRPr="00132975">
        <w:t>bör bygga på ett utrednings</w:t>
      </w:r>
      <w:r>
        <w:softHyphen/>
      </w:r>
      <w:r w:rsidRPr="00132975">
        <w:t>arbete som tar hänsyn till elevens behov.</w:t>
      </w:r>
      <w:r>
        <w:t xml:space="preserve"> Regeringen delar</w:t>
      </w:r>
      <w:r w:rsidDel="0049631B">
        <w:t xml:space="preserve"> </w:t>
      </w:r>
      <w:r>
        <w:t>inte denna bedömning utan anser att det även bör vara möjligt att göra undantag i stunden när behov uppstår. Det får anses rymmas i lärarnas och rektorns profession att avgöra när undantag är lämpliga och vilket utredningsarbete som kan behöva föregå ett sådant ställningstagande. Regeringen ser därför</w:t>
      </w:r>
      <w:r w:rsidDel="00882E85">
        <w:t xml:space="preserve"> </w:t>
      </w:r>
      <w:r>
        <w:t>inte något behov av att reglera detta arbete eller vilka underlag som ska ligga till grund för ett undantag.</w:t>
      </w:r>
    </w:p>
    <w:p w14:paraId="2696AA61" w14:textId="77777777" w:rsidR="00CE5B2E" w:rsidRDefault="00CE5B2E" w:rsidP="008F3916">
      <w:pPr>
        <w:pStyle w:val="Brdtextmedindrag"/>
      </w:pPr>
      <w:r>
        <w:t>Sammanfattningsvis anser regeringen att de möjligheter till undantag som finns i dag när det gäller sådan insamling av mobiltelefoner som rektorn beslutat om även bör finnas när skolan blir mobilfri. Detta då undantagen lämnar utrymme för vissa anpassningar utifrån skolans kompen</w:t>
      </w:r>
      <w:r>
        <w:softHyphen/>
        <w:t>satoriska uppdrag och elevernas individuella behov. Att dessa undantag behålls</w:t>
      </w:r>
      <w:r w:rsidRPr="00B447F0">
        <w:t xml:space="preserve"> är något som tillstyrks av exempelvis </w:t>
      </w:r>
      <w:r w:rsidRPr="00B447F0">
        <w:rPr>
          <w:i/>
          <w:iCs/>
        </w:rPr>
        <w:t>Skolverket</w:t>
      </w:r>
      <w:r w:rsidRPr="00B447F0">
        <w:t xml:space="preserve">, </w:t>
      </w:r>
      <w:r w:rsidRPr="00B447F0">
        <w:rPr>
          <w:i/>
          <w:iCs/>
        </w:rPr>
        <w:t>SPSM</w:t>
      </w:r>
      <w:r w:rsidRPr="00B447F0">
        <w:t xml:space="preserve">, </w:t>
      </w:r>
      <w:r w:rsidRPr="00B447F0">
        <w:rPr>
          <w:i/>
          <w:iCs/>
        </w:rPr>
        <w:t>Sveriges Lärare</w:t>
      </w:r>
      <w:r w:rsidRPr="00B447F0">
        <w:t xml:space="preserve"> och </w:t>
      </w:r>
      <w:r w:rsidRPr="00B447F0">
        <w:rPr>
          <w:i/>
          <w:iCs/>
        </w:rPr>
        <w:t>SKR</w:t>
      </w:r>
      <w:r w:rsidRPr="00B447F0">
        <w:t>.</w:t>
      </w:r>
      <w:r w:rsidRPr="0040736E">
        <w:t xml:space="preserve"> </w:t>
      </w:r>
      <w:r w:rsidRPr="00B447F0">
        <w:t xml:space="preserve">Till skillnad från </w:t>
      </w:r>
      <w:r w:rsidRPr="00B447F0">
        <w:rPr>
          <w:i/>
          <w:iCs/>
        </w:rPr>
        <w:t>Skolinspektionen</w:t>
      </w:r>
      <w:r w:rsidRPr="00B447F0">
        <w:t xml:space="preserve"> anser regeringen att de undantag som bör finnas även fortsättningsvis ska tillämpas restriktivt. Även om det kan finnas många olika skäl till att en elev har behov av sin mobiltelefon under skoldagen bör varje sådant beslut vägas noggrant mot nackdelarna i form av t.ex. ökad risk för digitala distraktioner i klass</w:t>
      </w:r>
      <w:r w:rsidRPr="00B447F0">
        <w:softHyphen/>
        <w:t>rummet.</w:t>
      </w:r>
    </w:p>
    <w:p w14:paraId="7D130DFF" w14:textId="77777777" w:rsidR="00CE5B2E" w:rsidRDefault="00CE5B2E" w:rsidP="008F3916">
      <w:pPr>
        <w:pStyle w:val="Rubrik5efterram"/>
      </w:pPr>
      <w:r>
        <w:t>Det behöver finnas vissa möjligheter till undantag för situationer</w:t>
      </w:r>
      <w:r w:rsidRPr="00650CF9">
        <w:t xml:space="preserve"> när en insamling medför betydande praktiska svårigheter</w:t>
      </w:r>
    </w:p>
    <w:p w14:paraId="5F0CE9C5" w14:textId="77777777" w:rsidR="00CE5B2E" w:rsidRDefault="00CE5B2E" w:rsidP="008F3916">
      <w:pPr>
        <w:pStyle w:val="Brdtext"/>
      </w:pPr>
      <w:bookmarkStart w:id="101" w:name="_Hlk213772665"/>
      <w:r>
        <w:t xml:space="preserve">Flera remissinstanser har föreslagit </w:t>
      </w:r>
      <w:r w:rsidRPr="009F398E">
        <w:t>att det ska finnas ytterligare möjlig</w:t>
      </w:r>
      <w:r w:rsidRPr="009F398E">
        <w:softHyphen/>
        <w:t xml:space="preserve">heter till undantag från den dagliga insamlingen av mobiltelefoner. </w:t>
      </w:r>
      <w:r w:rsidRPr="008035B3">
        <w:rPr>
          <w:i/>
        </w:rPr>
        <w:t>Torsby kommun</w:t>
      </w:r>
      <w:r w:rsidRPr="008035B3">
        <w:t xml:space="preserve"> anser t.ex. att undantag bör kunna medges för delar av verk</w:t>
      </w:r>
      <w:r w:rsidRPr="008035B3">
        <w:softHyphen/>
        <w:t>samheten, såsom vid en utflykt</w:t>
      </w:r>
      <w:r>
        <w:t xml:space="preserve"> eller annan</w:t>
      </w:r>
      <w:r w:rsidRPr="008035B3">
        <w:t xml:space="preserve"> aktivitet på skol</w:t>
      </w:r>
      <w:r w:rsidRPr="008035B3">
        <w:softHyphen/>
        <w:t xml:space="preserve">tid som sker utanför skolans område. </w:t>
      </w:r>
      <w:bookmarkStart w:id="102" w:name="_Hlk214437293"/>
      <w:r w:rsidRPr="008035B3">
        <w:t xml:space="preserve">Enligt regeringen </w:t>
      </w:r>
      <w:r w:rsidRPr="000507B7">
        <w:t xml:space="preserve">motverkar varje </w:t>
      </w:r>
      <w:r w:rsidRPr="008035B3">
        <w:t>möjlighet till undantag det normbildande ända</w:t>
      </w:r>
      <w:r w:rsidRPr="008035B3">
        <w:softHyphen/>
      </w:r>
      <w:r w:rsidRPr="008035B3">
        <w:softHyphen/>
        <w:t xml:space="preserve">målet med ett nationellt mobilförbud. </w:t>
      </w:r>
      <w:r>
        <w:t xml:space="preserve">Varje undantag innebär även ett tillfälle där de risker som mobilförbudet syftar till att motverka kan uppstå, exempelvis digitala kränkningar. </w:t>
      </w:r>
      <w:bookmarkEnd w:id="102"/>
      <w:r w:rsidRPr="008035B3">
        <w:t xml:space="preserve">Det är därför </w:t>
      </w:r>
      <w:r w:rsidRPr="000507B7">
        <w:t xml:space="preserve">som huvudregel </w:t>
      </w:r>
      <w:r w:rsidRPr="008035B3">
        <w:t>inte ändamålsenligt med den typen av generella undantag.</w:t>
      </w:r>
      <w:r w:rsidRPr="00B42177">
        <w:t xml:space="preserve"> Utbildningen och undervisningens förläggning behöver </w:t>
      </w:r>
      <w:r>
        <w:t xml:space="preserve">i stället planeras med </w:t>
      </w:r>
      <w:r w:rsidRPr="00B42177">
        <w:t>utgångspunkt</w:t>
      </w:r>
      <w:r>
        <w:t>en</w:t>
      </w:r>
      <w:r w:rsidRPr="00B42177">
        <w:t xml:space="preserve"> </w:t>
      </w:r>
      <w:r>
        <w:t>att skolan ska vara mobilfri</w:t>
      </w:r>
      <w:r w:rsidRPr="00B42177">
        <w:t>.</w:t>
      </w:r>
      <w:r w:rsidRPr="009F398E">
        <w:rPr>
          <w:rFonts w:cs="Arial"/>
          <w:i/>
          <w:iCs/>
        </w:rPr>
        <w:t xml:space="preserve"> </w:t>
      </w:r>
      <w:r w:rsidRPr="000507B7">
        <w:rPr>
          <w:rFonts w:cs="Arial"/>
        </w:rPr>
        <w:t xml:space="preserve">Samtidigt bedömer regeringen </w:t>
      </w:r>
      <w:r w:rsidRPr="00482F7F">
        <w:t xml:space="preserve">att </w:t>
      </w:r>
      <w:bookmarkStart w:id="103" w:name="_Hlk214437449"/>
      <w:r w:rsidRPr="00482F7F">
        <w:t xml:space="preserve">det i undantagsfall kan </w:t>
      </w:r>
      <w:r>
        <w:t>finnas</w:t>
      </w:r>
      <w:r w:rsidRPr="00482F7F">
        <w:t xml:space="preserve"> situationer när det inte är lämpligt eller praktiskt möjligt att samla in elevernas mobiltelefoner eller att återlämna dem först vid skoldagens slut.</w:t>
      </w:r>
      <w:r>
        <w:t xml:space="preserve"> </w:t>
      </w:r>
      <w:bookmarkEnd w:id="103"/>
      <w:r>
        <w:t xml:space="preserve">Sådana praktiska hinder kan bero på avsaknad av möjlighet till säker förvaring av elevernas mobiltelefoner, till exempel </w:t>
      </w:r>
      <w:r w:rsidRPr="00482F7F">
        <w:t>under en skolresa eller liknande aktivitet</w:t>
      </w:r>
      <w:r>
        <w:t xml:space="preserve">. </w:t>
      </w:r>
      <w:r w:rsidRPr="00482F7F">
        <w:t xml:space="preserve">Det kan </w:t>
      </w:r>
      <w:r>
        <w:t>även</w:t>
      </w:r>
      <w:r w:rsidRPr="00482F7F">
        <w:t xml:space="preserve"> röra sig om en situation där </w:t>
      </w:r>
      <w:r>
        <w:t xml:space="preserve">en grupp </w:t>
      </w:r>
      <w:r w:rsidRPr="00482F7F">
        <w:t>elever</w:t>
      </w:r>
      <w:r>
        <w:t>, t.ex. en skolklass eller årskurs</w:t>
      </w:r>
      <w:r w:rsidRPr="00482F7F" w:rsidDel="00EC681B">
        <w:t xml:space="preserve"> </w:t>
      </w:r>
      <w:r>
        <w:t>genomför hela eller delar av</w:t>
      </w:r>
      <w:r w:rsidRPr="00482F7F">
        <w:t xml:space="preserve"> skoldagen på ett sådant avstånd från skolenheten att det inte är rimligt</w:t>
      </w:r>
      <w:r>
        <w:t xml:space="preserve"> att eleverna ska behöva åka till skolenheten vid skoldagens början eller återvända till skolenheten vid skoldagens slut endast för att skolan ska kunna samla in eller återlämna elevernas mobiltelefoner. Det nationella mobilförbudet skulle i ett sådant fall kunna medföra att elevernas skoldag i praktiken förlängs utöver schemalagd tid i inte obetydlig mån. </w:t>
      </w:r>
      <w:bookmarkStart w:id="104" w:name="_Hlk214440982"/>
      <w:r>
        <w:t>Det kan vara fråga om att viss typ av undervisning, t.ex. simundervisning eller annan idrottsundervisning som bedrivs på stort avstånd från skolenheten. Det kan också förekomma fall där ingen skolpersonal som kan samla in mobiltelefonerna finns närvarande vid undervisningen, t.ex. vid praktisk arbetslivs</w:t>
      </w:r>
      <w:r>
        <w:softHyphen/>
        <w:t>orientering (prao)</w:t>
      </w:r>
      <w:r w:rsidRPr="000507B7">
        <w:t>.</w:t>
      </w:r>
      <w:bookmarkEnd w:id="104"/>
      <w:r w:rsidRPr="000507B7">
        <w:t xml:space="preserve"> </w:t>
      </w:r>
      <w:r w:rsidRPr="00482F7F">
        <w:t xml:space="preserve">Det </w:t>
      </w:r>
      <w:r>
        <w:t>ska</w:t>
      </w:r>
      <w:r w:rsidRPr="00482F7F">
        <w:t xml:space="preserve"> alltså</w:t>
      </w:r>
      <w:r>
        <w:t xml:space="preserve"> </w:t>
      </w:r>
      <w:r w:rsidRPr="00482F7F">
        <w:t xml:space="preserve">röra sig om </w:t>
      </w:r>
      <w:r>
        <w:t>tillfällen</w:t>
      </w:r>
      <w:r w:rsidRPr="00482F7F">
        <w:t xml:space="preserve"> d</w:t>
      </w:r>
      <w:r>
        <w:t>å</w:t>
      </w:r>
      <w:r w:rsidRPr="00482F7F">
        <w:t xml:space="preserve"> utbildningen</w:t>
      </w:r>
      <w:r>
        <w:t xml:space="preserve"> under en begränsad tid</w:t>
      </w:r>
      <w:r w:rsidRPr="00482F7F">
        <w:t xml:space="preserve"> bedrivs på en plats </w:t>
      </w:r>
      <w:r>
        <w:t>utanför skolenheten</w:t>
      </w:r>
      <w:r w:rsidRPr="00482F7F">
        <w:t xml:space="preserve"> </w:t>
      </w:r>
      <w:r>
        <w:t>och</w:t>
      </w:r>
      <w:r w:rsidRPr="00482F7F">
        <w:t xml:space="preserve"> </w:t>
      </w:r>
      <w:r>
        <w:t>insamling, förvaring och återlämning av elevernas mobiltelefoner</w:t>
      </w:r>
      <w:r w:rsidRPr="00482F7F">
        <w:t xml:space="preserve"> </w:t>
      </w:r>
      <w:r>
        <w:t xml:space="preserve">medför betydande praktiska svårigheter för elever eller skolpersonal. </w:t>
      </w:r>
      <w:bookmarkStart w:id="105" w:name="_Hlk213878235"/>
      <w:r>
        <w:t xml:space="preserve">På motsvarande sätt som övriga undantag ska undantaget </w:t>
      </w:r>
      <w:bookmarkStart w:id="106" w:name="_Hlk214441049"/>
      <w:r>
        <w:t>tillämpas restriktivt.</w:t>
      </w:r>
      <w:bookmarkEnd w:id="105"/>
      <w:bookmarkEnd w:id="106"/>
    </w:p>
    <w:p w14:paraId="0D710768" w14:textId="77777777" w:rsidR="00CE5B2E" w:rsidRDefault="00CE5B2E" w:rsidP="008F3916">
      <w:pPr>
        <w:pStyle w:val="Brdtextmedindrag"/>
        <w:rPr>
          <w:rFonts w:cs="Arial"/>
        </w:rPr>
      </w:pPr>
      <w:r w:rsidRPr="00DE2461">
        <w:rPr>
          <w:rFonts w:cs="Arial"/>
        </w:rPr>
        <w:t>Regeringen</w:t>
      </w:r>
      <w:r>
        <w:rPr>
          <w:rFonts w:cs="Arial"/>
        </w:rPr>
        <w:t xml:space="preserve"> instämmer </w:t>
      </w:r>
      <w:r>
        <w:t>däremot</w:t>
      </w:r>
      <w:r>
        <w:rPr>
          <w:rFonts w:cs="Arial"/>
        </w:rPr>
        <w:t xml:space="preserve"> inte med </w:t>
      </w:r>
      <w:r w:rsidRPr="00044E36">
        <w:rPr>
          <w:rFonts w:cs="Arial"/>
          <w:i/>
        </w:rPr>
        <w:t>Göteborgs universitet</w:t>
      </w:r>
      <w:r>
        <w:rPr>
          <w:rFonts w:cs="Arial"/>
        </w:rPr>
        <w:t xml:space="preserve"> som anser att det bör införas</w:t>
      </w:r>
      <w:r w:rsidDel="00ED3AA4">
        <w:rPr>
          <w:rFonts w:cs="Arial"/>
        </w:rPr>
        <w:t xml:space="preserve"> undantag </w:t>
      </w:r>
      <w:r>
        <w:rPr>
          <w:rFonts w:cs="Arial"/>
        </w:rPr>
        <w:t>som innebär att eleverna av säkerhets</w:t>
      </w:r>
      <w:r>
        <w:rPr>
          <w:rFonts w:cs="Arial"/>
        </w:rPr>
        <w:softHyphen/>
        <w:t>skäl och av praktiska skäl</w:t>
      </w:r>
      <w:r w:rsidDel="00DE2461">
        <w:rPr>
          <w:rFonts w:cs="Arial"/>
        </w:rPr>
        <w:t xml:space="preserve"> </w:t>
      </w:r>
      <w:r>
        <w:rPr>
          <w:rFonts w:cs="Arial"/>
        </w:rPr>
        <w:t xml:space="preserve">ska </w:t>
      </w:r>
      <w:r w:rsidRPr="00B773F2" w:rsidDel="00DE2461">
        <w:t>ges</w:t>
      </w:r>
      <w:r>
        <w:t xml:space="preserve"> </w:t>
      </w:r>
      <w:r w:rsidRPr="00B773F2" w:rsidDel="00ED3AA4">
        <w:t xml:space="preserve">möjlighet att </w:t>
      </w:r>
      <w:r w:rsidRPr="00B773F2">
        <w:t>hämta ut sina mobil</w:t>
      </w:r>
      <w:r>
        <w:softHyphen/>
      </w:r>
      <w:r w:rsidRPr="00B773F2">
        <w:t>telefoner under håltimmar, särskilt när de lämnar skolans område.</w:t>
      </w:r>
      <w:r>
        <w:t xml:space="preserve"> Det är visserligen förståeliga skäl, men enligt regeringen behöver dessa vägas mot de positiva effekterna av att elevers mobil</w:t>
      </w:r>
      <w:r>
        <w:softHyphen/>
        <w:t xml:space="preserve">telefoner är insamlade under hela skoldagen. Regeringens prioritet är att </w:t>
      </w:r>
      <w:r w:rsidRPr="00553E6B">
        <w:t xml:space="preserve">förebygga och begränsa risken för </w:t>
      </w:r>
      <w:r>
        <w:t xml:space="preserve">t.ex. </w:t>
      </w:r>
      <w:r w:rsidRPr="00553E6B">
        <w:t>ordningsstörningar</w:t>
      </w:r>
      <w:r>
        <w:t xml:space="preserve"> och</w:t>
      </w:r>
      <w:r w:rsidRPr="00553E6B">
        <w:t xml:space="preserve"> kränkningar i skolmiljön </w:t>
      </w:r>
      <w:r>
        <w:t>och</w:t>
      </w:r>
      <w:r w:rsidRPr="00553E6B">
        <w:t xml:space="preserve"> i för</w:t>
      </w:r>
      <w:r>
        <w:softHyphen/>
      </w:r>
      <w:r w:rsidRPr="00553E6B">
        <w:t>längningen att tillförsäkra alla elever</w:t>
      </w:r>
      <w:r>
        <w:t xml:space="preserve"> en </w:t>
      </w:r>
      <w:r w:rsidRPr="00553E6B">
        <w:t>trygg och säker skolgång</w:t>
      </w:r>
      <w:r>
        <w:t>. Enligt regeringen bidrar ett nationellt mobilförbud i skolan till just detta. Vid en av</w:t>
      </w:r>
      <w:r>
        <w:softHyphen/>
        <w:t xml:space="preserve">vägning mellan fördelar och nackdelar vid ytterligare undantag finner regeringen att nackdelarna överväger. När det gäller </w:t>
      </w:r>
      <w:r>
        <w:rPr>
          <w:rFonts w:cs="Arial"/>
        </w:rPr>
        <w:t xml:space="preserve">skolornas beredskap för akuta händelser vid skolenheten, vilket </w:t>
      </w:r>
      <w:r w:rsidRPr="00735950">
        <w:rPr>
          <w:rFonts w:cs="Arial"/>
          <w:i/>
        </w:rPr>
        <w:t>SKR</w:t>
      </w:r>
      <w:r>
        <w:rPr>
          <w:rFonts w:cs="Arial"/>
        </w:rPr>
        <w:t xml:space="preserve"> lyfter i anslutning till frågan om elevernas tillgång till mobiltelefoner, har riksdagen nyligen beslutat propositionen </w:t>
      </w:r>
      <w:r w:rsidRPr="00C37319">
        <w:rPr>
          <w:rFonts w:cs="Arial"/>
        </w:rPr>
        <w:t>Skolor mot brott</w:t>
      </w:r>
      <w:r>
        <w:rPr>
          <w:rFonts w:cs="Arial"/>
        </w:rPr>
        <w:t xml:space="preserve"> (prop. 2024/25:160,</w:t>
      </w:r>
      <w:r w:rsidRPr="00F6354B">
        <w:t xml:space="preserve"> </w:t>
      </w:r>
      <w:r w:rsidRPr="00F6354B">
        <w:rPr>
          <w:rFonts w:cs="Arial"/>
        </w:rPr>
        <w:t>bet. 2024/25:UbU21</w:t>
      </w:r>
      <w:r>
        <w:rPr>
          <w:rFonts w:cs="Arial"/>
        </w:rPr>
        <w:t>,</w:t>
      </w:r>
      <w:r w:rsidRPr="00C37319">
        <w:t xml:space="preserve"> </w:t>
      </w:r>
      <w:r>
        <w:t>r</w:t>
      </w:r>
      <w:r w:rsidRPr="00C37319">
        <w:rPr>
          <w:rFonts w:cs="Arial"/>
        </w:rPr>
        <w:t>skr</w:t>
      </w:r>
      <w:r>
        <w:rPr>
          <w:rFonts w:cs="Arial"/>
        </w:rPr>
        <w:t>.</w:t>
      </w:r>
      <w:r w:rsidRPr="00C37319">
        <w:rPr>
          <w:rFonts w:cs="Arial"/>
        </w:rPr>
        <w:t xml:space="preserve"> 2024/25:226</w:t>
      </w:r>
      <w:r>
        <w:rPr>
          <w:rFonts w:cs="Arial"/>
        </w:rPr>
        <w:t>). Därigenom har lagstiftningen ändrats på så sätt att h</w:t>
      </w:r>
      <w:r w:rsidRPr="003E11B9">
        <w:rPr>
          <w:rFonts w:cs="Arial"/>
        </w:rPr>
        <w:t>uvudmannen ska se till att det på varje förskole- och skolenhet finns en beredskapsplan som anger de åtgärder som ska vidtas vid en allvarlig våldssituation eller hot om en allvarlig våldssituation</w:t>
      </w:r>
      <w:r>
        <w:rPr>
          <w:rFonts w:cs="Arial"/>
        </w:rPr>
        <w:t xml:space="preserve">. Huvudmannen ska också se till att det </w:t>
      </w:r>
      <w:r w:rsidRPr="003E11B9">
        <w:rPr>
          <w:rFonts w:cs="Arial"/>
        </w:rPr>
        <w:t>bedrivs ett löpande arbete för att säkerställa en beredskap att hantera allvarliga vålds</w:t>
      </w:r>
      <w:r>
        <w:rPr>
          <w:rFonts w:cs="Arial"/>
        </w:rPr>
        <w:softHyphen/>
      </w:r>
      <w:r w:rsidRPr="003E11B9">
        <w:rPr>
          <w:rFonts w:cs="Arial"/>
        </w:rPr>
        <w:t>situationer och hot om allvarliga våldssituationer.</w:t>
      </w:r>
    </w:p>
    <w:p w14:paraId="4435D648" w14:textId="77777777" w:rsidR="00CE5B2E" w:rsidRDefault="00CE5B2E" w:rsidP="008F3916">
      <w:pPr>
        <w:pStyle w:val="Brdtextmedindrag"/>
      </w:pPr>
      <w:r>
        <w:t xml:space="preserve">Sammantaget bedömer regeringen att det finns skäl att införa en möjlighet för rektorn eller en lärare att kunna göra undantag från insamling av mobiltelefoner </w:t>
      </w:r>
      <w:r w:rsidRPr="00482F7F">
        <w:rPr>
          <w:rFonts w:eastAsia="Garamond"/>
          <w:iCs/>
        </w:rPr>
        <w:t xml:space="preserve">vid utbildning utanför </w:t>
      </w:r>
      <w:r>
        <w:rPr>
          <w:rFonts w:eastAsia="Garamond"/>
          <w:iCs/>
        </w:rPr>
        <w:t>skolenheten</w:t>
      </w:r>
      <w:r w:rsidRPr="00482F7F">
        <w:rPr>
          <w:rFonts w:eastAsia="Garamond"/>
          <w:iCs/>
        </w:rPr>
        <w:t xml:space="preserve"> </w:t>
      </w:r>
      <w:r w:rsidRPr="00813B55">
        <w:rPr>
          <w:iCs/>
        </w:rPr>
        <w:t xml:space="preserve">när en insamling skulle </w:t>
      </w:r>
      <w:r w:rsidRPr="00A308B1">
        <w:t>medföra betydande praktiska svårigheter</w:t>
      </w:r>
      <w:r>
        <w:t xml:space="preserve">. </w:t>
      </w:r>
      <w:bookmarkEnd w:id="101"/>
      <w:r>
        <w:t>Några ytterligare undan</w:t>
      </w:r>
      <w:r>
        <w:softHyphen/>
        <w:t>tag bedöms inte behövas.</w:t>
      </w:r>
    </w:p>
    <w:p w14:paraId="606A5628" w14:textId="77777777" w:rsidR="00CE5B2E" w:rsidRPr="00DF63C9" w:rsidRDefault="00CE5B2E" w:rsidP="008F3916">
      <w:pPr>
        <w:pStyle w:val="Rubrik5efterram"/>
      </w:pPr>
      <w:r>
        <w:t>Undantag får göras av rektorn eller en lärare och undantagen behöver inte dokumenteras</w:t>
      </w:r>
    </w:p>
    <w:p w14:paraId="6A7819BD" w14:textId="77777777" w:rsidR="00CE5B2E" w:rsidRDefault="00CE5B2E" w:rsidP="008F3916">
      <w:pPr>
        <w:pStyle w:val="Brdtext"/>
      </w:pPr>
      <w:r>
        <w:t>Enligt regeringens bedömning bör det som utgångs</w:t>
      </w:r>
      <w:r>
        <w:softHyphen/>
        <w:t>punkt vara</w:t>
      </w:r>
      <w:r w:rsidRPr="00ED324F">
        <w:t xml:space="preserve"> rektor</w:t>
      </w:r>
      <w:r>
        <w:t>n</w:t>
      </w:r>
      <w:r w:rsidRPr="00ED324F">
        <w:t xml:space="preserve"> </w:t>
      </w:r>
      <w:r>
        <w:t>som medger undantag från den dagliga insamlingen</w:t>
      </w:r>
      <w:r w:rsidRPr="00ED324F">
        <w:t xml:space="preserve">. </w:t>
      </w:r>
      <w:r>
        <w:t>I likhet</w:t>
      </w:r>
      <w:r w:rsidRPr="00ED324F">
        <w:t xml:space="preserve"> med </w:t>
      </w:r>
      <w:r w:rsidRPr="00031C59">
        <w:rPr>
          <w:i/>
          <w:iCs/>
        </w:rPr>
        <w:t>Rättviks kommun</w:t>
      </w:r>
      <w:r>
        <w:t xml:space="preserve"> anser regeringen också att rektorn bör ha möjlighet </w:t>
      </w:r>
      <w:r w:rsidRPr="00472B95">
        <w:t xml:space="preserve">uppdra åt en anställd eller en uppdragstagare vid skolenheten som har tillräcklig kompetens och erfarenhet att </w:t>
      </w:r>
      <w:r>
        <w:t>göra detta</w:t>
      </w:r>
      <w:r w:rsidRPr="00472B95">
        <w:t>.</w:t>
      </w:r>
      <w:r>
        <w:t xml:space="preserve"> För att inte rektorns arbets</w:t>
      </w:r>
      <w:r>
        <w:softHyphen/>
        <w:t xml:space="preserve">belastning ska bli alltför betungande bör det också </w:t>
      </w:r>
      <w:r w:rsidRPr="00ED324F">
        <w:t xml:space="preserve">finnas utrymme för lärare att på egen hand </w:t>
      </w:r>
      <w:r>
        <w:t>tillåta</w:t>
      </w:r>
      <w:r w:rsidRPr="00ED324F">
        <w:t xml:space="preserve"> tillfälliga undantag</w:t>
      </w:r>
      <w:r w:rsidRPr="00031C59">
        <w:t>.</w:t>
      </w:r>
      <w:r>
        <w:t xml:space="preserve"> Detta är även möjligt enligt dagens regler. Innan undantag medges kan det i vissa fall vara lämpligt att samråd sker med andra funktioner på skolan, t.ex. elevhälsan. Det kan till exempel vara lämpligt när det är aktuellt med undantag av medicinska skäl.</w:t>
      </w:r>
    </w:p>
    <w:p w14:paraId="1C80665E" w14:textId="77777777" w:rsidR="00CE5B2E" w:rsidRDefault="00CE5B2E" w:rsidP="008F3916">
      <w:pPr>
        <w:pStyle w:val="Brdtextmedindrag"/>
      </w:pPr>
      <w:r w:rsidRPr="006B38C6">
        <w:rPr>
          <w:i/>
          <w:iCs/>
        </w:rPr>
        <w:t>Skolinspektionen</w:t>
      </w:r>
      <w:r w:rsidRPr="00CF1141">
        <w:t xml:space="preserve"> saknar en fördjupad utred</w:t>
      </w:r>
      <w:r>
        <w:softHyphen/>
      </w:r>
      <w:r w:rsidRPr="00CF1141">
        <w:t>ning och prob</w:t>
      </w:r>
      <w:r>
        <w:softHyphen/>
      </w:r>
      <w:r w:rsidRPr="00CF1141">
        <w:t xml:space="preserve">lematisering kring </w:t>
      </w:r>
      <w:r>
        <w:t xml:space="preserve">frågan om </w:t>
      </w:r>
      <w:r w:rsidRPr="00CF1141">
        <w:t xml:space="preserve">undantagen </w:t>
      </w:r>
      <w:r>
        <w:t>från</w:t>
      </w:r>
      <w:r w:rsidRPr="00CF1141">
        <w:t xml:space="preserve"> </w:t>
      </w:r>
      <w:r>
        <w:t>daglig insamling av elevernas mobil</w:t>
      </w:r>
      <w:r>
        <w:softHyphen/>
        <w:t xml:space="preserve">telefoner </w:t>
      </w:r>
      <w:r w:rsidRPr="00CF1141">
        <w:t>ska dokumenteras.</w:t>
      </w:r>
      <w:r>
        <w:t xml:space="preserve"> Som myndigheten själv för fram, innebär dock ett krav på dokumentation en ökad administrativ börda för skolan, vilket skulle gå tvärtemot regeringens intentioner. Enligt regeringen finns det inte något starkt behov av dokumentation för att exempelvis följa upp beslut om undantag. Regeringen, som håller med </w:t>
      </w:r>
      <w:r w:rsidRPr="006B38C6">
        <w:rPr>
          <w:i/>
          <w:iCs/>
        </w:rPr>
        <w:t>Sveriges Lärare</w:t>
      </w:r>
      <w:r>
        <w:t xml:space="preserve"> om att det är viktigt att förslaget inte medför ytterligare administration, anser därför att det inte bör införas något krav på att beslut om undantag ska dokumenteras. </w:t>
      </w:r>
    </w:p>
    <w:p w14:paraId="04E3DD8C" w14:textId="77777777" w:rsidR="00CE5B2E" w:rsidRDefault="00CE5B2E" w:rsidP="008F3916">
      <w:pPr>
        <w:pStyle w:val="Rubrik5utannumrering"/>
      </w:pPr>
      <w:r>
        <w:t>Skolan har ett ansvar för insamlade mobiltelefoner</w:t>
      </w:r>
    </w:p>
    <w:p w14:paraId="34B6FC95" w14:textId="1B102237" w:rsidR="00CE5B2E" w:rsidRDefault="00CE5B2E" w:rsidP="008F3916">
      <w:pPr>
        <w:pStyle w:val="Brdtext"/>
      </w:pPr>
      <w:r>
        <w:t>Regeringens f</w:t>
      </w:r>
      <w:r w:rsidRPr="003E7D94">
        <w:t xml:space="preserve">örslag innebär att </w:t>
      </w:r>
      <w:r>
        <w:t>fler skolenheter än i dag kommer att samla in</w:t>
      </w:r>
      <w:r w:rsidRPr="003E7D94">
        <w:t xml:space="preserve"> och därmed ansvara för ett stort antal mobiltelefoner till ett högt sammanlagt värde</w:t>
      </w:r>
      <w:r>
        <w:t xml:space="preserve">. </w:t>
      </w:r>
      <w:r w:rsidRPr="003E7D94">
        <w:t xml:space="preserve">När en elevs mobiltelefon </w:t>
      </w:r>
      <w:r>
        <w:t xml:space="preserve">samlas in och därmed </w:t>
      </w:r>
      <w:r w:rsidRPr="003E7D94">
        <w:t xml:space="preserve">omhändertas med stöd av den föreslagna bestämmelsen är det skolans ansvar att förvara den på ett </w:t>
      </w:r>
      <w:r>
        <w:t>säkert</w:t>
      </w:r>
      <w:r w:rsidRPr="003E7D94">
        <w:t xml:space="preserve"> sätt tills </w:t>
      </w:r>
      <w:r>
        <w:t xml:space="preserve">den </w:t>
      </w:r>
      <w:r w:rsidRPr="003E7D94">
        <w:t xml:space="preserve">lämnas tillbaka. </w:t>
      </w:r>
      <w:r>
        <w:t>Detsamma gäller även</w:t>
      </w:r>
      <w:r w:rsidDel="00FC4574">
        <w:t xml:space="preserve"> </w:t>
      </w:r>
      <w:r w:rsidR="00FC4574">
        <w:t>övrig</w:t>
      </w:r>
      <w:r>
        <w:t xml:space="preserve"> elektronisk kommunikationsutrustning som skolan samlar in. </w:t>
      </w:r>
      <w:r w:rsidRPr="003E7D94">
        <w:t>Det framgår</w:t>
      </w:r>
      <w:r>
        <w:t xml:space="preserve">, som beskrivs i promemorian, </w:t>
      </w:r>
      <w:r w:rsidRPr="003E7D94">
        <w:t>av all</w:t>
      </w:r>
      <w:r>
        <w:softHyphen/>
      </w:r>
      <w:r w:rsidRPr="003E7D94">
        <w:t>männa rätts</w:t>
      </w:r>
      <w:r>
        <w:softHyphen/>
      </w:r>
      <w:r w:rsidRPr="003E7D94">
        <w:t>principer att den som har annans egendom har en s.k. vård</w:t>
      </w:r>
      <w:r>
        <w:softHyphen/>
      </w:r>
      <w:r w:rsidRPr="003E7D94">
        <w:t>plikt över egendomen och ska se till att denna inte tillfogas skada. Skolan blir därför ersättningsskyldig om en omhändertagen mobiltelefon skulle skadas eller tappas bort (se prop. 2006/07:69 s. 12 och s. 40). Även om det är en lärare som orsakar skadan är det fortfarande skol</w:t>
      </w:r>
      <w:r>
        <w:softHyphen/>
      </w:r>
      <w:r w:rsidRPr="003E7D94">
        <w:t>an som blir ersättningsskyldig. Som arbetstagare har skolan nämlig</w:t>
      </w:r>
      <w:r>
        <w:softHyphen/>
      </w:r>
      <w:r w:rsidRPr="003E7D94">
        <w:t>en ett principalansvar och ansvarar för skador som arbets</w:t>
      </w:r>
      <w:r>
        <w:softHyphen/>
      </w:r>
      <w:r w:rsidRPr="003E7D94">
        <w:t>tagare utför i tjänsten. Bestämmelser om detta återfinns i skade</w:t>
      </w:r>
      <w:r>
        <w:softHyphen/>
      </w:r>
      <w:r w:rsidRPr="003E7D94">
        <w:t xml:space="preserve">ståndslagen (1972:207), se även prop. 2021/22:160 s. 127. </w:t>
      </w:r>
    </w:p>
    <w:p w14:paraId="6B04A6DC" w14:textId="46152C10" w:rsidR="00CE5B2E" w:rsidRDefault="00CE5B2E" w:rsidP="008F3916">
      <w:pPr>
        <w:pStyle w:val="Brdtextmedindrag"/>
      </w:pPr>
      <w:r w:rsidRPr="007C2408">
        <w:rPr>
          <w:i/>
        </w:rPr>
        <w:t xml:space="preserve">Skolinspektionen </w:t>
      </w:r>
      <w:r w:rsidRPr="00F207E7">
        <w:t xml:space="preserve">och </w:t>
      </w:r>
      <w:r w:rsidRPr="007C2408">
        <w:rPr>
          <w:i/>
        </w:rPr>
        <w:t>Ragunda kommun</w:t>
      </w:r>
      <w:r w:rsidRPr="00F207E7">
        <w:t xml:space="preserve"> efterfrågar förtydligande</w:t>
      </w:r>
      <w:r>
        <w:t>n</w:t>
      </w:r>
      <w:r w:rsidRPr="00F207E7">
        <w:t xml:space="preserve"> kring </w:t>
      </w:r>
      <w:r>
        <w:t xml:space="preserve">skolornas </w:t>
      </w:r>
      <w:r w:rsidRPr="00F207E7">
        <w:t>hantering av omhänder</w:t>
      </w:r>
      <w:r w:rsidRPr="00F207E7">
        <w:softHyphen/>
        <w:t>tagandet. Regeringen anser dock att omständigheterna inte skiljer sig åt vid e</w:t>
      </w:r>
      <w:r>
        <w:t xml:space="preserve">tt nationellt mobilförbud jämfört med dagens möjligheter till insamling efter beslut av rektorn </w:t>
      </w:r>
      <w:r w:rsidRPr="00F207E7">
        <w:t>och att förslaget därför inte föranleder ytterligare klar</w:t>
      </w:r>
      <w:r>
        <w:softHyphen/>
      </w:r>
      <w:r w:rsidRPr="00F207E7">
        <w:t>göranden.</w:t>
      </w:r>
      <w:r>
        <w:t xml:space="preserve"> </w:t>
      </w:r>
      <w:r w:rsidRPr="00761B88">
        <w:rPr>
          <w:i/>
          <w:iCs/>
        </w:rPr>
        <w:t xml:space="preserve">Sveriges </w:t>
      </w:r>
      <w:r>
        <w:rPr>
          <w:i/>
          <w:iCs/>
        </w:rPr>
        <w:t>S</w:t>
      </w:r>
      <w:r w:rsidRPr="00761B88">
        <w:rPr>
          <w:i/>
          <w:iCs/>
        </w:rPr>
        <w:t>kolledare</w:t>
      </w:r>
      <w:r>
        <w:t xml:space="preserve"> </w:t>
      </w:r>
      <w:r w:rsidRPr="004D4FD7">
        <w:t>har i samband med att förbundet beretts tillfälle att inkomma med synpunkter på ett utkast till lagrådsremiss enligt vad som framgår av avsnitt 3 framfört</w:t>
      </w:r>
      <w:r>
        <w:t xml:space="preserve"> att</w:t>
      </w:r>
      <w:r w:rsidRPr="00267FC2">
        <w:t xml:space="preserve"> </w:t>
      </w:r>
      <w:r>
        <w:t xml:space="preserve">det bör införas </w:t>
      </w:r>
      <w:r w:rsidRPr="004D4FD7">
        <w:t>ett</w:t>
      </w:r>
      <w:r>
        <w:t xml:space="preserve"> krav på att </w:t>
      </w:r>
      <w:r w:rsidRPr="00267FC2">
        <w:t xml:space="preserve">eleverna </w:t>
      </w:r>
      <w:r>
        <w:t xml:space="preserve">ska </w:t>
      </w:r>
      <w:r w:rsidRPr="00267FC2">
        <w:t>kvittera sin in- och utlämning</w:t>
      </w:r>
      <w:r>
        <w:t xml:space="preserve"> av mobiltelefoner</w:t>
      </w:r>
      <w:r w:rsidRPr="00267FC2">
        <w:t>.</w:t>
      </w:r>
      <w:r>
        <w:t xml:space="preserve"> </w:t>
      </w:r>
      <w:r w:rsidRPr="004D4FD7">
        <w:t xml:space="preserve">Regeringen anser inte att något sådant krav bör införas. </w:t>
      </w:r>
      <w:r>
        <w:t>Däremot bör hantering</w:t>
      </w:r>
      <w:r w:rsidRPr="009D61B3">
        <w:t xml:space="preserve"> och utlämning</w:t>
      </w:r>
      <w:r>
        <w:t xml:space="preserve"> av mobil</w:t>
      </w:r>
      <w:r>
        <w:softHyphen/>
        <w:t>telefonerna</w:t>
      </w:r>
      <w:r w:rsidRPr="004D4FD7">
        <w:t xml:space="preserve"> </w:t>
      </w:r>
      <w:r>
        <w:t>omfattas av skolenhetens skriftliga rutiner för insamlingen, vilket utvecklas senare i detta avsnitt.</w:t>
      </w:r>
    </w:p>
    <w:p w14:paraId="2C8231BF" w14:textId="77777777" w:rsidR="00CE5B2E" w:rsidRDefault="00CE5B2E" w:rsidP="008F3916">
      <w:pPr>
        <w:pStyle w:val="Rubrik5efterram"/>
      </w:pPr>
      <w:r>
        <w:t xml:space="preserve">Förslaget är förenligt med </w:t>
      </w:r>
      <w:r w:rsidRPr="00E36B4D">
        <w:t>den europeiska konventionen om skydd för de mänskliga rättigheterna och de grundläggande friheterna</w:t>
      </w:r>
    </w:p>
    <w:p w14:paraId="19BB2E8D" w14:textId="77777777" w:rsidR="00CE5B2E" w:rsidRDefault="00CE5B2E" w:rsidP="008F3916">
      <w:pPr>
        <w:pStyle w:val="Brdtextmedindrag"/>
        <w:ind w:firstLine="0"/>
      </w:pPr>
      <w:r w:rsidRPr="00F916C8">
        <w:rPr>
          <w:rStyle w:val="BrdtextChar"/>
          <w:i/>
          <w:iCs/>
        </w:rPr>
        <w:t>SKR</w:t>
      </w:r>
      <w:r w:rsidRPr="00B20E75">
        <w:rPr>
          <w:rStyle w:val="BrdtextChar"/>
        </w:rPr>
        <w:t xml:space="preserve"> har efterfrågat en kompletterande analys av förslaget bl.a. i förhållande till skyddet för enskild egendom enligt artikel 1 i det första tilläggsprotokollet till den europeiska konventionen om skydd för de mänskliga rättigheterna och de grundläggande friheterna. Regeringen konstaterar att begränsningen föreslås i syfte att unga personer ska ha möjlighet att tillgodogöra sig den utbildning de har rätt till och deras rätt att känna sig trygga i skolmiljön. Som utvecklats i avsnitt 6.3 finns det betydande fördelar med ett generellt förbud mot mobiltelefoner i skolan i stället för att, som i dag, ha en ordning där beslut fattas på varje skola för sig. Det generella förbudet är försett med undantag som </w:t>
      </w:r>
      <w:bookmarkStart w:id="107" w:name="_Hlk215654176"/>
      <w:r w:rsidRPr="00B20E75">
        <w:rPr>
          <w:rStyle w:val="BrdtextChar"/>
        </w:rPr>
        <w:t>ska tillämpas restriktivt, men</w:t>
      </w:r>
      <w:bookmarkEnd w:id="107"/>
      <w:r w:rsidRPr="00B20E75">
        <w:rPr>
          <w:rStyle w:val="BrdtextChar"/>
        </w:rPr>
        <w:t xml:space="preserve"> är ägnade att motverka oproportionerliga resultat. Bland annat får hänsyn tas till elevers individuella behov</w:t>
      </w:r>
      <w:r>
        <w:t>.</w:t>
      </w:r>
      <w:r w:rsidRPr="00E36B4D">
        <w:t xml:space="preserve"> </w:t>
      </w:r>
    </w:p>
    <w:p w14:paraId="3CF5999C" w14:textId="77777777" w:rsidR="00CE5B2E" w:rsidRDefault="00CE5B2E" w:rsidP="008F3916">
      <w:pPr>
        <w:pStyle w:val="Brdtextmedindrag"/>
      </w:pPr>
      <w:r>
        <w:t>Sammantaget anser regeringen</w:t>
      </w:r>
      <w:r w:rsidRPr="00E36B4D">
        <w:t>, i likhet med den bedömning som gjordes i propositionen Skolans arbete med trygghet och studiero, att den föreslagna regleringen är förenlig med Europakonventionen (</w:t>
      </w:r>
      <w:r>
        <w:t>p</w:t>
      </w:r>
      <w:r w:rsidRPr="00E36B4D">
        <w:t>rop. 2021/22:160, s. 130 och 222).</w:t>
      </w:r>
      <w:r>
        <w:t xml:space="preserve"> </w:t>
      </w:r>
      <w:r w:rsidRPr="00F207E7">
        <w:t xml:space="preserve"> </w:t>
      </w:r>
    </w:p>
    <w:p w14:paraId="3512CCF7" w14:textId="77777777" w:rsidR="00CE5B2E" w:rsidRDefault="00CE5B2E" w:rsidP="008F3916">
      <w:pPr>
        <w:pStyle w:val="Rubrik5utannumrering"/>
      </w:pPr>
      <w:r w:rsidRPr="00F1787B">
        <w:t>Rektor</w:t>
      </w:r>
      <w:r>
        <w:t>n ska även fortsättningsvis besluta</w:t>
      </w:r>
      <w:r w:rsidRPr="00F1787B">
        <w:t xml:space="preserve"> om skriftliga rutiner </w:t>
      </w:r>
      <w:r>
        <w:t>för insamlingen</w:t>
      </w:r>
    </w:p>
    <w:p w14:paraId="2D4DEAA9" w14:textId="77777777" w:rsidR="00CE5B2E" w:rsidRDefault="00CE5B2E" w:rsidP="008F3916">
      <w:pPr>
        <w:pStyle w:val="Brdtext"/>
      </w:pPr>
      <w:r>
        <w:t>En bestämmelse om obligatorisk daglig insamling av elevernas mobil</w:t>
      </w:r>
      <w:r>
        <w:softHyphen/>
        <w:t xml:space="preserve">telefoner förutsätter </w:t>
      </w:r>
      <w:r w:rsidRPr="009D61B3">
        <w:t>att skolorna har välfungerade rutiner. Utöver insamling behöver skolorna även ha rutiner för hantering och utlämning</w:t>
      </w:r>
      <w:r>
        <w:t xml:space="preserve"> av mobiltelefonerna</w:t>
      </w:r>
      <w:r w:rsidRPr="009D61B3">
        <w:t>.</w:t>
      </w:r>
      <w:r w:rsidRPr="003A78F2">
        <w:rPr>
          <w:rFonts w:asciiTheme="minorHAnsi" w:hAnsiTheme="minorHAnsi"/>
          <w:sz w:val="22"/>
        </w:rPr>
        <w:t xml:space="preserve"> </w:t>
      </w:r>
      <w:r>
        <w:t xml:space="preserve">Redan i dag ska det vid </w:t>
      </w:r>
      <w:r w:rsidRPr="009D61B3">
        <w:t>varje skolenhet finnas skriftliga rutiner för han</w:t>
      </w:r>
      <w:r>
        <w:softHyphen/>
      </w:r>
      <w:r w:rsidRPr="009D61B3">
        <w:t>teringen av om</w:t>
      </w:r>
      <w:r w:rsidRPr="009D61B3">
        <w:softHyphen/>
        <w:t>händer</w:t>
      </w:r>
      <w:r w:rsidRPr="009D61B3">
        <w:softHyphen/>
        <w:t>tagande av mobiltelefoner och annan elektronisk kommunikations</w:t>
      </w:r>
      <w:r w:rsidRPr="009D61B3">
        <w:softHyphen/>
        <w:t>utrustning</w:t>
      </w:r>
      <w:r>
        <w:t>.</w:t>
      </w:r>
      <w:r w:rsidRPr="009D61B3">
        <w:t xml:space="preserve"> Rektorn beslutar om sådana rutiner </w:t>
      </w:r>
      <w:r w:rsidRPr="00E648A8">
        <w:t xml:space="preserve">(5 kap. </w:t>
      </w:r>
      <w:r>
        <w:t>4 e § skollagen).</w:t>
      </w:r>
      <w:r w:rsidRPr="003B6E74">
        <w:t xml:space="preserve"> </w:t>
      </w:r>
      <w:r>
        <w:t xml:space="preserve">Regeringen instämmer med </w:t>
      </w:r>
      <w:r w:rsidRPr="007056CC">
        <w:rPr>
          <w:i/>
          <w:iCs/>
        </w:rPr>
        <w:t>SKR</w:t>
      </w:r>
      <w:r>
        <w:t xml:space="preserve"> i att utöver rutiner kan även </w:t>
      </w:r>
      <w:r w:rsidRPr="008C3C7E">
        <w:t>stöd</w:t>
      </w:r>
      <w:r>
        <w:t>et</w:t>
      </w:r>
      <w:r w:rsidRPr="008C3C7E">
        <w:t xml:space="preserve"> till läraren vara avgörande</w:t>
      </w:r>
      <w:r>
        <w:t xml:space="preserve"> i situationer där en elev inte frivilligt lämnar ifrån sig sin mobiltelefon</w:t>
      </w:r>
      <w:r w:rsidRPr="008C3C7E">
        <w:t>.</w:t>
      </w:r>
    </w:p>
    <w:p w14:paraId="21302173" w14:textId="54FD6621" w:rsidR="00CE5B2E" w:rsidRDefault="00CE5B2E" w:rsidP="008F3916">
      <w:pPr>
        <w:pStyle w:val="Brdtextmedindrag"/>
      </w:pPr>
      <w:r w:rsidRPr="00D00F17">
        <w:rPr>
          <w:i/>
          <w:iCs/>
        </w:rPr>
        <w:t>Skol</w:t>
      </w:r>
      <w:r>
        <w:rPr>
          <w:i/>
          <w:iCs/>
        </w:rPr>
        <w:softHyphen/>
      </w:r>
      <w:r w:rsidRPr="00D00F17">
        <w:rPr>
          <w:i/>
          <w:iCs/>
        </w:rPr>
        <w:t>inspektionen</w:t>
      </w:r>
      <w:r>
        <w:t xml:space="preserve"> anser att det är viktigt att</w:t>
      </w:r>
      <w:r w:rsidRPr="000D1643">
        <w:t xml:space="preserve"> personal, elever och vård</w:t>
      </w:r>
      <w:r>
        <w:softHyphen/>
      </w:r>
      <w:r w:rsidRPr="000D1643">
        <w:t>nadshavare är delaktiga</w:t>
      </w:r>
      <w:r>
        <w:t xml:space="preserve"> i </w:t>
      </w:r>
      <w:r w:rsidRPr="000D1643">
        <w:t>framtagandet av skriftliga rutiner för implemen</w:t>
      </w:r>
      <w:r>
        <w:softHyphen/>
      </w:r>
      <w:r w:rsidRPr="000D1643">
        <w:t>teringen, särskilt vid ett nationellt beslutat mobilförbud.</w:t>
      </w:r>
      <w:r>
        <w:t xml:space="preserve"> Även </w:t>
      </w:r>
      <w:r w:rsidRPr="00D00F17">
        <w:rPr>
          <w:i/>
          <w:iCs/>
        </w:rPr>
        <w:t>Sveriges Elevråd</w:t>
      </w:r>
      <w:r>
        <w:t xml:space="preserve"> och </w:t>
      </w:r>
      <w:r w:rsidRPr="0003771B">
        <w:rPr>
          <w:i/>
          <w:iCs/>
        </w:rPr>
        <w:t>Hallsbergs kommun</w:t>
      </w:r>
      <w:r>
        <w:t xml:space="preserve"> anser att det är viktigt att tydliggöra elevernas och vårdnadshavares delaktighet i framtagandet av reglerna. Regeringen bedömer att skolor utifrån behov bör kunna välja att involvera elever och vårdnadshavare i arbetet med att ta fram och utveckla skolenhetens rutiner för omhändertagande. Det bör dock inte vara ett krav, utan regeringen anser att dagens regelverk som innebär att det ska finnas skriftliga rutiner och att dessa ska beslutas av rektorn är tillräckligt. Däremot instämmer regeringen med </w:t>
      </w:r>
      <w:r w:rsidRPr="00520DA5">
        <w:rPr>
          <w:i/>
        </w:rPr>
        <w:t xml:space="preserve">Almega </w:t>
      </w:r>
      <w:r w:rsidR="00506DCE">
        <w:rPr>
          <w:i/>
        </w:rPr>
        <w:t>U</w:t>
      </w:r>
      <w:r w:rsidRPr="00520DA5">
        <w:rPr>
          <w:i/>
        </w:rPr>
        <w:t>tbildning</w:t>
      </w:r>
      <w:r>
        <w:t xml:space="preserve"> och </w:t>
      </w:r>
      <w:r w:rsidRPr="0003771B">
        <w:rPr>
          <w:i/>
          <w:iCs/>
        </w:rPr>
        <w:t xml:space="preserve">Sveriges </w:t>
      </w:r>
      <w:r>
        <w:rPr>
          <w:i/>
          <w:iCs/>
        </w:rPr>
        <w:t>S</w:t>
      </w:r>
      <w:r w:rsidRPr="0003771B">
        <w:rPr>
          <w:i/>
          <w:iCs/>
        </w:rPr>
        <w:t>kolledare</w:t>
      </w:r>
      <w:r>
        <w:t xml:space="preserve"> i att frågan om skriftliga rutiner med fördel kan </w:t>
      </w:r>
      <w:r w:rsidRPr="00B23E03">
        <w:t xml:space="preserve">hanteras inom ramen för </w:t>
      </w:r>
      <w:r>
        <w:t xml:space="preserve">arbetet med </w:t>
      </w:r>
      <w:r w:rsidRPr="00B23E03">
        <w:t>skolans egna skolregler</w:t>
      </w:r>
      <w:r>
        <w:t xml:space="preserve">, vilka enligt regeringens förslag ska tas fram och beslutas av rektorn men förankras med eleverna. </w:t>
      </w:r>
    </w:p>
    <w:p w14:paraId="4E7FFA44" w14:textId="77777777" w:rsidR="00CE5B2E" w:rsidRDefault="00CE5B2E" w:rsidP="008F3916">
      <w:pPr>
        <w:pStyle w:val="Brdtextmedindrag"/>
      </w:pPr>
      <w:r w:rsidRPr="00D00F17">
        <w:t>Det räcker</w:t>
      </w:r>
      <w:r>
        <w:t xml:space="preserve"> dock</w:t>
      </w:r>
      <w:r w:rsidRPr="00D00F17">
        <w:t xml:space="preserve"> inte med att </w:t>
      </w:r>
      <w:r>
        <w:t xml:space="preserve">skolreglerna och </w:t>
      </w:r>
      <w:r w:rsidRPr="00D00F17">
        <w:t xml:space="preserve">konsekvenserna </w:t>
      </w:r>
      <w:r>
        <w:t xml:space="preserve">vid överträdelser av dessa </w:t>
      </w:r>
      <w:r w:rsidRPr="00D00F17">
        <w:t>finns dokumenterade</w:t>
      </w:r>
      <w:r>
        <w:t>, de</w:t>
      </w:r>
      <w:r w:rsidRPr="00D00F17">
        <w:t xml:space="preserve"> behöver också tillämpas i praktiken för att </w:t>
      </w:r>
      <w:r>
        <w:t>bestämmelsen</w:t>
      </w:r>
      <w:r w:rsidRPr="00D00F17">
        <w:t xml:space="preserve"> ska få avsedd effekt</w:t>
      </w:r>
      <w:r>
        <w:t>. När det gäller fram</w:t>
      </w:r>
      <w:r>
        <w:softHyphen/>
        <w:t>tagande och beslut om skolregler, liksom tillämpningen av dessa, utvecklar regeringen sitt resone</w:t>
      </w:r>
      <w:r>
        <w:softHyphen/>
        <w:t>mang i avsnitt 6.4.1 nedan. Bland annat betonas där vikten av att personalen involveras i arbetet med skolreglerna.</w:t>
      </w:r>
      <w:r w:rsidDel="0038662E">
        <w:t xml:space="preserve"> </w:t>
      </w:r>
      <w:r>
        <w:t>På motsvarande sätt bör skolans personal även involveras i arbetet med de skriftliga rutinerna för insamling av elevernas mobiltelefoner.</w:t>
      </w:r>
      <w:r w:rsidRPr="002A0D2E">
        <w:t xml:space="preserve"> </w:t>
      </w:r>
    </w:p>
    <w:p w14:paraId="1EB0D31B" w14:textId="77777777" w:rsidR="00CE5B2E" w:rsidRDefault="00CE5B2E" w:rsidP="008F3916">
      <w:pPr>
        <w:pStyle w:val="Brdtextmedindrag"/>
        <w:rPr>
          <w:rFonts w:cs="Arial"/>
        </w:rPr>
      </w:pPr>
      <w:r w:rsidRPr="009D16B8">
        <w:rPr>
          <w:rStyle w:val="BrdtextmedindragChar"/>
        </w:rPr>
        <w:t>Regeringen anser sammanfattningsvis att dagens lagstiftning i kombi</w:t>
      </w:r>
      <w:r>
        <w:rPr>
          <w:rStyle w:val="BrdtextmedindragChar"/>
        </w:rPr>
        <w:softHyphen/>
      </w:r>
      <w:r w:rsidRPr="009D16B8">
        <w:rPr>
          <w:rStyle w:val="BrdtextmedindragChar"/>
        </w:rPr>
        <w:t>nation med de förtydliganden regeringen föreslår när det gäller skolregler ger tillräcklig</w:t>
      </w:r>
      <w:r>
        <w:t xml:space="preserve"> vägledning för rutinerna för omhänder</w:t>
      </w:r>
      <w:r>
        <w:softHyphen/>
        <w:t xml:space="preserve">tagandet. Denna bedömning delas av bl.a. </w:t>
      </w:r>
      <w:r w:rsidRPr="0003771B">
        <w:rPr>
          <w:i/>
          <w:iCs/>
        </w:rPr>
        <w:t>Skolverket</w:t>
      </w:r>
      <w:r>
        <w:t xml:space="preserve">, </w:t>
      </w:r>
      <w:r w:rsidRPr="0003771B">
        <w:rPr>
          <w:i/>
          <w:iCs/>
        </w:rPr>
        <w:t>SKR</w:t>
      </w:r>
      <w:r>
        <w:t xml:space="preserve"> och </w:t>
      </w:r>
      <w:r w:rsidRPr="0003771B">
        <w:rPr>
          <w:i/>
          <w:iCs/>
        </w:rPr>
        <w:t>Göteborgs universitet</w:t>
      </w:r>
      <w:r>
        <w:t>.</w:t>
      </w:r>
    </w:p>
    <w:p w14:paraId="009F6278" w14:textId="77777777" w:rsidR="00CE5B2E" w:rsidRPr="001222DD" w:rsidRDefault="00CE5B2E" w:rsidP="008F3916">
      <w:pPr>
        <w:pStyle w:val="Rubrik2"/>
      </w:pPr>
      <w:bookmarkStart w:id="108" w:name="_Toc217137616"/>
      <w:bookmarkStart w:id="109" w:name="_Toc223959062"/>
      <w:r w:rsidRPr="001222DD">
        <w:t>Skolans regler behöver bli tydliga</w:t>
      </w:r>
      <w:r>
        <w:t>re</w:t>
      </w:r>
      <w:r w:rsidRPr="001222DD">
        <w:t xml:space="preserve"> och </w:t>
      </w:r>
      <w:r>
        <w:t xml:space="preserve">mer </w:t>
      </w:r>
      <w:r w:rsidRPr="001222DD">
        <w:t>kända</w:t>
      </w:r>
      <w:r>
        <w:t xml:space="preserve"> för </w:t>
      </w:r>
      <w:r w:rsidRPr="005E024C">
        <w:t>elever</w:t>
      </w:r>
      <w:r>
        <w:t>,</w:t>
      </w:r>
      <w:r w:rsidRPr="005E024C">
        <w:t xml:space="preserve"> personal och vårdnadshavare</w:t>
      </w:r>
      <w:bookmarkEnd w:id="108"/>
      <w:bookmarkEnd w:id="109"/>
    </w:p>
    <w:p w14:paraId="7D9136C9" w14:textId="77777777" w:rsidR="00CE5B2E" w:rsidRDefault="00CE5B2E" w:rsidP="008F3916">
      <w:pPr>
        <w:pStyle w:val="Rubrik3"/>
        <w:spacing w:before="0"/>
      </w:pPr>
      <w:bookmarkStart w:id="110" w:name="_Toc217137617"/>
      <w:bookmarkStart w:id="111" w:name="_Toc223959063"/>
      <w:r>
        <w:t>Skolornas regler ska bli mer ändamålsenliga, kända och förankrade</w:t>
      </w:r>
      <w:bookmarkEnd w:id="110"/>
      <w:bookmarkEnd w:id="111"/>
    </w:p>
    <w:p w14:paraId="46EFA8C4" w14:textId="77777777" w:rsidR="00CE5B2E" w:rsidRDefault="00CE5B2E" w:rsidP="008F3916">
      <w:pPr>
        <w:pStyle w:val="Rubrik4ram"/>
      </w:pPr>
      <w:r>
        <w:t>Regeringens förslag</w:t>
      </w:r>
    </w:p>
    <w:p w14:paraId="732A5439" w14:textId="1DFCDDFA" w:rsidR="00CE5B2E" w:rsidRDefault="00CE5B2E" w:rsidP="008F3916">
      <w:pPr>
        <w:pStyle w:val="Brdtextram"/>
      </w:pPr>
      <w:r>
        <w:t>Termen skolregler ska ersätta termen ordningsregler i skollagen. Skolreglerna ska gälla även för fritidshem som inte är integrerade med en skolenhet</w:t>
      </w:r>
      <w:r w:rsidRPr="005F572C">
        <w:t xml:space="preserve"> </w:t>
      </w:r>
      <w:r>
        <w:t>och</w:t>
      </w:r>
      <w:r w:rsidRPr="005F572C">
        <w:t xml:space="preserve"> </w:t>
      </w:r>
      <w:r w:rsidR="00340638">
        <w:t xml:space="preserve">för </w:t>
      </w:r>
      <w:r>
        <w:t>öppen fritidsverksamhet.</w:t>
      </w:r>
    </w:p>
    <w:p w14:paraId="39EDF390" w14:textId="039F11C7" w:rsidR="00CE5B2E" w:rsidRDefault="00340638" w:rsidP="008F3916">
      <w:pPr>
        <w:pStyle w:val="Brdtextmedindragram"/>
      </w:pPr>
      <w:r w:rsidRPr="00777EE8">
        <w:t>Skol</w:t>
      </w:r>
      <w:r>
        <w:t>r</w:t>
      </w:r>
      <w:r w:rsidRPr="00777EE8">
        <w:t xml:space="preserve">eglerna ska innehålla skolgemensamma förhållningsregler som syftar till att upprätthålla trygghet och studiero. </w:t>
      </w:r>
      <w:r w:rsidR="00CE5B2E">
        <w:t xml:space="preserve">Skolreglerna ska </w:t>
      </w:r>
      <w:r>
        <w:t xml:space="preserve">även </w:t>
      </w:r>
      <w:r w:rsidR="00CE5B2E" w:rsidRPr="00F76357">
        <w:t>innehålla en plan för konsekvenser vid över</w:t>
      </w:r>
      <w:r w:rsidR="00CE5B2E">
        <w:softHyphen/>
      </w:r>
      <w:r w:rsidR="00CE5B2E" w:rsidRPr="00F76357">
        <w:t>trädelser av reglerna</w:t>
      </w:r>
      <w:r w:rsidR="00CE5B2E">
        <w:t>.</w:t>
      </w:r>
    </w:p>
    <w:p w14:paraId="78A5A1AB" w14:textId="77777777" w:rsidR="00CE5B2E" w:rsidRDefault="00CE5B2E" w:rsidP="008F3916">
      <w:pPr>
        <w:pStyle w:val="Brdtextmedindragram"/>
      </w:pPr>
      <w:r>
        <w:t>Rektorn ska ansvara för att skolreglerna tas fram och besluta om dem. Skolreglerna</w:t>
      </w:r>
      <w:r w:rsidRPr="00AF5B0C">
        <w:t xml:space="preserve"> ska</w:t>
      </w:r>
      <w:r>
        <w:t xml:space="preserve"> </w:t>
      </w:r>
      <w:r w:rsidRPr="00AF5B0C">
        <w:t>förankras hos eleverna</w:t>
      </w:r>
      <w:r>
        <w:t>.</w:t>
      </w:r>
    </w:p>
    <w:p w14:paraId="05380C78" w14:textId="77777777" w:rsidR="00CE5B2E" w:rsidRDefault="00CE5B2E" w:rsidP="008F3916">
      <w:pPr>
        <w:pStyle w:val="Brdtextmedindragram"/>
      </w:pPr>
      <w:r>
        <w:t>Rektorn ska ansvara för att det på skolenheten finns gemensamma rutiner och förhållningssätt i arbetet med att upprätthålla skolreglerna.</w:t>
      </w:r>
    </w:p>
    <w:p w14:paraId="52430812" w14:textId="77777777" w:rsidR="00CE5B2E" w:rsidRDefault="00CE5B2E" w:rsidP="008F3916">
      <w:pPr>
        <w:pStyle w:val="Rubrik4efterram"/>
      </w:pPr>
      <w:r>
        <w:t>Utredningens förslag</w:t>
      </w:r>
    </w:p>
    <w:p w14:paraId="70998862" w14:textId="6910EECC" w:rsidR="00CE5B2E" w:rsidRDefault="00CE5B2E" w:rsidP="008F3916">
      <w:pPr>
        <w:pStyle w:val="Brdtext"/>
        <w:rPr>
          <w:b/>
        </w:rPr>
      </w:pPr>
      <w:r>
        <w:t>F</w:t>
      </w:r>
      <w:r w:rsidRPr="009500A7">
        <w:t>örslag</w:t>
      </w:r>
      <w:r>
        <w:t>et från utredningen</w:t>
      </w:r>
      <w:r w:rsidRPr="009500A7">
        <w:t xml:space="preserve"> </w:t>
      </w:r>
      <w:r>
        <w:t xml:space="preserve">stämmer i huvudsak överens med regeringens. Utredningens förslag omfattar inte öppen fritidsverksamhet. </w:t>
      </w:r>
      <w:r w:rsidRPr="003C1808">
        <w:t xml:space="preserve">Utredningens förslag </w:t>
      </w:r>
      <w:r w:rsidRPr="007E723D">
        <w:t>har en annan språklig och redaktionell utformning</w:t>
      </w:r>
      <w:r>
        <w:t>.</w:t>
      </w:r>
    </w:p>
    <w:p w14:paraId="4D11FC61" w14:textId="77777777" w:rsidR="00CE5B2E" w:rsidRPr="0048704B" w:rsidRDefault="00CE5B2E" w:rsidP="008F3916">
      <w:pPr>
        <w:pStyle w:val="Rubrik4efterram"/>
      </w:pPr>
      <w:r w:rsidRPr="0048704B">
        <w:t xml:space="preserve">Remissinstanserna </w:t>
      </w:r>
    </w:p>
    <w:p w14:paraId="460BFAEA" w14:textId="19D78B91" w:rsidR="00CE5B2E" w:rsidRDefault="00CE5B2E" w:rsidP="008F3916">
      <w:pPr>
        <w:pStyle w:val="Brdtextmedindrag"/>
        <w:ind w:firstLine="0"/>
        <w:rPr>
          <w:i/>
          <w:iCs/>
        </w:rPr>
      </w:pPr>
      <w:r w:rsidRPr="00722872">
        <w:t>En majoritet av remissinsta</w:t>
      </w:r>
      <w:r>
        <w:t>n</w:t>
      </w:r>
      <w:r w:rsidRPr="00722872">
        <w:t>serna</w:t>
      </w:r>
      <w:r>
        <w:t xml:space="preserve"> tillstyrker eller har inget att invända mot utredningens förslag. Det gäller bl.a. </w:t>
      </w:r>
      <w:r>
        <w:rPr>
          <w:i/>
          <w:iCs/>
        </w:rPr>
        <w:t>Skol</w:t>
      </w:r>
      <w:r>
        <w:rPr>
          <w:i/>
          <w:iCs/>
        </w:rPr>
        <w:softHyphen/>
        <w:t>forsknings</w:t>
      </w:r>
      <w:r>
        <w:rPr>
          <w:i/>
          <w:iCs/>
        </w:rPr>
        <w:softHyphen/>
        <w:t>institutet, Skolväsen</w:t>
      </w:r>
      <w:r>
        <w:rPr>
          <w:i/>
          <w:iCs/>
        </w:rPr>
        <w:softHyphen/>
        <w:t xml:space="preserve">dets överklagandenämnd, </w:t>
      </w:r>
      <w:r w:rsidRPr="00A163F7">
        <w:rPr>
          <w:i/>
          <w:iCs/>
        </w:rPr>
        <w:t>Brottsförebyggande rådet</w:t>
      </w:r>
      <w:r>
        <w:t xml:space="preserve">, </w:t>
      </w:r>
      <w:r>
        <w:rPr>
          <w:i/>
          <w:iCs/>
        </w:rPr>
        <w:t>Förvaltningsrätten i Uppsala, Myndigheten för delaktighet</w:t>
      </w:r>
      <w:r w:rsidR="00EC0D7F">
        <w:rPr>
          <w:i/>
          <w:iCs/>
        </w:rPr>
        <w:t xml:space="preserve"> (MFD)</w:t>
      </w:r>
      <w:r>
        <w:rPr>
          <w:i/>
          <w:iCs/>
        </w:rPr>
        <w:t xml:space="preserve">, Polismyndigheten, Socialstyrelsen, </w:t>
      </w:r>
      <w:r w:rsidRPr="00E1335F">
        <w:rPr>
          <w:i/>
          <w:iCs/>
        </w:rPr>
        <w:t>Båstads</w:t>
      </w:r>
      <w:r>
        <w:t xml:space="preserve">, </w:t>
      </w:r>
      <w:r>
        <w:rPr>
          <w:i/>
          <w:iCs/>
        </w:rPr>
        <w:t>Gotlands, Hudiksvalls, Jön</w:t>
      </w:r>
      <w:r>
        <w:rPr>
          <w:i/>
          <w:iCs/>
        </w:rPr>
        <w:softHyphen/>
        <w:t>köpings, Kungs</w:t>
      </w:r>
      <w:r>
        <w:rPr>
          <w:i/>
          <w:iCs/>
        </w:rPr>
        <w:softHyphen/>
        <w:t xml:space="preserve">backa, Ronneby, Sigtuna, Stockholms, Storfors, Sölvesborgs, Uppvidinge </w:t>
      </w:r>
      <w:r w:rsidRPr="00D46BBB">
        <w:t>och</w:t>
      </w:r>
      <w:r>
        <w:rPr>
          <w:i/>
          <w:iCs/>
        </w:rPr>
        <w:t xml:space="preserve"> Örnskölds</w:t>
      </w:r>
      <w:r>
        <w:rPr>
          <w:i/>
          <w:iCs/>
        </w:rPr>
        <w:softHyphen/>
        <w:t>viks kommuner,</w:t>
      </w:r>
      <w:r w:rsidRPr="004A3D70">
        <w:rPr>
          <w:i/>
          <w:iCs/>
        </w:rPr>
        <w:t xml:space="preserve"> </w:t>
      </w:r>
      <w:r w:rsidRPr="00292A32">
        <w:rPr>
          <w:i/>
          <w:iCs/>
        </w:rPr>
        <w:t>Almega Utbildning</w:t>
      </w:r>
      <w:r>
        <w:t xml:space="preserve">, </w:t>
      </w:r>
      <w:r>
        <w:rPr>
          <w:i/>
          <w:iCs/>
        </w:rPr>
        <w:t>Internationella Engelska Skolan</w:t>
      </w:r>
      <w:r w:rsidRPr="00BC53F0">
        <w:rPr>
          <w:i/>
          <w:iCs/>
        </w:rPr>
        <w:t xml:space="preserve"> </w:t>
      </w:r>
      <w:r>
        <w:rPr>
          <w:i/>
          <w:iCs/>
        </w:rPr>
        <w:t>i Sverige AB</w:t>
      </w:r>
      <w:r w:rsidRPr="00BC53F0">
        <w:rPr>
          <w:i/>
          <w:iCs/>
        </w:rPr>
        <w:t xml:space="preserve"> </w:t>
      </w:r>
      <w:r>
        <w:rPr>
          <w:i/>
          <w:iCs/>
        </w:rPr>
        <w:t xml:space="preserve">(IES) </w:t>
      </w:r>
      <w:r w:rsidRPr="00D46BBB">
        <w:t>och</w:t>
      </w:r>
      <w:r>
        <w:rPr>
          <w:i/>
          <w:iCs/>
        </w:rPr>
        <w:t xml:space="preserve"> Stiftelsen Friends.</w:t>
      </w:r>
    </w:p>
    <w:p w14:paraId="54A5CF81" w14:textId="77777777" w:rsidR="00CE5B2E" w:rsidRDefault="00CE5B2E" w:rsidP="008F3916">
      <w:pPr>
        <w:pStyle w:val="Brdtextmedindrag"/>
      </w:pPr>
      <w:r>
        <w:rPr>
          <w:i/>
          <w:iCs/>
        </w:rPr>
        <w:t xml:space="preserve">IES </w:t>
      </w:r>
      <w:r>
        <w:t xml:space="preserve">anser att ändamålsenliga regler är ett värdefullt verktyg i skolans arbete för trygghet och studiero samt att det är rimligt att rektorn beslutar om dessa och att de förankras hos eleverna genom diskussion och samtal. </w:t>
      </w:r>
      <w:r w:rsidRPr="00136C69">
        <w:rPr>
          <w:i/>
          <w:iCs/>
        </w:rPr>
        <w:t>Hudiksvalls kommun</w:t>
      </w:r>
      <w:r>
        <w:rPr>
          <w:i/>
          <w:iCs/>
        </w:rPr>
        <w:t xml:space="preserve"> </w:t>
      </w:r>
      <w:r w:rsidRPr="00136C69">
        <w:t>a</w:t>
      </w:r>
      <w:r>
        <w:t>nser att begreppet skolregler inne</w:t>
      </w:r>
      <w:r>
        <w:softHyphen/>
        <w:t xml:space="preserve">bär en större bredd och helhetsbild över skolans gemensamma arbete och ansvar än begreppet ordningsregler. </w:t>
      </w:r>
    </w:p>
    <w:p w14:paraId="7816624C" w14:textId="77777777" w:rsidR="00CE5B2E" w:rsidRDefault="00CE5B2E" w:rsidP="008F3916">
      <w:pPr>
        <w:pStyle w:val="Brdtextmedindrag"/>
      </w:pPr>
      <w:r>
        <w:t xml:space="preserve">Flera remissinstanser som är positiva till eller tillstyrker hela eller delar av förslaget lämnar även vissa synpunkter, t.ex. </w:t>
      </w:r>
      <w:r w:rsidRPr="00136C69">
        <w:rPr>
          <w:i/>
          <w:iCs/>
        </w:rPr>
        <w:t>Statens skolinspektion</w:t>
      </w:r>
      <w:r>
        <w:t xml:space="preserve">, </w:t>
      </w:r>
      <w:r w:rsidRPr="00136C69">
        <w:rPr>
          <w:i/>
          <w:iCs/>
        </w:rPr>
        <w:t>Statens skolverk, Specialpedagogiska skolmyndigheten</w:t>
      </w:r>
      <w:r>
        <w:rPr>
          <w:i/>
          <w:iCs/>
        </w:rPr>
        <w:t xml:space="preserve"> (SPSM), </w:t>
      </w:r>
      <w:r w:rsidRPr="00C87632">
        <w:rPr>
          <w:i/>
          <w:iCs/>
        </w:rPr>
        <w:t>Barn</w:t>
      </w:r>
      <w:r>
        <w:rPr>
          <w:i/>
          <w:iCs/>
        </w:rPr>
        <w:softHyphen/>
      </w:r>
      <w:r w:rsidRPr="00C87632">
        <w:rPr>
          <w:i/>
          <w:iCs/>
        </w:rPr>
        <w:t>ombudsmannen</w:t>
      </w:r>
      <w:r>
        <w:rPr>
          <w:i/>
          <w:iCs/>
        </w:rPr>
        <w:t xml:space="preserve"> (BO), Jämställdhetsmyndigheten, </w:t>
      </w:r>
      <w:r w:rsidRPr="00C87632">
        <w:rPr>
          <w:i/>
          <w:iCs/>
        </w:rPr>
        <w:t>Diskriminerings</w:t>
      </w:r>
      <w:r>
        <w:rPr>
          <w:i/>
          <w:iCs/>
        </w:rPr>
        <w:softHyphen/>
        <w:t>om</w:t>
      </w:r>
      <w:r>
        <w:rPr>
          <w:i/>
          <w:iCs/>
        </w:rPr>
        <w:softHyphen/>
        <w:t>buds</w:t>
      </w:r>
      <w:r w:rsidRPr="00C87632">
        <w:rPr>
          <w:i/>
          <w:iCs/>
        </w:rPr>
        <w:t>mannen</w:t>
      </w:r>
      <w:r>
        <w:rPr>
          <w:i/>
          <w:iCs/>
        </w:rPr>
        <w:t xml:space="preserve"> (DO),</w:t>
      </w:r>
      <w:r>
        <w:t xml:space="preserve"> </w:t>
      </w:r>
      <w:r w:rsidRPr="00136C69">
        <w:rPr>
          <w:i/>
          <w:iCs/>
        </w:rPr>
        <w:t xml:space="preserve">Linköpings </w:t>
      </w:r>
      <w:r>
        <w:rPr>
          <w:i/>
          <w:iCs/>
        </w:rPr>
        <w:t>universitet</w:t>
      </w:r>
      <w:r>
        <w:t xml:space="preserve">, </w:t>
      </w:r>
      <w:r w:rsidRPr="00C87632">
        <w:rPr>
          <w:i/>
          <w:iCs/>
        </w:rPr>
        <w:t>G</w:t>
      </w:r>
      <w:r>
        <w:rPr>
          <w:i/>
          <w:iCs/>
        </w:rPr>
        <w:t>ö</w:t>
      </w:r>
      <w:r w:rsidRPr="00C87632">
        <w:rPr>
          <w:i/>
          <w:iCs/>
        </w:rPr>
        <w:t>teborgs</w:t>
      </w:r>
      <w:r>
        <w:rPr>
          <w:i/>
          <w:iCs/>
        </w:rPr>
        <w:t xml:space="preserve">, </w:t>
      </w:r>
      <w:r w:rsidRPr="00110117">
        <w:rPr>
          <w:i/>
          <w:iCs/>
        </w:rPr>
        <w:t>Orust</w:t>
      </w:r>
      <w:r>
        <w:t xml:space="preserve">, </w:t>
      </w:r>
      <w:r>
        <w:rPr>
          <w:i/>
          <w:iCs/>
        </w:rPr>
        <w:t xml:space="preserve">Haninge, </w:t>
      </w:r>
      <w:r w:rsidRPr="00A556FE">
        <w:rPr>
          <w:i/>
          <w:iCs/>
        </w:rPr>
        <w:t>Årjängs</w:t>
      </w:r>
      <w:r>
        <w:rPr>
          <w:i/>
          <w:iCs/>
        </w:rPr>
        <w:t xml:space="preserve"> </w:t>
      </w:r>
      <w:r w:rsidRPr="00D46BBB">
        <w:t>och</w:t>
      </w:r>
      <w:r>
        <w:rPr>
          <w:i/>
          <w:iCs/>
        </w:rPr>
        <w:t xml:space="preserve"> Örebro kommuner. </w:t>
      </w:r>
      <w:r w:rsidRPr="00C87632">
        <w:rPr>
          <w:i/>
          <w:iCs/>
        </w:rPr>
        <w:t>Skol</w:t>
      </w:r>
      <w:r>
        <w:rPr>
          <w:i/>
          <w:iCs/>
        </w:rPr>
        <w:softHyphen/>
      </w:r>
      <w:r w:rsidRPr="00C87632">
        <w:rPr>
          <w:i/>
          <w:iCs/>
        </w:rPr>
        <w:t>inspektionen</w:t>
      </w:r>
      <w:r>
        <w:t xml:space="preserve"> anser bl.a. att </w:t>
      </w:r>
      <w:r w:rsidRPr="00C271B8">
        <w:t>skol</w:t>
      </w:r>
      <w:r>
        <w:softHyphen/>
      </w:r>
      <w:r w:rsidRPr="00C271B8">
        <w:t>övergripande regler kan vara enklare att förstå och tillämpa för elever och persona</w:t>
      </w:r>
      <w:r>
        <w:t xml:space="preserve">l. </w:t>
      </w:r>
      <w:r w:rsidRPr="00A556FE">
        <w:rPr>
          <w:i/>
          <w:iCs/>
        </w:rPr>
        <w:t>Årjängs</w:t>
      </w:r>
      <w:r>
        <w:rPr>
          <w:i/>
          <w:iCs/>
        </w:rPr>
        <w:t xml:space="preserve"> kommun</w:t>
      </w:r>
      <w:r w:rsidRPr="00A556FE">
        <w:rPr>
          <w:i/>
          <w:iCs/>
        </w:rPr>
        <w:t xml:space="preserve"> </w:t>
      </w:r>
      <w:r>
        <w:t>anser att gemensamma rutiner och riktlinjer är positivt för ordningen. Kommunen</w:t>
      </w:r>
      <w:r w:rsidRPr="00024A79">
        <w:t xml:space="preserve"> anser </w:t>
      </w:r>
      <w:r>
        <w:t xml:space="preserve">vidare att det är </w:t>
      </w:r>
      <w:r w:rsidRPr="00734B13">
        <w:t xml:space="preserve">viktigt att </w:t>
      </w:r>
      <w:r>
        <w:t xml:space="preserve">skolans </w:t>
      </w:r>
      <w:r w:rsidRPr="00734B13">
        <w:t>regler är kända av alla elever och vårdnadshavare</w:t>
      </w:r>
      <w:r>
        <w:t xml:space="preserve"> och</w:t>
      </w:r>
      <w:r w:rsidRPr="00734B13">
        <w:t xml:space="preserve"> att </w:t>
      </w:r>
      <w:r>
        <w:t>elever och vårdnadshavare</w:t>
      </w:r>
      <w:r w:rsidRPr="00734B13">
        <w:t xml:space="preserve"> förstår vilka konsekvenser </w:t>
      </w:r>
      <w:r>
        <w:t>reglerna</w:t>
      </w:r>
      <w:r w:rsidRPr="00734B13">
        <w:t xml:space="preserve"> har och varför de finns</w:t>
      </w:r>
      <w:r>
        <w:t xml:space="preserve">. </w:t>
      </w:r>
      <w:r w:rsidRPr="001141EC">
        <w:rPr>
          <w:i/>
        </w:rPr>
        <w:t>Skolverket</w:t>
      </w:r>
      <w:r w:rsidRPr="000F42EC">
        <w:t xml:space="preserve"> </w:t>
      </w:r>
      <w:r w:rsidRPr="008257DA">
        <w:t>och</w:t>
      </w:r>
      <w:r>
        <w:rPr>
          <w:i/>
          <w:iCs/>
        </w:rPr>
        <w:t xml:space="preserve"> Länsstyrelsen i Östergötlands län</w:t>
      </w:r>
      <w:r>
        <w:t xml:space="preserve"> anser också att det är viktigt att skolreglerna görs kända för elever och vårdnadshavare, men även för personal. </w:t>
      </w:r>
      <w:r w:rsidRPr="000F42EC">
        <w:t>Skolverke</w:t>
      </w:r>
      <w:r w:rsidRPr="0084769A">
        <w:t>t</w:t>
      </w:r>
      <w:r>
        <w:t xml:space="preserve"> anser även att huvudmannens ansvar i sammanhanget bör förtydligas.</w:t>
      </w:r>
      <w:r w:rsidRPr="00CD371B">
        <w:rPr>
          <w:i/>
        </w:rPr>
        <w:t xml:space="preserve"> </w:t>
      </w:r>
      <w:r>
        <w:rPr>
          <w:i/>
          <w:iCs/>
        </w:rPr>
        <w:t>BO</w:t>
      </w:r>
      <w:r w:rsidRPr="00024A79">
        <w:t xml:space="preserve"> anser bl.a. att det är positivt att rektorns ansvar </w:t>
      </w:r>
      <w:r>
        <w:t xml:space="preserve">för skolreglerna </w:t>
      </w:r>
      <w:r w:rsidRPr="00024A79">
        <w:t>förtydligas och att ett gemensamt arbets</w:t>
      </w:r>
      <w:r>
        <w:softHyphen/>
      </w:r>
      <w:r w:rsidRPr="00024A79">
        <w:t>sätt bland personalen eftersträvas</w:t>
      </w:r>
      <w:r>
        <w:t xml:space="preserve">. </w:t>
      </w:r>
    </w:p>
    <w:p w14:paraId="0DC60708" w14:textId="77777777" w:rsidR="00CE5B2E" w:rsidRDefault="00CE5B2E" w:rsidP="008F3916">
      <w:pPr>
        <w:pStyle w:val="Brdtextmedindrag"/>
        <w:rPr>
          <w:i/>
          <w:iCs/>
        </w:rPr>
      </w:pPr>
      <w:r w:rsidRPr="00C87632">
        <w:rPr>
          <w:i/>
          <w:iCs/>
        </w:rPr>
        <w:t>B</w:t>
      </w:r>
      <w:r>
        <w:rPr>
          <w:i/>
          <w:iCs/>
        </w:rPr>
        <w:t xml:space="preserve">O, Jämställdhetsmyndigheten, </w:t>
      </w:r>
      <w:r w:rsidRPr="00C87632">
        <w:rPr>
          <w:i/>
          <w:iCs/>
        </w:rPr>
        <w:t>D</w:t>
      </w:r>
      <w:r>
        <w:rPr>
          <w:i/>
          <w:iCs/>
        </w:rPr>
        <w:t>O,</w:t>
      </w:r>
      <w:r>
        <w:t xml:space="preserve"> </w:t>
      </w:r>
      <w:r w:rsidRPr="00C87632">
        <w:rPr>
          <w:i/>
          <w:iCs/>
        </w:rPr>
        <w:t>G</w:t>
      </w:r>
      <w:r>
        <w:rPr>
          <w:i/>
          <w:iCs/>
        </w:rPr>
        <w:t>ö</w:t>
      </w:r>
      <w:r w:rsidRPr="00C87632">
        <w:rPr>
          <w:i/>
          <w:iCs/>
        </w:rPr>
        <w:t>te</w:t>
      </w:r>
      <w:r>
        <w:rPr>
          <w:i/>
          <w:iCs/>
        </w:rPr>
        <w:softHyphen/>
      </w:r>
      <w:r w:rsidRPr="00C87632">
        <w:rPr>
          <w:i/>
          <w:iCs/>
        </w:rPr>
        <w:t>borgs</w:t>
      </w:r>
      <w:r>
        <w:t xml:space="preserve">, </w:t>
      </w:r>
      <w:r w:rsidRPr="00110117">
        <w:rPr>
          <w:i/>
          <w:iCs/>
        </w:rPr>
        <w:t>Orust</w:t>
      </w:r>
      <w:r>
        <w:rPr>
          <w:i/>
          <w:iCs/>
        </w:rPr>
        <w:t>s</w:t>
      </w:r>
      <w:r>
        <w:t xml:space="preserve">, </w:t>
      </w:r>
      <w:r>
        <w:rPr>
          <w:i/>
          <w:iCs/>
        </w:rPr>
        <w:t xml:space="preserve">Haninge </w:t>
      </w:r>
      <w:r w:rsidRPr="00D46BBB">
        <w:t>och</w:t>
      </w:r>
      <w:r>
        <w:rPr>
          <w:i/>
          <w:iCs/>
        </w:rPr>
        <w:t xml:space="preserve"> Örebro kommuner</w:t>
      </w:r>
      <w:r>
        <w:t xml:space="preserve"> betonar på olika sätt vikten av att eleverna görs delaktiga och ges inflytande i framtagandet av skolreglerna. Även </w:t>
      </w:r>
      <w:r w:rsidRPr="003A5E1F">
        <w:rPr>
          <w:i/>
          <w:iCs/>
        </w:rPr>
        <w:t xml:space="preserve">Sveriges Elevkårer </w:t>
      </w:r>
      <w:r w:rsidRPr="003A5E1F">
        <w:t>och</w:t>
      </w:r>
      <w:r w:rsidRPr="003A5E1F">
        <w:rPr>
          <w:i/>
          <w:iCs/>
        </w:rPr>
        <w:t xml:space="preserve"> Sveriges Elevråd</w:t>
      </w:r>
      <w:r>
        <w:rPr>
          <w:i/>
          <w:iCs/>
        </w:rPr>
        <w:t xml:space="preserve"> </w:t>
      </w:r>
      <w:r>
        <w:t>anser att en stark förankring hos eleverna</w:t>
      </w:r>
      <w:r w:rsidRPr="00110117">
        <w:t xml:space="preserve"> </w:t>
      </w:r>
      <w:r>
        <w:t xml:space="preserve">är en förutsättning för att skolregler ska vara bra och fylla sitt syfte. </w:t>
      </w:r>
    </w:p>
    <w:p w14:paraId="0108767B" w14:textId="77777777" w:rsidR="00CE5B2E" w:rsidRDefault="00CE5B2E" w:rsidP="008F3916">
      <w:pPr>
        <w:pStyle w:val="Brdtextmedindrag"/>
      </w:pPr>
      <w:r w:rsidRPr="007C3C25">
        <w:rPr>
          <w:i/>
          <w:iCs/>
        </w:rPr>
        <w:t xml:space="preserve">Sveriges Kommuner och </w:t>
      </w:r>
      <w:r>
        <w:rPr>
          <w:i/>
          <w:iCs/>
        </w:rPr>
        <w:t>R</w:t>
      </w:r>
      <w:r w:rsidRPr="007C3C25">
        <w:rPr>
          <w:i/>
          <w:iCs/>
        </w:rPr>
        <w:t>egioner</w:t>
      </w:r>
      <w:r>
        <w:rPr>
          <w:i/>
          <w:iCs/>
        </w:rPr>
        <w:t xml:space="preserve"> (SKR)</w:t>
      </w:r>
      <w:r w:rsidRPr="007C3C25">
        <w:rPr>
          <w:i/>
          <w:iCs/>
        </w:rPr>
        <w:t xml:space="preserve"> </w:t>
      </w:r>
      <w:r>
        <w:t>tillstyrker förslaget om att skol</w:t>
      </w:r>
      <w:r>
        <w:softHyphen/>
        <w:t>reglerna kompletteras med att det ska finnas gemensamma rutiner och förhållningssätt i arbetet med tryggheten och studieron. SKR anser att förslaget om mobil</w:t>
      </w:r>
      <w:r>
        <w:softHyphen/>
        <w:t xml:space="preserve">telefoner kan omhändertas i samma paragraf. </w:t>
      </w:r>
      <w:r>
        <w:rPr>
          <w:i/>
          <w:iCs/>
        </w:rPr>
        <w:t xml:space="preserve">Sveriges Lärare </w:t>
      </w:r>
      <w:r w:rsidRPr="00BC53F0">
        <w:t>tror</w:t>
      </w:r>
      <w:r>
        <w:t xml:space="preserve"> inte att ändringen av begrepp från ordning</w:t>
      </w:r>
      <w:r>
        <w:softHyphen/>
        <w:t>sregler till skolregler kommer ha någon stor verkan och inte heller att ändringen tydligt signalerar en bättre ordning i arbetet med dessa.</w:t>
      </w:r>
      <w:r w:rsidRPr="002C55F7">
        <w:t xml:space="preserve"> </w:t>
      </w:r>
      <w:r>
        <w:rPr>
          <w:i/>
          <w:iCs/>
        </w:rPr>
        <w:t>Knivsta kommun</w:t>
      </w:r>
      <w:r w:rsidRPr="00BF2A64">
        <w:t xml:space="preserve"> anser </w:t>
      </w:r>
      <w:r w:rsidRPr="00BF2A64" w:rsidDel="002C55F7">
        <w:t>att</w:t>
      </w:r>
      <w:r>
        <w:t xml:space="preserve"> </w:t>
      </w:r>
      <w:r w:rsidRPr="00BF2A64">
        <w:t xml:space="preserve">skillnaden mellan </w:t>
      </w:r>
      <w:r>
        <w:t xml:space="preserve">förslaget om </w:t>
      </w:r>
      <w:r w:rsidRPr="00BF2A64">
        <w:t>skolregler och befintlig lagstiftning är otydlig</w:t>
      </w:r>
      <w:r>
        <w:t>.</w:t>
      </w:r>
    </w:p>
    <w:p w14:paraId="3CB6057B" w14:textId="1843EB23" w:rsidR="00CE5B2E" w:rsidRDefault="00CE5B2E" w:rsidP="008F3916">
      <w:pPr>
        <w:pStyle w:val="Brdtextmedindrag"/>
      </w:pPr>
      <w:r>
        <w:rPr>
          <w:i/>
          <w:iCs/>
        </w:rPr>
        <w:t>Autism Sverige,</w:t>
      </w:r>
      <w:r w:rsidDel="00E23BCB">
        <w:rPr>
          <w:i/>
          <w:iCs/>
        </w:rPr>
        <w:t xml:space="preserve"> </w:t>
      </w:r>
      <w:r w:rsidRPr="00093742">
        <w:rPr>
          <w:i/>
          <w:iCs/>
        </w:rPr>
        <w:t>Riksförbundet Attention</w:t>
      </w:r>
      <w:r>
        <w:rPr>
          <w:i/>
          <w:iCs/>
        </w:rPr>
        <w:t xml:space="preserve"> </w:t>
      </w:r>
      <w:r w:rsidRPr="00CD371B">
        <w:t>och</w:t>
      </w:r>
      <w:r>
        <w:rPr>
          <w:i/>
          <w:iCs/>
        </w:rPr>
        <w:t xml:space="preserve"> </w:t>
      </w:r>
      <w:r w:rsidRPr="00CD371B">
        <w:rPr>
          <w:i/>
          <w:iCs/>
        </w:rPr>
        <w:t>Utvecklingspedagogik Sverige AB</w:t>
      </w:r>
      <w:r>
        <w:t xml:space="preserve"> ser en risk att förslaget kommer att missgynna elever med neuropsykiatrisk funktionsnedsättning och anser att förslaget behöver utformas med hänsyn till det. Såväl</w:t>
      </w:r>
      <w:r w:rsidRPr="00CD371B">
        <w:t xml:space="preserve"> </w:t>
      </w:r>
      <w:r>
        <w:rPr>
          <w:i/>
          <w:iCs/>
        </w:rPr>
        <w:t>DO</w:t>
      </w:r>
      <w:r>
        <w:t xml:space="preserve"> som </w:t>
      </w:r>
      <w:r w:rsidRPr="00CD371B">
        <w:rPr>
          <w:i/>
          <w:iCs/>
        </w:rPr>
        <w:t>I</w:t>
      </w:r>
      <w:r>
        <w:rPr>
          <w:i/>
          <w:iCs/>
        </w:rPr>
        <w:t>nstitutet för män</w:t>
      </w:r>
      <w:r>
        <w:rPr>
          <w:i/>
          <w:iCs/>
        </w:rPr>
        <w:softHyphen/>
        <w:t xml:space="preserve">skliga rättigheter (IMR) </w:t>
      </w:r>
      <w:r w:rsidRPr="00CD371B">
        <w:t>och</w:t>
      </w:r>
      <w:r>
        <w:rPr>
          <w:i/>
          <w:iCs/>
        </w:rPr>
        <w:t xml:space="preserve"> </w:t>
      </w:r>
      <w:r w:rsidRPr="00093742">
        <w:rPr>
          <w:i/>
          <w:iCs/>
        </w:rPr>
        <w:t>Riksföreningen för skolsköterskor</w:t>
      </w:r>
      <w:r>
        <w:rPr>
          <w:i/>
          <w:iCs/>
        </w:rPr>
        <w:t xml:space="preserve"> </w:t>
      </w:r>
      <w:r>
        <w:t xml:space="preserve">betonar att arbetet med regler och konsekvensplaner behöver målgruppsanpassas och utformas utifrån elevers ålder och mognad samt deras individuella behov och förutsättningar. De lyfter, liksom t.ex. </w:t>
      </w:r>
      <w:r w:rsidRPr="005E5478">
        <w:rPr>
          <w:i/>
          <w:iCs/>
        </w:rPr>
        <w:t>Funktionsrätt Sverige</w:t>
      </w:r>
      <w:r>
        <w:rPr>
          <w:i/>
          <w:iCs/>
        </w:rPr>
        <w:t>,</w:t>
      </w:r>
      <w:r>
        <w:t xml:space="preserve"> även vikten av ett främjande och förebyggande arbete.</w:t>
      </w:r>
      <w:r w:rsidRPr="00CD371B">
        <w:rPr>
          <w:i/>
          <w:iCs/>
        </w:rPr>
        <w:t xml:space="preserve"> </w:t>
      </w:r>
    </w:p>
    <w:p w14:paraId="2DFD0D63" w14:textId="77777777" w:rsidR="00CE5B2E" w:rsidRDefault="00CE5B2E" w:rsidP="008F3916">
      <w:pPr>
        <w:pStyle w:val="Brdtextmedindrag"/>
      </w:pPr>
      <w:r w:rsidRPr="00A556FE">
        <w:rPr>
          <w:i/>
          <w:iCs/>
        </w:rPr>
        <w:t>Linköpings universitet</w:t>
      </w:r>
      <w:r>
        <w:t xml:space="preserve"> tillstyrker förslaget om konsekvensplan. Även </w:t>
      </w:r>
      <w:r w:rsidRPr="00A556FE">
        <w:rPr>
          <w:i/>
          <w:iCs/>
        </w:rPr>
        <w:t>Sveriges Lärare</w:t>
      </w:r>
      <w:r>
        <w:t xml:space="preserve"> är positiva till förslaget om konsekvensplan men anser att det är viktigt att lärare själva ska</w:t>
      </w:r>
      <w:r w:rsidRPr="005455CF">
        <w:t xml:space="preserve"> kunna välja åtgärder vid regel</w:t>
      </w:r>
      <w:r>
        <w:softHyphen/>
      </w:r>
      <w:r w:rsidRPr="005455CF">
        <w:t>överträdelser i klassrummet</w:t>
      </w:r>
      <w:r>
        <w:t xml:space="preserve">. </w:t>
      </w:r>
      <w:r w:rsidRPr="00A556FE">
        <w:rPr>
          <w:i/>
          <w:iCs/>
        </w:rPr>
        <w:t xml:space="preserve">Malmö </w:t>
      </w:r>
      <w:r>
        <w:t xml:space="preserve">och </w:t>
      </w:r>
      <w:r w:rsidRPr="00A556FE">
        <w:rPr>
          <w:i/>
          <w:iCs/>
        </w:rPr>
        <w:t>Skellefteå kommun</w:t>
      </w:r>
      <w:r>
        <w:rPr>
          <w:i/>
          <w:iCs/>
        </w:rPr>
        <w:t>er</w:t>
      </w:r>
      <w:r>
        <w:t xml:space="preserve"> anser att en konsekvensplan riskerar att öka skolans administrativa börda. Malmö kommun anser att kraven på planens utformning behöver </w:t>
      </w:r>
      <w:r w:rsidRPr="00A60CD9">
        <w:t>klargöras</w:t>
      </w:r>
      <w:r>
        <w:t xml:space="preserve"> och inte vara för detaljerade</w:t>
      </w:r>
      <w:r w:rsidRPr="00A60CD9">
        <w:t xml:space="preserve">. </w:t>
      </w:r>
      <w:r w:rsidRPr="00A60CD9">
        <w:rPr>
          <w:i/>
          <w:iCs/>
        </w:rPr>
        <w:t>Skol</w:t>
      </w:r>
      <w:r>
        <w:rPr>
          <w:i/>
          <w:iCs/>
        </w:rPr>
        <w:softHyphen/>
      </w:r>
      <w:r w:rsidRPr="00A60CD9">
        <w:rPr>
          <w:i/>
          <w:iCs/>
        </w:rPr>
        <w:t>inspektionen</w:t>
      </w:r>
      <w:r w:rsidRPr="00A60CD9">
        <w:t xml:space="preserve"> anser </w:t>
      </w:r>
      <w:r>
        <w:t>att</w:t>
      </w:r>
      <w:r w:rsidRPr="00A60CD9">
        <w:t xml:space="preserve"> förslage</w:t>
      </w:r>
      <w:r>
        <w:t>n</w:t>
      </w:r>
      <w:r w:rsidRPr="00A60CD9">
        <w:t xml:space="preserve"> </w:t>
      </w:r>
      <w:r>
        <w:t>om</w:t>
      </w:r>
      <w:r w:rsidRPr="00A60CD9">
        <w:t xml:space="preserve"> </w:t>
      </w:r>
      <w:r>
        <w:t xml:space="preserve">skolregler och </w:t>
      </w:r>
      <w:r w:rsidRPr="00A60CD9">
        <w:t>konsekvens</w:t>
      </w:r>
      <w:r>
        <w:t>plan</w:t>
      </w:r>
      <w:r w:rsidRPr="00A60CD9">
        <w:t xml:space="preserve"> är så pass allmänt håll</w:t>
      </w:r>
      <w:r>
        <w:t>na</w:t>
      </w:r>
      <w:r w:rsidRPr="00A60CD9">
        <w:t xml:space="preserve"> att de blir svår</w:t>
      </w:r>
      <w:r>
        <w:t>a</w:t>
      </w:r>
      <w:r w:rsidRPr="00A60CD9">
        <w:t xml:space="preserve"> att tillämpa i tillsyn.</w:t>
      </w:r>
      <w:r>
        <w:t xml:space="preserve"> </w:t>
      </w:r>
      <w:r w:rsidRPr="008257DA">
        <w:rPr>
          <w:i/>
        </w:rPr>
        <w:t>Malmö</w:t>
      </w:r>
      <w:r w:rsidRPr="00FE742E">
        <w:t xml:space="preserve">, </w:t>
      </w:r>
      <w:r w:rsidRPr="00B607EF">
        <w:rPr>
          <w:i/>
          <w:iCs/>
        </w:rPr>
        <w:t>Norrköpings</w:t>
      </w:r>
      <w:r>
        <w:rPr>
          <w:i/>
          <w:iCs/>
        </w:rPr>
        <w:t xml:space="preserve"> </w:t>
      </w:r>
      <w:r w:rsidRPr="00FE742E">
        <w:t xml:space="preserve">och </w:t>
      </w:r>
      <w:r w:rsidRPr="008257DA">
        <w:rPr>
          <w:i/>
        </w:rPr>
        <w:t>Skellefteå</w:t>
      </w:r>
      <w:r w:rsidRPr="00FE742E">
        <w:t xml:space="preserve"> </w:t>
      </w:r>
      <w:r w:rsidRPr="008257DA">
        <w:rPr>
          <w:i/>
        </w:rPr>
        <w:t>kommuner</w:t>
      </w:r>
      <w:r>
        <w:t xml:space="preserve"> är kritiska till att anmälan till polis och socialförvaltning ges som exempel på konsekvenser vid regelöverträdelser och anser att det är viktigt att göra skillnad på det och exempelvis åtgärder vid </w:t>
      </w:r>
      <w:r w:rsidRPr="003C1A2A">
        <w:t>misstanke om att ett barn far illa</w:t>
      </w:r>
      <w:r w:rsidRPr="00A60CD9">
        <w:t xml:space="preserve">. </w:t>
      </w:r>
    </w:p>
    <w:p w14:paraId="5FF75BC4" w14:textId="77777777" w:rsidR="00CE5B2E" w:rsidRDefault="00CE5B2E" w:rsidP="008F3916">
      <w:pPr>
        <w:pStyle w:val="Brdtextmedindrag"/>
        <w:rPr>
          <w:i/>
          <w:iCs/>
        </w:rPr>
      </w:pPr>
      <w:r w:rsidRPr="00A60CD9">
        <w:rPr>
          <w:i/>
          <w:iCs/>
        </w:rPr>
        <w:t>Skolverket</w:t>
      </w:r>
      <w:r w:rsidRPr="00A60CD9">
        <w:t xml:space="preserve"> anser i sammanhanget att ”konsekvens” kan signalera att det är fråga om t.ex. en sanktion eller en oreglerad disciplinär åtgärd</w:t>
      </w:r>
      <w:r>
        <w:t>.</w:t>
      </w:r>
      <w:r w:rsidRPr="00A60CD9">
        <w:t xml:space="preserve"> </w:t>
      </w:r>
      <w:r w:rsidRPr="00A60CD9">
        <w:rPr>
          <w:i/>
          <w:iCs/>
        </w:rPr>
        <w:t>Uppsala universitet</w:t>
      </w:r>
      <w:r>
        <w:rPr>
          <w:i/>
          <w:iCs/>
        </w:rPr>
        <w:t xml:space="preserve">, </w:t>
      </w:r>
      <w:r w:rsidRPr="00812202">
        <w:t>som</w:t>
      </w:r>
      <w:r>
        <w:rPr>
          <w:i/>
          <w:iCs/>
        </w:rPr>
        <w:t xml:space="preserve"> </w:t>
      </w:r>
      <w:r w:rsidRPr="001D12EC">
        <w:t>avstyrker förslaget</w:t>
      </w:r>
      <w:r>
        <w:t>,</w:t>
      </w:r>
      <w:r w:rsidRPr="001D12EC">
        <w:t xml:space="preserve"> </w:t>
      </w:r>
      <w:r w:rsidRPr="00A60CD9">
        <w:t>erinrar om att det är lagstiftningen</w:t>
      </w:r>
      <w:r>
        <w:t>, inte lokala regler,</w:t>
      </w:r>
      <w:r w:rsidRPr="00A60CD9">
        <w:t xml:space="preserve"> som sätter ramarna för</w:t>
      </w:r>
      <w:r w:rsidRPr="00541013">
        <w:t xml:space="preserve"> skolpersonal</w:t>
      </w:r>
      <w:r>
        <w:t>ens mandat</w:t>
      </w:r>
      <w:r w:rsidRPr="00541013">
        <w:t xml:space="preserve"> att </w:t>
      </w:r>
      <w:r>
        <w:t xml:space="preserve">agera </w:t>
      </w:r>
      <w:r w:rsidRPr="00541013">
        <w:t>i olika situationer</w:t>
      </w:r>
      <w:r>
        <w:t>.</w:t>
      </w:r>
      <w:r w:rsidRPr="00994AC3">
        <w:rPr>
          <w:i/>
          <w:iCs/>
        </w:rPr>
        <w:t xml:space="preserve"> </w:t>
      </w:r>
      <w:r w:rsidRPr="008257DA">
        <w:rPr>
          <w:i/>
        </w:rPr>
        <w:t xml:space="preserve">Malmö </w:t>
      </w:r>
      <w:r w:rsidRPr="00FE742E">
        <w:t xml:space="preserve">och </w:t>
      </w:r>
      <w:r w:rsidRPr="008257DA">
        <w:rPr>
          <w:i/>
        </w:rPr>
        <w:t>Skellefteå kommuner</w:t>
      </w:r>
      <w:r>
        <w:t xml:space="preserve"> anser att förslaget om </w:t>
      </w:r>
      <w:r w:rsidRPr="00B607EF">
        <w:t xml:space="preserve">konsekvensplan riskerar att krocka med regelverket kring disciplinära åtgärder </w:t>
      </w:r>
      <w:r w:rsidRPr="00A60CD9">
        <w:t>i skolan</w:t>
      </w:r>
      <w:r>
        <w:rPr>
          <w:i/>
          <w:iCs/>
        </w:rPr>
        <w:t xml:space="preserve">. </w:t>
      </w:r>
    </w:p>
    <w:p w14:paraId="2F884F03" w14:textId="00A06DD1" w:rsidR="00CE5B2E" w:rsidRPr="00020EC0" w:rsidRDefault="00CE5B2E" w:rsidP="008F3916">
      <w:pPr>
        <w:pStyle w:val="Brdtextmedindrag"/>
        <w:rPr>
          <w:i/>
          <w:iCs/>
          <w:u w:val="single"/>
        </w:rPr>
      </w:pPr>
      <w:r w:rsidRPr="00740CB5">
        <w:rPr>
          <w:i/>
          <w:iCs/>
        </w:rPr>
        <w:t>Funktionsrätt Sverige, Sveriges Skolledare, Riksförbundet FUB, Afasiförbundet</w:t>
      </w:r>
      <w:r w:rsidR="001C50A1">
        <w:rPr>
          <w:i/>
          <w:iCs/>
        </w:rPr>
        <w:t xml:space="preserve"> i</w:t>
      </w:r>
      <w:r w:rsidRPr="00740CB5">
        <w:rPr>
          <w:i/>
          <w:iCs/>
        </w:rPr>
        <w:t xml:space="preserve"> Sverige, Föräldraalliansen Sverige </w:t>
      </w:r>
      <w:r w:rsidRPr="00740CB5">
        <w:t xml:space="preserve">och </w:t>
      </w:r>
      <w:r w:rsidRPr="00740CB5">
        <w:rPr>
          <w:i/>
          <w:iCs/>
        </w:rPr>
        <w:t>Anti</w:t>
      </w:r>
      <w:r w:rsidRPr="00740CB5">
        <w:rPr>
          <w:i/>
          <w:iCs/>
        </w:rPr>
        <w:softHyphen/>
        <w:t>diskri</w:t>
      </w:r>
      <w:r w:rsidRPr="00740CB5">
        <w:rPr>
          <w:i/>
          <w:iCs/>
        </w:rPr>
        <w:softHyphen/>
        <w:t>minerings</w:t>
      </w:r>
      <w:r w:rsidRPr="00740CB5">
        <w:rPr>
          <w:i/>
          <w:iCs/>
        </w:rPr>
        <w:softHyphen/>
        <w:t>byråerna</w:t>
      </w:r>
      <w:r w:rsidRPr="00740CB5">
        <w:t xml:space="preserve"> avstyrker förslag</w:t>
      </w:r>
      <w:r w:rsidRPr="009B3335">
        <w:t>e</w:t>
      </w:r>
      <w:r w:rsidRPr="00740CB5">
        <w:t xml:space="preserve">t. </w:t>
      </w:r>
      <w:r w:rsidRPr="00740CB5">
        <w:rPr>
          <w:i/>
          <w:iCs/>
        </w:rPr>
        <w:t>Linköpings universitet</w:t>
      </w:r>
      <w:r w:rsidRPr="00740CB5">
        <w:t xml:space="preserve"> avstyrker förslaget i den del som innebär att </w:t>
      </w:r>
      <w:r>
        <w:t xml:space="preserve">skolreglerna </w:t>
      </w:r>
      <w:r w:rsidRPr="00740CB5">
        <w:t>ska förankras hos eleverna</w:t>
      </w:r>
      <w:r w:rsidRPr="00507B02">
        <w:t xml:space="preserve"> i stället för att som i</w:t>
      </w:r>
      <w:r>
        <w:t> </w:t>
      </w:r>
      <w:r w:rsidRPr="00507B02">
        <w:t>dag utarbetas, följas upp och, vid behov, omarbetas under medverkan av eleverna</w:t>
      </w:r>
      <w:r w:rsidRPr="00740CB5">
        <w:t>, då</w:t>
      </w:r>
      <w:r w:rsidRPr="00740CB5" w:rsidDel="0065015E">
        <w:t xml:space="preserve"> </w:t>
      </w:r>
      <w:r>
        <w:t>universitetet</w:t>
      </w:r>
      <w:r w:rsidRPr="00740CB5">
        <w:t xml:space="preserve"> anser att elevernas delaktighet i arbetet med att ta fram regler därmed minskas. </w:t>
      </w:r>
      <w:r w:rsidRPr="00740CB5">
        <w:rPr>
          <w:i/>
          <w:iCs/>
        </w:rPr>
        <w:t>Afasiförbundet</w:t>
      </w:r>
      <w:r w:rsidR="001C50A1">
        <w:rPr>
          <w:i/>
          <w:iCs/>
        </w:rPr>
        <w:t xml:space="preserve"> i</w:t>
      </w:r>
      <w:r w:rsidRPr="00740CB5">
        <w:rPr>
          <w:i/>
          <w:iCs/>
        </w:rPr>
        <w:t xml:space="preserve"> Sverige</w:t>
      </w:r>
      <w:r w:rsidRPr="00740CB5">
        <w:t xml:space="preserve"> och </w:t>
      </w:r>
      <w:r w:rsidRPr="00740CB5">
        <w:rPr>
          <w:i/>
          <w:iCs/>
        </w:rPr>
        <w:t>Funktions</w:t>
      </w:r>
      <w:r w:rsidRPr="00740CB5">
        <w:rPr>
          <w:i/>
          <w:iCs/>
        </w:rPr>
        <w:softHyphen/>
        <w:t xml:space="preserve">rätt Sverige </w:t>
      </w:r>
      <w:r w:rsidRPr="00740CB5">
        <w:t xml:space="preserve">anser bl.a. att frågan om regler bör hanteras lokalt snarare än på nationell nivå. </w:t>
      </w:r>
      <w:r w:rsidRPr="00740CB5">
        <w:rPr>
          <w:i/>
          <w:iCs/>
        </w:rPr>
        <w:t xml:space="preserve">Sveriges </w:t>
      </w:r>
      <w:r w:rsidR="001A1C9A">
        <w:rPr>
          <w:i/>
          <w:iCs/>
        </w:rPr>
        <w:t>S</w:t>
      </w:r>
      <w:r w:rsidRPr="00740CB5">
        <w:rPr>
          <w:i/>
          <w:iCs/>
        </w:rPr>
        <w:t xml:space="preserve">kolledare </w:t>
      </w:r>
      <w:r w:rsidRPr="00740CB5">
        <w:t xml:space="preserve">anser </w:t>
      </w:r>
      <w:r>
        <w:t xml:space="preserve">att </w:t>
      </w:r>
      <w:r w:rsidRPr="00740CB5">
        <w:t xml:space="preserve">andra insatser än ändrade begrepp behövs, såsom ökad personaltäthet och mer närvarande ledningsfunktioner. </w:t>
      </w:r>
      <w:r>
        <w:t>Förbundet</w:t>
      </w:r>
      <w:r w:rsidRPr="00740CB5">
        <w:t xml:space="preserve"> anser även att förslaget riskerar att försvåra elev</w:t>
      </w:r>
      <w:r w:rsidRPr="00740CB5">
        <w:softHyphen/>
        <w:t xml:space="preserve">engagemanget i arbetet med regler. Även </w:t>
      </w:r>
      <w:r w:rsidRPr="00740CB5">
        <w:rPr>
          <w:i/>
          <w:iCs/>
        </w:rPr>
        <w:t>Anti</w:t>
      </w:r>
      <w:r w:rsidRPr="00740CB5">
        <w:rPr>
          <w:i/>
          <w:iCs/>
        </w:rPr>
        <w:softHyphen/>
        <w:t>diskri</w:t>
      </w:r>
      <w:r w:rsidRPr="00740CB5">
        <w:rPr>
          <w:i/>
          <w:iCs/>
        </w:rPr>
        <w:softHyphen/>
        <w:t>minerings</w:t>
      </w:r>
      <w:r w:rsidRPr="00740CB5">
        <w:rPr>
          <w:i/>
          <w:iCs/>
        </w:rPr>
        <w:softHyphen/>
        <w:t xml:space="preserve">byråerna </w:t>
      </w:r>
      <w:r w:rsidRPr="00740CB5">
        <w:t xml:space="preserve">och </w:t>
      </w:r>
      <w:r w:rsidRPr="00740CB5">
        <w:rPr>
          <w:i/>
          <w:iCs/>
        </w:rPr>
        <w:t>Föräldra</w:t>
      </w:r>
      <w:r w:rsidRPr="00740CB5">
        <w:rPr>
          <w:i/>
          <w:iCs/>
        </w:rPr>
        <w:softHyphen/>
        <w:t>alliansen Sverige</w:t>
      </w:r>
      <w:r w:rsidRPr="00740CB5">
        <w:t xml:space="preserve"> är kritiska till minskad del</w:t>
      </w:r>
      <w:r w:rsidRPr="00740CB5">
        <w:softHyphen/>
        <w:t xml:space="preserve">aktighet och inflytande för eleverna. </w:t>
      </w:r>
      <w:r w:rsidRPr="00740CB5">
        <w:rPr>
          <w:i/>
          <w:iCs/>
        </w:rPr>
        <w:t>Riksförbundet FUB</w:t>
      </w:r>
      <w:r w:rsidRPr="00740CB5">
        <w:t xml:space="preserve"> anser att det är särskilt negativt för elever med intellektuell funktions</w:t>
      </w:r>
      <w:r>
        <w:softHyphen/>
      </w:r>
      <w:r w:rsidRPr="00740CB5">
        <w:t>nedsättning.</w:t>
      </w:r>
    </w:p>
    <w:p w14:paraId="1B4BF3A5" w14:textId="77777777" w:rsidR="00CE5B2E" w:rsidRDefault="00CE5B2E" w:rsidP="008F3916">
      <w:pPr>
        <w:pStyle w:val="Rubrik4efterram"/>
        <w:rPr>
          <w:i/>
          <w:iCs/>
        </w:rPr>
      </w:pPr>
      <w:r>
        <w:t>Skälen för regeringens förslag</w:t>
      </w:r>
    </w:p>
    <w:p w14:paraId="4BCEB458" w14:textId="77777777" w:rsidR="00CE5B2E" w:rsidRPr="007070B3" w:rsidRDefault="00CE5B2E" w:rsidP="008F3916">
      <w:pPr>
        <w:pStyle w:val="Rubrik5efterram"/>
        <w:spacing w:before="0"/>
      </w:pPr>
      <w:r>
        <w:t>Skolans regler är viktiga för att upprätthålla trygghet och studiero och för ungas inställning till samhällets normer och regler</w:t>
      </w:r>
    </w:p>
    <w:p w14:paraId="53E95EAC" w14:textId="77777777" w:rsidR="00CE5B2E" w:rsidRDefault="00CE5B2E" w:rsidP="008F3916">
      <w:pPr>
        <w:pStyle w:val="Brdtext"/>
      </w:pPr>
      <w:r>
        <w:t>I skollagen finns k</w:t>
      </w:r>
      <w:r w:rsidRPr="005D5A43">
        <w:t xml:space="preserve">rav på </w:t>
      </w:r>
      <w:r>
        <w:t xml:space="preserve">att det ska finns </w:t>
      </w:r>
      <w:r w:rsidRPr="005D5A43">
        <w:t xml:space="preserve">ordningsregler </w:t>
      </w:r>
      <w:r>
        <w:t>i skolan. Det</w:t>
      </w:r>
      <w:r w:rsidRPr="005D5A43">
        <w:t xml:space="preserve"> </w:t>
      </w:r>
      <w:r>
        <w:t xml:space="preserve">gäller för samtliga </w:t>
      </w:r>
      <w:r w:rsidRPr="005D5A43">
        <w:t>skolformer utom förskolan och komvux (5</w:t>
      </w:r>
      <w:r>
        <w:t> </w:t>
      </w:r>
      <w:r w:rsidRPr="005D5A43">
        <w:t>kap.</w:t>
      </w:r>
      <w:r>
        <w:t> </w:t>
      </w:r>
      <w:r w:rsidRPr="005D5A43">
        <w:t>2 och 5</w:t>
      </w:r>
      <w:r>
        <w:t> </w:t>
      </w:r>
      <w:r w:rsidRPr="005D5A43">
        <w:t>§§ skollagen</w:t>
      </w:r>
      <w:r>
        <w:t xml:space="preserve">). </w:t>
      </w:r>
      <w:r w:rsidRPr="00417E08">
        <w:t>Väl</w:t>
      </w:r>
      <w:r>
        <w:softHyphen/>
      </w:r>
      <w:r w:rsidRPr="00417E08">
        <w:t>fungerande ordningsregler är en viktig del i skolors arbete för trygghet och studiero</w:t>
      </w:r>
      <w:r>
        <w:t>. E</w:t>
      </w:r>
      <w:r w:rsidRPr="000C418F">
        <w:t xml:space="preserve">tt framgångsrikt arbete kräver </w:t>
      </w:r>
      <w:r>
        <w:t xml:space="preserve">dessutom </w:t>
      </w:r>
      <w:r w:rsidRPr="00507B02">
        <w:t>att hela skolan har en gemensam strategi och ett gemensamt förhållnings</w:t>
      </w:r>
      <w:r>
        <w:softHyphen/>
      </w:r>
      <w:r w:rsidRPr="00507B02">
        <w:t>sätt till skolans regler.</w:t>
      </w:r>
      <w:r w:rsidRPr="00507B02" w:rsidDel="006F22A3">
        <w:t xml:space="preserve"> </w:t>
      </w:r>
      <w:r w:rsidRPr="00507B02">
        <w:t>Enligt Skolinspektionen känne</w:t>
      </w:r>
      <w:r w:rsidRPr="00507B02">
        <w:softHyphen/>
        <w:t>tecknas skolor som lyckas väl bland annat av att hela organisationen involveras i arbetet och att reglerna upprätthålls</w:t>
      </w:r>
      <w:r>
        <w:t xml:space="preserve"> av all personal (</w:t>
      </w:r>
      <w:r w:rsidRPr="006F22A3">
        <w:t xml:space="preserve">Skolors arbete med trygghet och studiero, </w:t>
      </w:r>
      <w:r>
        <w:t>Skol</w:t>
      </w:r>
      <w:r>
        <w:softHyphen/>
        <w:t>inspekt</w:t>
      </w:r>
      <w:r>
        <w:softHyphen/>
        <w:t xml:space="preserve">ionen </w:t>
      </w:r>
      <w:r w:rsidRPr="006F22A3">
        <w:t>2020</w:t>
      </w:r>
      <w:r>
        <w:t>).</w:t>
      </w:r>
    </w:p>
    <w:p w14:paraId="3AE1C9FF" w14:textId="77777777" w:rsidR="00CE5B2E" w:rsidRDefault="00CE5B2E" w:rsidP="008F3916">
      <w:pPr>
        <w:pStyle w:val="Brdtextmedindrag"/>
      </w:pPr>
      <w:r w:rsidRPr="008257DA">
        <w:rPr>
          <w:rStyle w:val="BrdtextmedindragChar"/>
        </w:rPr>
        <w:t xml:space="preserve">Ordningsreglerna kan även bidra i </w:t>
      </w:r>
      <w:r w:rsidRPr="00507B02">
        <w:rPr>
          <w:rStyle w:val="BrdtextmedindragChar"/>
        </w:rPr>
        <w:t xml:space="preserve">arbetet med </w:t>
      </w:r>
      <w:r w:rsidRPr="008257DA">
        <w:rPr>
          <w:rStyle w:val="BrdtextmedindragChar"/>
        </w:rPr>
        <w:t xml:space="preserve">att förmedla </w:t>
      </w:r>
      <w:r w:rsidRPr="00E70CBD">
        <w:rPr>
          <w:rStyle w:val="BrdtextmedindragChar"/>
        </w:rPr>
        <w:t>skolans värdegrund</w:t>
      </w:r>
      <w:r w:rsidRPr="008257DA">
        <w:rPr>
          <w:rStyle w:val="BrdtextmedindragChar"/>
        </w:rPr>
        <w:t xml:space="preserve"> </w:t>
      </w:r>
      <w:r w:rsidRPr="00507B02">
        <w:rPr>
          <w:rStyle w:val="BrdtextmedindragChar"/>
        </w:rPr>
        <w:t>och</w:t>
      </w:r>
      <w:r w:rsidRPr="008257DA">
        <w:rPr>
          <w:rStyle w:val="BrdtextmedindragChar"/>
        </w:rPr>
        <w:t xml:space="preserve"> </w:t>
      </w:r>
      <w:r w:rsidRPr="00E70CBD">
        <w:rPr>
          <w:rStyle w:val="BrdtextmedindragChar"/>
        </w:rPr>
        <w:t>att lagar och andra föreskrifter som gäller i samhället ska följas</w:t>
      </w:r>
      <w:r w:rsidRPr="008257DA">
        <w:rPr>
          <w:rStyle w:val="BrdtextmedindragChar"/>
        </w:rPr>
        <w:t>.</w:t>
      </w:r>
      <w:r w:rsidRPr="000C418F">
        <w:rPr>
          <w:rStyle w:val="BrdtextmedindragChar"/>
        </w:rPr>
        <w:t xml:space="preserve"> Detta är av extra stor betydelse om denna fostran av någon anledning inte ges i hemmet</w:t>
      </w:r>
      <w:r w:rsidRPr="000F5F94">
        <w:t>.</w:t>
      </w:r>
      <w:r w:rsidRPr="000C418F">
        <w:rPr>
          <w:rStyle w:val="BrdtextmedindragChar"/>
        </w:rPr>
        <w:t xml:space="preserve"> </w:t>
      </w:r>
      <w:r w:rsidRPr="00417E08">
        <w:t xml:space="preserve">Undersökningar visar </w:t>
      </w:r>
      <w:r>
        <w:t xml:space="preserve">vidare </w:t>
      </w:r>
      <w:r w:rsidRPr="00417E08">
        <w:t>att ungdomar som går på en skola där eleverna i större utsträckning följer ordnings</w:t>
      </w:r>
      <w:r>
        <w:softHyphen/>
      </w:r>
      <w:r w:rsidRPr="00417E08">
        <w:t>reglerna har något mindre sannolikhet att begå våldsbrott (Skolfaktorers betydelse för om ungdomar begår våldsbrott, Brå 2023).</w:t>
      </w:r>
      <w:r>
        <w:t xml:space="preserve"> </w:t>
      </w:r>
    </w:p>
    <w:p w14:paraId="030F097E" w14:textId="77777777" w:rsidR="00CE5B2E" w:rsidRDefault="00CE5B2E" w:rsidP="008F3916">
      <w:pPr>
        <w:pStyle w:val="Brdtextmedindrag"/>
      </w:pPr>
      <w:r>
        <w:t>I propositionen Skolor mot brott gör regeringen bedömningen att det bör göras ett tillägg i</w:t>
      </w:r>
      <w:r w:rsidRPr="001A5AA3">
        <w:t xml:space="preserve"> samtliga läroplaner som förtydligar att utbildningen ska förmedla och förankra respekt för att lagar och andra föreskrifter som gäller i samhället ska följas</w:t>
      </w:r>
      <w:r>
        <w:t>. Som skäl för bedömningen anges bland annat att f</w:t>
      </w:r>
      <w:r w:rsidRPr="001A5AA3">
        <w:t>örskolan, skolan och fritidshemmet är viktiga arenor för att påverka barns och ungas normer och moralbildning.</w:t>
      </w:r>
      <w:r>
        <w:t xml:space="preserve"> </w:t>
      </w:r>
      <w:r w:rsidRPr="001A5AA3">
        <w:t>Verksamheten behöver därför utformas på ett sätt som motverkar tillåtande attityder till mobbning, kränkningar och kriminalitet, exempelvis genom att besluta och imple</w:t>
      </w:r>
      <w:r>
        <w:softHyphen/>
      </w:r>
      <w:r w:rsidRPr="001A5AA3">
        <w:t>mentera tydliga ordningsregler samt att skolans personal agerar kon</w:t>
      </w:r>
      <w:r>
        <w:softHyphen/>
      </w:r>
      <w:r w:rsidRPr="001A5AA3">
        <w:t>sekvent och likartat utifrån dessa</w:t>
      </w:r>
      <w:r>
        <w:t xml:space="preserve"> (prop. 2</w:t>
      </w:r>
      <w:r w:rsidRPr="001A5AA3">
        <w:t xml:space="preserve">024/25:160 </w:t>
      </w:r>
      <w:r>
        <w:t>s. 125)</w:t>
      </w:r>
      <w:r w:rsidRPr="001A5AA3">
        <w:t>.</w:t>
      </w:r>
      <w:r>
        <w:t xml:space="preserve"> </w:t>
      </w:r>
      <w:r w:rsidRPr="000C418F">
        <w:rPr>
          <w:rStyle w:val="BrdtextmedindragChar"/>
        </w:rPr>
        <w:t>Mot bakgrund av samhälls</w:t>
      </w:r>
      <w:r>
        <w:rPr>
          <w:rStyle w:val="BrdtextmedindragChar"/>
        </w:rPr>
        <w:softHyphen/>
      </w:r>
      <w:r w:rsidRPr="000C418F">
        <w:rPr>
          <w:rStyle w:val="BrdtextmedindragChar"/>
        </w:rPr>
        <w:t xml:space="preserve">utvecklingen </w:t>
      </w:r>
      <w:r>
        <w:rPr>
          <w:rStyle w:val="BrdtextmedindragChar"/>
        </w:rPr>
        <w:t>och de brister som finns i skolors trygghet och studiero</w:t>
      </w:r>
      <w:r w:rsidRPr="000C418F">
        <w:rPr>
          <w:rStyle w:val="BrdtextmedindragChar"/>
        </w:rPr>
        <w:t xml:space="preserve"> är det nödvändigt att skola</w:t>
      </w:r>
      <w:r>
        <w:rPr>
          <w:rStyle w:val="BrdtextmedindragChar"/>
        </w:rPr>
        <w:t>n</w:t>
      </w:r>
      <w:r w:rsidRPr="000C418F">
        <w:rPr>
          <w:rStyle w:val="BrdtextmedindragChar"/>
        </w:rPr>
        <w:t xml:space="preserve"> arbetar aktivt med att upprätthålla </w:t>
      </w:r>
      <w:r>
        <w:t xml:space="preserve">ett </w:t>
      </w:r>
      <w:r>
        <w:rPr>
          <w:rStyle w:val="BrdtextmedindragChar"/>
        </w:rPr>
        <w:t>positivt skolklimat</w:t>
      </w:r>
      <w:r>
        <w:t xml:space="preserve"> samt med </w:t>
      </w:r>
      <w:r w:rsidRPr="002349D7">
        <w:rPr>
          <w:rStyle w:val="BrdtextChar"/>
        </w:rPr>
        <w:t>regelefterlevnad utifrån tydliga och välgrundade regler.</w:t>
      </w:r>
      <w:r>
        <w:rPr>
          <w:rStyle w:val="BrdtextChar"/>
        </w:rPr>
        <w:t xml:space="preserve"> </w:t>
      </w:r>
    </w:p>
    <w:p w14:paraId="72EBCFAE" w14:textId="1CC9E3D1" w:rsidR="00CE5B2E" w:rsidRDefault="00CE5B2E" w:rsidP="008F3916">
      <w:pPr>
        <w:pStyle w:val="Rubrik5efterram"/>
      </w:pPr>
      <w:r>
        <w:t>Dagens ordningsregler följs inte i tillräckligt stor utsträckning</w:t>
      </w:r>
    </w:p>
    <w:p w14:paraId="5B8B4D28" w14:textId="45467B95" w:rsidR="00CE5B2E" w:rsidRDefault="00CE5B2E" w:rsidP="008F3916">
      <w:pPr>
        <w:pStyle w:val="Brdtext"/>
      </w:pPr>
      <w:r>
        <w:t xml:space="preserve">Trots att det är så viktigt med välfungerande ordningsregler </w:t>
      </w:r>
      <w:r w:rsidRPr="00B93667">
        <w:t>förekommer</w:t>
      </w:r>
      <w:r>
        <w:t xml:space="preserve"> det</w:t>
      </w:r>
      <w:r w:rsidRPr="00B93667">
        <w:t xml:space="preserve"> </w:t>
      </w:r>
      <w:r>
        <w:t xml:space="preserve">dock </w:t>
      </w:r>
      <w:r w:rsidRPr="00B93667">
        <w:t>att varken elever eller föräldrar respekterar</w:t>
      </w:r>
      <w:r>
        <w:t xml:space="preserve"> dessa.</w:t>
      </w:r>
      <w:r w:rsidRPr="00417E08">
        <w:t xml:space="preserve"> Skol</w:t>
      </w:r>
      <w:r>
        <w:softHyphen/>
      </w:r>
      <w:r w:rsidRPr="00417E08">
        <w:t xml:space="preserve">inspektionen har </w:t>
      </w:r>
      <w:r>
        <w:t>exempel</w:t>
      </w:r>
      <w:r>
        <w:softHyphen/>
        <w:t>vis</w:t>
      </w:r>
      <w:r w:rsidRPr="00417E08">
        <w:t xml:space="preserve"> konstaterat </w:t>
      </w:r>
      <w:r>
        <w:t>fall där både elever och lärare fram</w:t>
      </w:r>
      <w:r>
        <w:softHyphen/>
        <w:t>håller regel</w:t>
      </w:r>
      <w:r>
        <w:softHyphen/>
        <w:t>efter</w:t>
      </w:r>
      <w:r>
        <w:softHyphen/>
        <w:t>levnaden i skolorna som låg och att det på vissa skolenheter i dag skapas skolmiljöer där allvarliga fall av stök och bråk inte möts av konsekvenser (se t.ex. Års</w:t>
      </w:r>
      <w:r w:rsidRPr="00622858">
        <w:t>rapport 2023</w:t>
      </w:r>
      <w:r>
        <w:t> – Iakttagelser och erfarenheter från året som gått, Skol</w:t>
      </w:r>
      <w:r>
        <w:softHyphen/>
        <w:t>inspektionen 2024). Skol</w:t>
      </w:r>
      <w:r>
        <w:softHyphen/>
        <w:t>inspektionen har även tidigare</w:t>
      </w:r>
      <w:r w:rsidRPr="00891315">
        <w:t xml:space="preserve"> konstaterat att flera rektorer behöver ta ett större ansvar för arbetet med skolans ordningsregler. I detta ingår t.ex. att ta reda på varför ordnings</w:t>
      </w:r>
      <w:r>
        <w:softHyphen/>
      </w:r>
      <w:r w:rsidRPr="00891315">
        <w:t>regler som beslutats inte</w:t>
      </w:r>
      <w:r w:rsidRPr="00891315" w:rsidDel="006B1B50">
        <w:t xml:space="preserve"> </w:t>
      </w:r>
      <w:r w:rsidR="006B1B50">
        <w:t>efterlevs</w:t>
      </w:r>
      <w:r w:rsidRPr="00891315">
        <w:t xml:space="preserve"> och vid behov genomföra de förändringar som är nödvändiga för att säkerställa alla elevers rätt till studiero (Skolans arbete för att säkerställa studiero, Skolinspektionen 2016 och Ordningsregler och disciplinära åtgärder, Skolverket 2018)</w:t>
      </w:r>
      <w:r>
        <w:t>.</w:t>
      </w:r>
    </w:p>
    <w:p w14:paraId="0A1BED8C" w14:textId="77777777" w:rsidR="00CE5B2E" w:rsidRDefault="00CE5B2E" w:rsidP="008F3916">
      <w:pPr>
        <w:pStyle w:val="Brdtextmedindrag"/>
      </w:pPr>
      <w:r w:rsidRPr="002349D7">
        <w:rPr>
          <w:rStyle w:val="BrdtextChar"/>
        </w:rPr>
        <w:t>När eleverna är väl medvetna om vilka regler som gäller i skolan är det lättare för skolans personal att uppmana eleverna att följa reglerna och vid behov ge en konsekvens ifall en elev bryter mot reglerna.</w:t>
      </w:r>
      <w:r w:rsidRPr="00B61598">
        <w:rPr>
          <w:rStyle w:val="BrdtextChar"/>
        </w:rPr>
        <w:t xml:space="preserve"> Skol</w:t>
      </w:r>
      <w:r w:rsidRPr="00B61598">
        <w:rPr>
          <w:rStyle w:val="BrdtextChar"/>
        </w:rPr>
        <w:softHyphen/>
      </w:r>
      <w:r w:rsidRPr="00B61598">
        <w:rPr>
          <w:rStyle w:val="BrdtextChar"/>
        </w:rPr>
        <w:softHyphen/>
        <w:t>verket betonar i sin rapport Trygghet och studiero (2018) vikten av att ordnings</w:t>
      </w:r>
      <w:r>
        <w:rPr>
          <w:rStyle w:val="BrdtextChar"/>
        </w:rPr>
        <w:softHyphen/>
      </w:r>
      <w:r w:rsidRPr="00B61598">
        <w:rPr>
          <w:rStyle w:val="BrdtextChar"/>
        </w:rPr>
        <w:t>regler ska vara formulerade så att de är lätta att förstå och följa</w:t>
      </w:r>
      <w:r w:rsidRPr="002349D7">
        <w:rPr>
          <w:rStyle w:val="BrdtextChar"/>
        </w:rPr>
        <w:t>. Regler som är väl förankrade och som elever uppfattar</w:t>
      </w:r>
      <w:r w:rsidRPr="00F402CC">
        <w:t xml:space="preserve"> som begripliga, rimliga och rättvisa </w:t>
      </w:r>
      <w:r>
        <w:t>bidrar</w:t>
      </w:r>
      <w:r w:rsidRPr="00F402CC">
        <w:t xml:space="preserve"> också </w:t>
      </w:r>
      <w:r>
        <w:t xml:space="preserve">till </w:t>
      </w:r>
      <w:r w:rsidRPr="00F402CC">
        <w:t xml:space="preserve">att eleverna upplever ökad rättssäkerhet i skolan. </w:t>
      </w:r>
      <w:r>
        <w:t>Eleverna</w:t>
      </w:r>
      <w:r w:rsidRPr="00F402CC">
        <w:t xml:space="preserve"> accepterar</w:t>
      </w:r>
      <w:r>
        <w:t>, enligt utredningen,</w:t>
      </w:r>
      <w:r w:rsidRPr="00F402CC">
        <w:t xml:space="preserve"> i högre grad att bli upp</w:t>
      </w:r>
      <w:r>
        <w:softHyphen/>
      </w:r>
      <w:r w:rsidRPr="00F402CC">
        <w:t>manade att följa och att få en konsekvens för överträdelse av en regel som de känner till.</w:t>
      </w:r>
      <w:r>
        <w:t xml:space="preserve"> </w:t>
      </w:r>
      <w:r w:rsidRPr="000C418F">
        <w:t xml:space="preserve">För att </w:t>
      </w:r>
      <w:r>
        <w:t xml:space="preserve">skolans </w:t>
      </w:r>
      <w:r w:rsidRPr="000C418F">
        <w:t xml:space="preserve">åtgärder ska vara effektiva och rättvisa krävs </w:t>
      </w:r>
      <w:r>
        <w:t xml:space="preserve">därför tydliga regler och </w:t>
      </w:r>
      <w:r w:rsidRPr="000C418F">
        <w:t>ett konsekvent och transparent agerande</w:t>
      </w:r>
      <w:r>
        <w:t xml:space="preserve"> utifrån dessa</w:t>
      </w:r>
      <w:r w:rsidRPr="000C418F">
        <w:t xml:space="preserve"> från all personal</w:t>
      </w:r>
      <w:r w:rsidRPr="00507B02">
        <w:t xml:space="preserve">. I likhet med </w:t>
      </w:r>
      <w:r w:rsidRPr="00507B02">
        <w:rPr>
          <w:i/>
        </w:rPr>
        <w:t>Almega Utbildning</w:t>
      </w:r>
      <w:r w:rsidRPr="00507B02">
        <w:t xml:space="preserve"> anser regeringen att det behövs en bättre ordning i skolan. Det förutsätter tydliggörande av skolregler, av förväntningar på elever och deras vårdnadshavare och rätt möjligheter för rektor</w:t>
      </w:r>
      <w:r>
        <w:t>n</w:t>
      </w:r>
      <w:r w:rsidRPr="00507B02">
        <w:t xml:space="preserve"> och lärare att ingripa för att upprätthålla trygghet och studiero i skolan. Ett sådant arbete är därmed att betrakta som förebyggande och främjande</w:t>
      </w:r>
      <w:r w:rsidRPr="000C418F">
        <w:t>.</w:t>
      </w:r>
      <w:r w:rsidRPr="00AA4F74">
        <w:t xml:space="preserve"> </w:t>
      </w:r>
    </w:p>
    <w:p w14:paraId="6C74CA8E" w14:textId="77777777" w:rsidR="00CE5B2E" w:rsidRPr="00507B02" w:rsidRDefault="00CE5B2E" w:rsidP="008F3916">
      <w:pPr>
        <w:pStyle w:val="Brdtextmedindrag"/>
      </w:pPr>
      <w:r w:rsidRPr="00507B02">
        <w:t xml:space="preserve">Mot </w:t>
      </w:r>
      <w:r>
        <w:t>denna</w:t>
      </w:r>
      <w:r w:rsidRPr="00507B02">
        <w:t xml:space="preserve"> bakgrund anser regeringen att det behövs en bättre ordning gällande både innehållet i skolans regler och i arbetet med dessa. </w:t>
      </w:r>
    </w:p>
    <w:p w14:paraId="578B9A5A" w14:textId="77777777" w:rsidR="00CE5B2E" w:rsidRPr="00507B02" w:rsidRDefault="00CE5B2E" w:rsidP="008F3916">
      <w:pPr>
        <w:pStyle w:val="Rubrik5efterram"/>
      </w:pPr>
      <w:r w:rsidRPr="00507B02">
        <w:t>Reglerna bör vara skolgemensamma och därför benämnas skolregler</w:t>
      </w:r>
    </w:p>
    <w:p w14:paraId="21AD56C6" w14:textId="77777777" w:rsidR="00CE5B2E" w:rsidRPr="00C1380B" w:rsidRDefault="00CE5B2E" w:rsidP="008F3916">
      <w:pPr>
        <w:pStyle w:val="Brdtext"/>
      </w:pPr>
      <w:r w:rsidRPr="00507B02">
        <w:t>För att reglerna i skolan ska kunna förstås och tillämpas av elever och personal behöver terminologin vara tydlig och ända</w:t>
      </w:r>
      <w:r w:rsidRPr="00507B02">
        <w:softHyphen/>
        <w:t>målsenlig. Regeringen anser att termen ordningsregler inte uppfyller dessa krav. Termen ordningsregler speglar exempelvis inte tydligt att det behöver råda en samsyn inom varje skolenhet om vilka de skolgemensamma reglerna är, vad de står för och att de gäller för alla elever på skolenheten. Ordnings</w:t>
      </w:r>
      <w:r>
        <w:softHyphen/>
      </w:r>
      <w:r w:rsidRPr="00507B02">
        <w:t>regler är enligt utredningens erfarenheter dessutom omgärdade av många olika före</w:t>
      </w:r>
      <w:r w:rsidRPr="00507B02">
        <w:softHyphen/>
        <w:t>ställningar. Det kan å ena sidan finnas ett synsätt att regler på en skola endast ska handla om ordning i klassrummet, å andra sidan en uppfattning att ordningsregler mer ska handla om övergripande allmänna trivselregler. Regeringen anser att regler på en skola ska kunna an</w:t>
      </w:r>
      <w:r w:rsidRPr="00507B02">
        <w:softHyphen/>
        <w:t>vändas både som ett verktyg för att minimera ordnings</w:t>
      </w:r>
      <w:r w:rsidRPr="00507B02">
        <w:softHyphen/>
        <w:t>störningar eller andra olämpliga beteenden i under</w:t>
      </w:r>
      <w:r w:rsidRPr="00507B02">
        <w:softHyphen/>
        <w:t>visningen, och samtidigt kunna användas för att gestalta samhäll</w:t>
      </w:r>
      <w:r w:rsidRPr="00507B02">
        <w:softHyphen/>
        <w:t>eliga normer och värden i stort så att normbrytande beteenden som innebär</w:t>
      </w:r>
      <w:r w:rsidRPr="007243E9">
        <w:t xml:space="preserve"> negativa och otillåtna handlingar inte får fäste i skolans miljö</w:t>
      </w:r>
      <w:r>
        <w:t xml:space="preserve">. Regeringen delar därför </w:t>
      </w:r>
      <w:r w:rsidRPr="0004504E">
        <w:rPr>
          <w:i/>
          <w:iCs/>
        </w:rPr>
        <w:t>Hudiksvalls kommuns</w:t>
      </w:r>
      <w:r>
        <w:t xml:space="preserve"> uppfattning att den bredare termen skolregler är att föredra framför den mer snäva termen ordningsregler. Regeringen anser att termen skolregler bättre beskriver vad reglerna syftar till, vad de ska innehålla och vilka värden de ska ge uttryck för.</w:t>
      </w:r>
      <w:r w:rsidRPr="0004504E">
        <w:t xml:space="preserve"> </w:t>
      </w:r>
      <w:r>
        <w:t xml:space="preserve">Även </w:t>
      </w:r>
      <w:r w:rsidRPr="00931604">
        <w:rPr>
          <w:i/>
          <w:iCs/>
        </w:rPr>
        <w:t>SPSM</w:t>
      </w:r>
      <w:r w:rsidRPr="00AA427F">
        <w:t xml:space="preserve"> instämmer i uppfattning</w:t>
      </w:r>
      <w:r>
        <w:t>en</w:t>
      </w:r>
      <w:r w:rsidRPr="00AA427F">
        <w:t xml:space="preserve"> att skolregler är ett lämpligare begrepp än ordningsregler.</w:t>
      </w:r>
      <w:r>
        <w:t xml:space="preserve"> Termen skolregler signalerar också, tydligare än ordningsregler, att </w:t>
      </w:r>
      <w:r w:rsidRPr="009D0222">
        <w:t xml:space="preserve">de regler som ska råda på en skola </w:t>
      </w:r>
      <w:r>
        <w:t xml:space="preserve">ska </w:t>
      </w:r>
      <w:r w:rsidRPr="009D0222">
        <w:t>gäll</w:t>
      </w:r>
      <w:r>
        <w:t>a</w:t>
      </w:r>
      <w:r w:rsidRPr="009D0222">
        <w:t xml:space="preserve"> för hela skolenheten och att all personal i skolan </w:t>
      </w:r>
      <w:r>
        <w:t xml:space="preserve">bör </w:t>
      </w:r>
      <w:r w:rsidRPr="009D0222">
        <w:t>arbeta med regelefterlevnad genom gemensamma rutiner och förhållningssätt.</w:t>
      </w:r>
      <w:r>
        <w:t xml:space="preserve"> Det finns också, vilket </w:t>
      </w:r>
      <w:r w:rsidRPr="009D0222">
        <w:rPr>
          <w:i/>
          <w:iCs/>
        </w:rPr>
        <w:t>Linköpings universitet</w:t>
      </w:r>
      <w:r>
        <w:t xml:space="preserve"> lyfter fram,</w:t>
      </w:r>
      <w:r w:rsidDel="009E643D">
        <w:t xml:space="preserve"> </w:t>
      </w:r>
      <w:r>
        <w:t xml:space="preserve">forskning som talar för att skolregler är en lämpligare term. Det finns t.ex. forskningsstöd för att en hela-skolan-ansats främjar ett positivt och tryggt </w:t>
      </w:r>
      <w:r w:rsidRPr="009B452D">
        <w:rPr>
          <w:rStyle w:val="BrdtextmedindragChar"/>
        </w:rPr>
        <w:t>skolklimat</w:t>
      </w:r>
      <w:r w:rsidRPr="00AA427F">
        <w:t>.</w:t>
      </w:r>
      <w:r>
        <w:t xml:space="preserve"> Vidare kan </w:t>
      </w:r>
      <w:r w:rsidRPr="00C04DC6">
        <w:t>gemen</w:t>
      </w:r>
      <w:r>
        <w:softHyphen/>
      </w:r>
      <w:r w:rsidRPr="00C04DC6">
        <w:t>samma rutiner och förhållnings</w:t>
      </w:r>
      <w:r>
        <w:softHyphen/>
      </w:r>
      <w:r w:rsidRPr="00C04DC6">
        <w:t>sätt i arbetet med skolreglerna</w:t>
      </w:r>
      <w:r>
        <w:t xml:space="preserve"> vara </w:t>
      </w:r>
      <w:r w:rsidRPr="00C04DC6">
        <w:t>effektiv</w:t>
      </w:r>
      <w:r>
        <w:t>t</w:t>
      </w:r>
      <w:r w:rsidRPr="00C04DC6">
        <w:t xml:space="preserve"> för att främja trygghet</w:t>
      </w:r>
      <w:r>
        <w:t>en i</w:t>
      </w:r>
      <w:r w:rsidRPr="00C04DC6">
        <w:t xml:space="preserve"> skola</w:t>
      </w:r>
      <w:r>
        <w:t>n</w:t>
      </w:r>
      <w:r w:rsidRPr="00C04DC6">
        <w:t>.</w:t>
      </w:r>
      <w:r>
        <w:t xml:space="preserve"> Som </w:t>
      </w:r>
      <w:r w:rsidRPr="00931604">
        <w:rPr>
          <w:i/>
          <w:iCs/>
        </w:rPr>
        <w:t>Skolinspektionen</w:t>
      </w:r>
      <w:r w:rsidRPr="00AA427F">
        <w:t xml:space="preserve"> </w:t>
      </w:r>
      <w:r>
        <w:t xml:space="preserve">anger kan </w:t>
      </w:r>
      <w:r w:rsidRPr="00AA427F">
        <w:t xml:space="preserve">skolövergripande regler </w:t>
      </w:r>
      <w:r>
        <w:t xml:space="preserve">även </w:t>
      </w:r>
      <w:r w:rsidRPr="00AA427F">
        <w:t>vara enklare att förstå och tillämpa för elever och personal</w:t>
      </w:r>
      <w:r>
        <w:t xml:space="preserve">. Regeringen instämmer dock i </w:t>
      </w:r>
      <w:r w:rsidRPr="00E365CA">
        <w:rPr>
          <w:i/>
          <w:iCs/>
        </w:rPr>
        <w:t xml:space="preserve">Sveriges </w:t>
      </w:r>
      <w:r>
        <w:rPr>
          <w:i/>
          <w:iCs/>
        </w:rPr>
        <w:t>S</w:t>
      </w:r>
      <w:r w:rsidRPr="00E365CA">
        <w:rPr>
          <w:i/>
          <w:iCs/>
        </w:rPr>
        <w:t>kol</w:t>
      </w:r>
      <w:r>
        <w:rPr>
          <w:i/>
          <w:iCs/>
        </w:rPr>
        <w:softHyphen/>
      </w:r>
      <w:r w:rsidRPr="00E365CA">
        <w:rPr>
          <w:i/>
          <w:iCs/>
        </w:rPr>
        <w:t>ledares</w:t>
      </w:r>
      <w:r>
        <w:t xml:space="preserve"> synpunkt att enbart ett byte av ter</w:t>
      </w:r>
      <w:r>
        <w:softHyphen/>
        <w:t>mi</w:t>
      </w:r>
      <w:r>
        <w:softHyphen/>
        <w:t xml:space="preserve">nologi inte är tillräckligt för att uppnå ökad trygghet och studiero. Däremot är det enligt regeringens bedömning en tydlig signal om att reglerna ska vara just skolgemensamma och därmed </w:t>
      </w:r>
      <w:r w:rsidRPr="00804829">
        <w:t>gäller</w:t>
      </w:r>
      <w:r>
        <w:t xml:space="preserve"> för </w:t>
      </w:r>
      <w:r w:rsidRPr="00804829">
        <w:t>hela skolenheten</w:t>
      </w:r>
      <w:r>
        <w:t xml:space="preserve"> samt </w:t>
      </w:r>
      <w:r w:rsidRPr="00804829">
        <w:t>att all personal</w:t>
      </w:r>
      <w:r>
        <w:t xml:space="preserve"> i skolan</w:t>
      </w:r>
      <w:r w:rsidRPr="00804829">
        <w:t xml:space="preserve"> </w:t>
      </w:r>
      <w:r>
        <w:t xml:space="preserve">ska </w:t>
      </w:r>
      <w:r w:rsidRPr="00804829">
        <w:t>arbeta med regelefterlevnad genom gemensamma rutiner och förhållnings</w:t>
      </w:r>
      <w:r>
        <w:softHyphen/>
      </w:r>
      <w:r w:rsidRPr="00804829">
        <w:t>sätt.</w:t>
      </w:r>
      <w:r>
        <w:t xml:space="preserve"> Eftersom reglerna ska vara skolgemensamma anser regeringen att de ska gälla även vid öppen fritidsverksamhet på grund av närheten till skolans övriga verksamhet genom sitt uppdrag att komplettera ut</w:t>
      </w:r>
      <w:r>
        <w:softHyphen/>
        <w:t xml:space="preserve">bildningen i de obligatoriska skolformerna. I detta avsnitt jämställs </w:t>
      </w:r>
      <w:r w:rsidRPr="00431783">
        <w:t xml:space="preserve">barn </w:t>
      </w:r>
      <w:r>
        <w:t>i</w:t>
      </w:r>
      <w:r w:rsidRPr="00431783">
        <w:t xml:space="preserve"> fritidshem som inte är integrerade med en skolenhet och öppen fritids</w:t>
      </w:r>
      <w:r>
        <w:softHyphen/>
      </w:r>
      <w:r w:rsidRPr="00431783">
        <w:t>verksamhet</w:t>
      </w:r>
      <w:r>
        <w:t xml:space="preserve"> med elever. Till skillnad från t.ex. </w:t>
      </w:r>
      <w:r w:rsidRPr="00B54EA7">
        <w:rPr>
          <w:i/>
          <w:iCs/>
        </w:rPr>
        <w:t>Sveriges Lärare</w:t>
      </w:r>
      <w:r>
        <w:t xml:space="preserve"> bedömer</w:t>
      </w:r>
      <w:r w:rsidDel="006A313F">
        <w:t xml:space="preserve"> </w:t>
      </w:r>
      <w:r>
        <w:t>regeringen att ett byte av termen ordningsregler till skolregler kan leda till ett bättre arbete</w:t>
      </w:r>
      <w:r w:rsidRPr="006F40AB">
        <w:t xml:space="preserve"> med reglerna</w:t>
      </w:r>
      <w:r>
        <w:t>. Regeringen föreslår därför att t</w:t>
      </w:r>
      <w:r w:rsidRPr="00396CEB">
        <w:t>ermen skolregler ska ersätta termen ordningsregler i skollagen.</w:t>
      </w:r>
    </w:p>
    <w:p w14:paraId="11E6A8DF" w14:textId="77777777" w:rsidR="00CE5B2E" w:rsidRDefault="00CE5B2E" w:rsidP="008F3916">
      <w:pPr>
        <w:pStyle w:val="Rubrik5efterram"/>
      </w:pPr>
      <w:r>
        <w:t xml:space="preserve">Skolreglerna bör vara få och vila på </w:t>
      </w:r>
      <w:r w:rsidRPr="002107F6">
        <w:t>samhälle</w:t>
      </w:r>
      <w:r>
        <w:t>t</w:t>
      </w:r>
      <w:r w:rsidRPr="002107F6">
        <w:t>s demokratiska värden</w:t>
      </w:r>
    </w:p>
    <w:p w14:paraId="58E93CAA" w14:textId="3BFFD284" w:rsidR="00CE5B2E" w:rsidRDefault="00CE5B2E" w:rsidP="008F3916">
      <w:pPr>
        <w:pStyle w:val="Brdtext"/>
      </w:pPr>
      <w:r>
        <w:t xml:space="preserve">Utbildningen ska </w:t>
      </w:r>
      <w:r w:rsidRPr="002107F6">
        <w:t>förmedla och förankra respekt för de mänskliga rättig</w:t>
      </w:r>
      <w:r>
        <w:softHyphen/>
      </w:r>
      <w:r w:rsidRPr="002107F6">
        <w:t>heterna och de grundläggande demokratiska värderingar som det svenska samhället vilar på</w:t>
      </w:r>
      <w:r>
        <w:t xml:space="preserve"> (1 kap. 4 § skollagen)</w:t>
      </w:r>
      <w:r w:rsidRPr="002107F6">
        <w:t>.</w:t>
      </w:r>
      <w:r>
        <w:t xml:space="preserve"> Detta bör också vara utgångs</w:t>
      </w:r>
      <w:r>
        <w:softHyphen/>
        <w:t>punkten för de regler som ska gälla i skolan. Regeringen anser därför att skolreglerna bör utgöras av regler som v</w:t>
      </w:r>
      <w:r w:rsidRPr="002107F6">
        <w:t>ilar på samhälle</w:t>
      </w:r>
      <w:r>
        <w:t>t</w:t>
      </w:r>
      <w:r w:rsidRPr="002107F6">
        <w:t>s demokratiska värden och normer</w:t>
      </w:r>
      <w:r w:rsidRPr="000F5DBD">
        <w:t xml:space="preserve"> och</w:t>
      </w:r>
      <w:r>
        <w:t xml:space="preserve"> att de inte</w:t>
      </w:r>
      <w:r w:rsidRPr="000F5DBD">
        <w:t xml:space="preserve"> får inskränka elevernas fri- och rättigheter</w:t>
      </w:r>
      <w:r>
        <w:t>. Det innefattar även t.ex.</w:t>
      </w:r>
      <w:r w:rsidRPr="002107F6">
        <w:t xml:space="preserve"> etiska värden om hur man behandlar andra, rätten till god ut</w:t>
      </w:r>
      <w:r>
        <w:softHyphen/>
      </w:r>
      <w:r w:rsidRPr="002107F6">
        <w:t xml:space="preserve">bildning </w:t>
      </w:r>
      <w:r>
        <w:t>samt</w:t>
      </w:r>
      <w:r w:rsidRPr="002107F6">
        <w:t xml:space="preserve"> </w:t>
      </w:r>
      <w:r w:rsidR="00340638">
        <w:t>förbud</w:t>
      </w:r>
      <w:r w:rsidR="00340638" w:rsidRPr="002107F6">
        <w:t xml:space="preserve"> </w:t>
      </w:r>
      <w:r w:rsidRPr="002107F6">
        <w:t>mot våld, skada, kränkande behandling, trakas</w:t>
      </w:r>
      <w:r>
        <w:softHyphen/>
      </w:r>
      <w:r w:rsidRPr="002107F6">
        <w:t>serier och mobbning.</w:t>
      </w:r>
      <w:r>
        <w:t xml:space="preserve"> Som </w:t>
      </w:r>
      <w:r w:rsidRPr="0013249D">
        <w:rPr>
          <w:i/>
          <w:iCs/>
        </w:rPr>
        <w:t>Riksförbundet Attention</w:t>
      </w:r>
      <w:r>
        <w:t xml:space="preserve"> kon</w:t>
      </w:r>
      <w:r>
        <w:softHyphen/>
        <w:t>staterar ska det finnas grundläggande regler för vad som är tillåtet i skolan.</w:t>
      </w:r>
      <w:r w:rsidDel="00F03CA3">
        <w:t xml:space="preserve"> </w:t>
      </w:r>
      <w:r>
        <w:t>Skol</w:t>
      </w:r>
      <w:r>
        <w:softHyphen/>
        <w:t xml:space="preserve">reglerna bör därför som utgångspunkt vara få, </w:t>
      </w:r>
      <w:r w:rsidRPr="000F5DBD">
        <w:t>förut</w:t>
      </w:r>
      <w:r>
        <w:softHyphen/>
      </w:r>
      <w:r w:rsidRPr="000F5DBD">
        <w:t>sägbara</w:t>
      </w:r>
      <w:r>
        <w:t xml:space="preserve"> och</w:t>
      </w:r>
      <w:r w:rsidRPr="00D024AC">
        <w:t xml:space="preserve"> </w:t>
      </w:r>
      <w:r>
        <w:t>skol</w:t>
      </w:r>
      <w:r w:rsidRPr="00D024AC">
        <w:t>över</w:t>
      </w:r>
      <w:r>
        <w:softHyphen/>
      </w:r>
      <w:r w:rsidRPr="00D024AC">
        <w:t>gripande</w:t>
      </w:r>
      <w:r>
        <w:t>. De bör också</w:t>
      </w:r>
      <w:r w:rsidRPr="00D024AC" w:rsidDel="00105B4A">
        <w:t xml:space="preserve"> </w:t>
      </w:r>
      <w:r>
        <w:t>vara</w:t>
      </w:r>
      <w:r w:rsidRPr="00D024AC">
        <w:t xml:space="preserve"> väl avvägda </w:t>
      </w:r>
      <w:r>
        <w:t xml:space="preserve">och handla om </w:t>
      </w:r>
      <w:r w:rsidRPr="00D024AC">
        <w:t>såväl ordning på lektioner</w:t>
      </w:r>
      <w:r>
        <w:t xml:space="preserve"> och i övriga gemensamma utrymmen i skolan</w:t>
      </w:r>
      <w:r w:rsidRPr="00D024AC">
        <w:t xml:space="preserve">, som </w:t>
      </w:r>
      <w:r>
        <w:t xml:space="preserve">att </w:t>
      </w:r>
      <w:r w:rsidRPr="00D024AC">
        <w:t>gestalta samhälleliga normer och värden</w:t>
      </w:r>
      <w:r>
        <w:t xml:space="preserve">. </w:t>
      </w:r>
      <w:r w:rsidR="00DB1CE9">
        <w:t xml:space="preserve">Enligt </w:t>
      </w:r>
      <w:r w:rsidR="00DB1CE9" w:rsidRPr="00C43472">
        <w:rPr>
          <w:i/>
          <w:iCs/>
        </w:rPr>
        <w:t>Lagrådet</w:t>
      </w:r>
      <w:r w:rsidR="00DB1CE9">
        <w:t xml:space="preserve"> </w:t>
      </w:r>
      <w:r w:rsidR="00DB1CE9" w:rsidRPr="00DB1CE9">
        <w:t xml:space="preserve">bör en allmän beskrivning av skolreglerna finnas direkt i lagtexten för att ge tillämparen </w:t>
      </w:r>
      <w:r w:rsidR="00D921F1" w:rsidRPr="00D921F1">
        <w:t xml:space="preserve">åtminstone en viss </w:t>
      </w:r>
      <w:r w:rsidR="00DB1CE9" w:rsidRPr="00DB1CE9">
        <w:t xml:space="preserve">ledning om vad för slags regler som paragrafen tar sikte på. </w:t>
      </w:r>
      <w:r w:rsidR="00D921F1">
        <w:t>Regeringen instämmer i Lagrådets uppfattning och en sådan beskrivning förs in i paragrafen i enlighet med Lagrådets förslag.</w:t>
      </w:r>
    </w:p>
    <w:p w14:paraId="06C934CE" w14:textId="77777777" w:rsidR="00CE5B2E" w:rsidRPr="005D5A43" w:rsidRDefault="00CE5B2E" w:rsidP="008F3916">
      <w:pPr>
        <w:pStyle w:val="Brdtextmedindrag"/>
      </w:pPr>
      <w:r>
        <w:t>Reglerna behöver även göras till</w:t>
      </w:r>
      <w:r>
        <w:softHyphen/>
        <w:t>gängliga för alla elever</w:t>
      </w:r>
      <w:r w:rsidRPr="00560F5A">
        <w:t xml:space="preserve"> inklusive </w:t>
      </w:r>
      <w:r>
        <w:t>t.ex.</w:t>
      </w:r>
      <w:r w:rsidRPr="00560F5A">
        <w:t xml:space="preserve"> </w:t>
      </w:r>
      <w:r>
        <w:t xml:space="preserve">elever med olika </w:t>
      </w:r>
      <w:r w:rsidRPr="00560F5A">
        <w:t>funktions</w:t>
      </w:r>
      <w:r>
        <w:softHyphen/>
      </w:r>
      <w:r w:rsidRPr="00560F5A">
        <w:t>ned</w:t>
      </w:r>
      <w:r>
        <w:softHyphen/>
      </w:r>
      <w:r w:rsidRPr="00560F5A">
        <w:t>sättning</w:t>
      </w:r>
      <w:r>
        <w:t xml:space="preserve">ar och oavsett </w:t>
      </w:r>
      <w:r w:rsidRPr="0017337C">
        <w:t>modersmål</w:t>
      </w:r>
      <w:r w:rsidRPr="00560F5A">
        <w:t>.</w:t>
      </w:r>
      <w:r>
        <w:t xml:space="preserve"> Exempelvis kan, som </w:t>
      </w:r>
      <w:r w:rsidRPr="001C72DF">
        <w:rPr>
          <w:i/>
          <w:iCs/>
        </w:rPr>
        <w:t>SPSM</w:t>
      </w:r>
      <w:r>
        <w:t xml:space="preserve"> anför, e</w:t>
      </w:r>
      <w:r w:rsidRPr="00560F5A">
        <w:t>lever med funktions</w:t>
      </w:r>
      <w:r>
        <w:softHyphen/>
      </w:r>
      <w:r w:rsidRPr="00560F5A">
        <w:t xml:space="preserve">nedsättning behöva stöd och extra tydlighet </w:t>
      </w:r>
      <w:r>
        <w:t>för</w:t>
      </w:r>
      <w:r w:rsidRPr="00560F5A">
        <w:t xml:space="preserve"> att förstå syftet med skolregler och vägledning i hur man agerar i det sociala samspelet med elever och skolpersonal.</w:t>
      </w:r>
      <w:r>
        <w:t xml:space="preserve"> Att skol</w:t>
      </w:r>
      <w:r>
        <w:softHyphen/>
        <w:t xml:space="preserve">reglerna är få, enkla och tydliga är </w:t>
      </w:r>
      <w:r w:rsidRPr="00BA0390">
        <w:t>bra för alla eleve</w:t>
      </w:r>
      <w:r>
        <w:t xml:space="preserve">r och </w:t>
      </w:r>
      <w:r w:rsidRPr="00BA0390">
        <w:t>bidrar till att elever</w:t>
      </w:r>
      <w:r>
        <w:t xml:space="preserve">na får möjlighet att </w:t>
      </w:r>
      <w:r w:rsidRPr="00BA0390">
        <w:t>vet</w:t>
      </w:r>
      <w:r>
        <w:t>a</w:t>
      </w:r>
      <w:r w:rsidRPr="00BA0390">
        <w:t xml:space="preserve"> hur de ska agera</w:t>
      </w:r>
      <w:r>
        <w:t xml:space="preserve"> i olika situationer.</w:t>
      </w:r>
      <w:r w:rsidRPr="00BA0390">
        <w:t xml:space="preserve"> </w:t>
      </w:r>
      <w:r>
        <w:t>Det leder</w:t>
      </w:r>
      <w:r w:rsidRPr="00BA0390">
        <w:t xml:space="preserve"> i sin tur</w:t>
      </w:r>
      <w:r w:rsidRPr="00BA0390" w:rsidDel="00100604">
        <w:t xml:space="preserve"> </w:t>
      </w:r>
      <w:r w:rsidRPr="00BA0390">
        <w:t xml:space="preserve">till ökad studiero och gör det lättare för lärare att upprätthålla </w:t>
      </w:r>
      <w:r>
        <w:t xml:space="preserve">tryggheten och </w:t>
      </w:r>
      <w:r w:rsidRPr="00BA0390">
        <w:t>en god arbetsmiljö. </w:t>
      </w:r>
    </w:p>
    <w:p w14:paraId="6FFB7DA7" w14:textId="77777777" w:rsidR="00CE5B2E" w:rsidRPr="00FC6E5C" w:rsidRDefault="00CE5B2E" w:rsidP="008F3916">
      <w:pPr>
        <w:pStyle w:val="Rubrik5efterram"/>
      </w:pPr>
      <w:r>
        <w:t>Skolans regler ska beslutas av rektorn och förankras hos eleverna</w:t>
      </w:r>
    </w:p>
    <w:p w14:paraId="1E106010" w14:textId="77777777" w:rsidR="00CE5B2E" w:rsidRDefault="00CE5B2E" w:rsidP="008F3916">
      <w:pPr>
        <w:pStyle w:val="Brdtextmedindrag"/>
        <w:ind w:firstLine="0"/>
      </w:pPr>
      <w:r>
        <w:t>Enligt gällande bestämmelser ska skolans or</w:t>
      </w:r>
      <w:r w:rsidRPr="005D5A43">
        <w:t>dnings</w:t>
      </w:r>
      <w:r>
        <w:softHyphen/>
      </w:r>
      <w:r w:rsidRPr="005D5A43">
        <w:t>regler och hur de följs</w:t>
      </w:r>
      <w:r w:rsidRPr="005D5A43" w:rsidDel="00956E22">
        <w:t xml:space="preserve"> </w:t>
      </w:r>
      <w:r w:rsidRPr="005D5A43">
        <w:t>regelbundet följas upp och orsakerna till uppföljningens resultat ska analyseras</w:t>
      </w:r>
      <w:r>
        <w:t xml:space="preserve"> (5 kap. 5 § skollagen)</w:t>
      </w:r>
      <w:r w:rsidRPr="005D5A43">
        <w:t xml:space="preserve">. Det framgår vidare </w:t>
      </w:r>
      <w:r>
        <w:t xml:space="preserve">av bestämmelsen </w:t>
      </w:r>
      <w:r w:rsidRPr="005D5A43">
        <w:t xml:space="preserve">att rektorn beslutar om ordningsregler men att reglerna ska utarbetas, följas upp och, vid behov, omarbetas under medverkan av eleverna. </w:t>
      </w:r>
    </w:p>
    <w:p w14:paraId="75420AF8" w14:textId="603BE9C4" w:rsidR="00CE5B2E" w:rsidRDefault="00CE5B2E" w:rsidP="008F3916">
      <w:pPr>
        <w:pStyle w:val="Brdtextmedindrag"/>
      </w:pPr>
      <w:r w:rsidRPr="009A5679">
        <w:t>Att rektor</w:t>
      </w:r>
      <w:r>
        <w:t>n</w:t>
      </w:r>
      <w:r w:rsidRPr="009A5679">
        <w:t xml:space="preserve"> tar </w:t>
      </w:r>
      <w:r>
        <w:t>ansvar för att utarbeta och besluta om reglerna är</w:t>
      </w:r>
      <w:r w:rsidRPr="009A5679" w:rsidDel="009338F7">
        <w:t xml:space="preserve"> </w:t>
      </w:r>
      <w:r w:rsidRPr="009A5679">
        <w:t>centralt för att upprätthålla en rimlig arbetsmiljö för lärare och övrig personal i skolan. Skolans ledning bör vara tydlig med vilka</w:t>
      </w:r>
      <w:r>
        <w:t xml:space="preserve"> </w:t>
      </w:r>
      <w:r w:rsidRPr="009A5679">
        <w:t xml:space="preserve">regler som ska gälla på skolan för att därmed ge personalen förutsättningar att enas i arbetet med att säkerställa att dessa </w:t>
      </w:r>
      <w:r w:rsidR="006B1B50">
        <w:t>efterlevs</w:t>
      </w:r>
      <w:r>
        <w:t xml:space="preserve">. Trots att det framgår tydligt av skollagen att rektorn ska besluta om ordningsreglerna ger utredningen bilden av att </w:t>
      </w:r>
      <w:r w:rsidRPr="005D5A43">
        <w:t>arbetet med att formulera ord</w:t>
      </w:r>
      <w:r>
        <w:softHyphen/>
      </w:r>
      <w:r w:rsidRPr="005D5A43">
        <w:t xml:space="preserve">ningsregler </w:t>
      </w:r>
      <w:r>
        <w:t xml:space="preserve">på sina håll lämnas </w:t>
      </w:r>
      <w:r w:rsidRPr="005D5A43">
        <w:t>till enskilda klasser eller grupper</w:t>
      </w:r>
      <w:r>
        <w:t xml:space="preserve">. I många fall är regler som är att betrakta som centrala varken formulerade </w:t>
      </w:r>
      <w:r w:rsidRPr="002E447B">
        <w:t xml:space="preserve">i </w:t>
      </w:r>
      <w:r>
        <w:t>skolans ordnings</w:t>
      </w:r>
      <w:r>
        <w:softHyphen/>
        <w:t>regler eller knutna till någon konsekvens</w:t>
      </w:r>
      <w:r w:rsidRPr="0047453E">
        <w:t>.</w:t>
      </w:r>
      <w:r>
        <w:t xml:space="preserve"> Enligt regeringen finns det därför skäl att förtydliga rektorns mandat och ansvar att besluta om skolans regler.</w:t>
      </w:r>
      <w:r w:rsidRPr="00E31A49">
        <w:t xml:space="preserve"> </w:t>
      </w:r>
      <w:r>
        <w:t>Det ligger även i sakens natur att personalen bör involveras i arbetet med skolreglerna. Inte minst behöver de vara förtrogna med dem för att i praktiken kunna upprätthålla dem.</w:t>
      </w:r>
    </w:p>
    <w:p w14:paraId="01ABBF0A" w14:textId="77777777" w:rsidR="00CE5B2E" w:rsidRDefault="00CE5B2E" w:rsidP="008F3916">
      <w:pPr>
        <w:pStyle w:val="Brdtextmedindrag"/>
      </w:pPr>
      <w:r>
        <w:t>Som anges tidigare i detta avsnitt bör</w:t>
      </w:r>
      <w:r w:rsidRPr="00E235E9">
        <w:t xml:space="preserve"> reglerna vara enkla </w:t>
      </w:r>
      <w:r>
        <w:t xml:space="preserve">och </w:t>
      </w:r>
      <w:r w:rsidRPr="00E235E9">
        <w:t>bygga på grundläggande demokratiska värderingar</w:t>
      </w:r>
      <w:r>
        <w:t>. De bör därmed utformas på ett sätt som innebär att det kan förväntas att alla, såväl elever som personal, kan underordna sig reglerna. Skolreglernas närmare innehåll och ut</w:t>
      </w:r>
      <w:r>
        <w:softHyphen/>
        <w:t xml:space="preserve">formning i detalj bör beslutas av rektorn. </w:t>
      </w:r>
      <w:r w:rsidRPr="004349E6">
        <w:rPr>
          <w:i/>
          <w:iCs/>
        </w:rPr>
        <w:t>Skolinspektionen</w:t>
      </w:r>
      <w:r>
        <w:t xml:space="preserve"> anser dock att det utan en närmare författningsreglering av skolreglernas innehåll blir svårt att utöva tillsyn. Enligt regeringen är det trots detta en rimlig ordning att rektorn, i egenskap av ansvarig för arbetet med trygghet och studiero på skolenheten, också ges utrymme att besluta om skolreglerna och dess närmare innehåll. </w:t>
      </w:r>
    </w:p>
    <w:p w14:paraId="4C8F5773" w14:textId="77777777" w:rsidR="004513C0" w:rsidRDefault="00CE5B2E" w:rsidP="008F3916">
      <w:pPr>
        <w:pStyle w:val="Brdtextmedindrag"/>
      </w:pPr>
      <w:r>
        <w:t xml:space="preserve">Regeringen instämmer med </w:t>
      </w:r>
      <w:r w:rsidRPr="009B3335">
        <w:rPr>
          <w:i/>
          <w:iCs/>
        </w:rPr>
        <w:t>Göteborgs kommun</w:t>
      </w:r>
      <w:r>
        <w:t xml:space="preserve"> i att </w:t>
      </w:r>
      <w:r w:rsidRPr="00F31AE5">
        <w:t xml:space="preserve">vissa regler inte är förhandlingsbara, och därför inte heller behöver formuleras under medverkan med eleverna. </w:t>
      </w:r>
      <w:r>
        <w:t xml:space="preserve">Även </w:t>
      </w:r>
      <w:r w:rsidRPr="000F7FC9">
        <w:rPr>
          <w:i/>
          <w:iCs/>
        </w:rPr>
        <w:t>IES</w:t>
      </w:r>
      <w:r>
        <w:t xml:space="preserve"> framför att det finns </w:t>
      </w:r>
      <w:r w:rsidRPr="00AB6DC5">
        <w:t>regler som inte är förhandlingsbara som vilar på samhällets demokratiska värden och normer, etiska värden kring hur vi behandlar varandra</w:t>
      </w:r>
      <w:r>
        <w:t>. Regeringen</w:t>
      </w:r>
      <w:r w:rsidRPr="00E235E9">
        <w:t xml:space="preserve"> anser</w:t>
      </w:r>
      <w:r>
        <w:t xml:space="preserve"> därför att skolreglerna</w:t>
      </w:r>
      <w:r w:rsidRPr="00724DE4">
        <w:t xml:space="preserve"> </w:t>
      </w:r>
      <w:r>
        <w:t xml:space="preserve">inte ska vara öppna för </w:t>
      </w:r>
      <w:r w:rsidRPr="00724DE4">
        <w:t>förhandling.</w:t>
      </w:r>
      <w:r w:rsidRPr="00E36855">
        <w:t xml:space="preserve"> </w:t>
      </w:r>
      <w:r>
        <w:t>De behöver dock vara förankrade hos eleverna. När det gäller att förebygga ordningsstörningar genom tydliga för</w:t>
      </w:r>
      <w:r>
        <w:softHyphen/>
        <w:t xml:space="preserve">väntningar och struktur finns det tydligt stöd för </w:t>
      </w:r>
      <w:r w:rsidRPr="00EF73F8">
        <w:t xml:space="preserve">att </w:t>
      </w:r>
      <w:r>
        <w:t>eleverna</w:t>
      </w:r>
      <w:r w:rsidRPr="00EF73F8">
        <w:t xml:space="preserve"> bör undervisas om reglerna</w:t>
      </w:r>
      <w:r>
        <w:t xml:space="preserve"> samt att det</w:t>
      </w:r>
      <w:r w:rsidRPr="00EF73F8">
        <w:t xml:space="preserve"> bör finnas konsekvenser om reglerna inte följs</w:t>
      </w:r>
      <w:r>
        <w:t xml:space="preserve"> (</w:t>
      </w:r>
      <w:r w:rsidRPr="00AA4C03">
        <w:t>Främja studiero i klass</w:t>
      </w:r>
      <w:r>
        <w:softHyphen/>
      </w:r>
      <w:r w:rsidRPr="00AA4C03">
        <w:t>rummet</w:t>
      </w:r>
      <w:r>
        <w:t> – Lärares ledarskap,</w:t>
      </w:r>
      <w:r w:rsidRPr="00AA4C03">
        <w:t xml:space="preserve"> </w:t>
      </w:r>
      <w:r>
        <w:t>Skolforsknings</w:t>
      </w:r>
      <w:r>
        <w:softHyphen/>
        <w:t>institutet 2021)</w:t>
      </w:r>
      <w:r w:rsidRPr="00EF73F8">
        <w:t>.</w:t>
      </w:r>
      <w:r>
        <w:t xml:space="preserve"> Regeringen kan också kon</w:t>
      </w:r>
      <w:r>
        <w:softHyphen/>
        <w:t xml:space="preserve">statera att det finns ett starkt stöd för att elevers delaktighet i skolan är en framgångsfaktor och har positiva effekter på elever hälsa, motivation och lärande. </w:t>
      </w:r>
      <w:r w:rsidRPr="001277C9">
        <w:rPr>
          <w:i/>
        </w:rPr>
        <w:t>Linköpings universitet</w:t>
      </w:r>
      <w:r>
        <w:t xml:space="preserve"> framför exempelvis att f</w:t>
      </w:r>
      <w:r w:rsidRPr="005D016B">
        <w:t>orskning visar att eleverna i större utsträckning följer regler som de har varit delaktiga i att arbeta fram</w:t>
      </w:r>
      <w:r>
        <w:t xml:space="preserve">. Flera remissinstanser, bl.a. </w:t>
      </w:r>
      <w:r w:rsidRPr="00396CEB">
        <w:rPr>
          <w:i/>
          <w:iCs/>
        </w:rPr>
        <w:t>B</w:t>
      </w:r>
      <w:r>
        <w:rPr>
          <w:i/>
          <w:iCs/>
        </w:rPr>
        <w:t>O</w:t>
      </w:r>
      <w:r w:rsidRPr="00396CEB">
        <w:rPr>
          <w:i/>
          <w:iCs/>
        </w:rPr>
        <w:t>, Linköpings universitet, Sveriges Elevkårer</w:t>
      </w:r>
      <w:r>
        <w:rPr>
          <w:i/>
          <w:iCs/>
        </w:rPr>
        <w:t xml:space="preserve">, </w:t>
      </w:r>
      <w:r w:rsidRPr="00396CEB">
        <w:rPr>
          <w:i/>
          <w:iCs/>
        </w:rPr>
        <w:t xml:space="preserve">Sveriges </w:t>
      </w:r>
      <w:r>
        <w:rPr>
          <w:i/>
          <w:iCs/>
        </w:rPr>
        <w:t>E</w:t>
      </w:r>
      <w:r w:rsidRPr="00396CEB">
        <w:rPr>
          <w:i/>
          <w:iCs/>
        </w:rPr>
        <w:t>levråd</w:t>
      </w:r>
      <w:r>
        <w:rPr>
          <w:i/>
          <w:iCs/>
        </w:rPr>
        <w:t xml:space="preserve"> </w:t>
      </w:r>
      <w:r w:rsidRPr="003D6C87">
        <w:t>och</w:t>
      </w:r>
      <w:r>
        <w:rPr>
          <w:i/>
          <w:iCs/>
        </w:rPr>
        <w:t xml:space="preserve"> </w:t>
      </w:r>
      <w:r w:rsidRPr="00396CEB">
        <w:rPr>
          <w:i/>
          <w:iCs/>
        </w:rPr>
        <w:t xml:space="preserve">Sveriges </w:t>
      </w:r>
      <w:r>
        <w:rPr>
          <w:i/>
          <w:iCs/>
        </w:rPr>
        <w:t>S</w:t>
      </w:r>
      <w:r w:rsidRPr="00396CEB">
        <w:rPr>
          <w:i/>
          <w:iCs/>
        </w:rPr>
        <w:t>kolledare</w:t>
      </w:r>
      <w:r>
        <w:rPr>
          <w:i/>
        </w:rPr>
        <w:t xml:space="preserve"> </w:t>
      </w:r>
      <w:r>
        <w:t>har invänd</w:t>
      </w:r>
      <w:r>
        <w:softHyphen/>
        <w:t>ningar mot att utredningens förslag innebär minskat elevinflytande. Bland annat framförs att</w:t>
      </w:r>
      <w:r w:rsidRPr="00AD0C57">
        <w:t xml:space="preserve"> </w:t>
      </w:r>
      <w:r>
        <w:t xml:space="preserve">tidig </w:t>
      </w:r>
      <w:r w:rsidRPr="00AD0C57">
        <w:t>involver</w:t>
      </w:r>
      <w:r>
        <w:t>ing av</w:t>
      </w:r>
      <w:r w:rsidRPr="00AD0C57">
        <w:t xml:space="preserve"> eleverna stärker både legitimiteten i reglerna och barns upplevelse av att bli lyssnade på. </w:t>
      </w:r>
      <w:r>
        <w:t xml:space="preserve">Frågan är då hur denna delaktighet ska komma till uttryck i arbetet med skolreglerna. Enligt regeringen behöver den typen av få, </w:t>
      </w:r>
      <w:r w:rsidRPr="000F5DBD">
        <w:t>förut</w:t>
      </w:r>
      <w:r>
        <w:softHyphen/>
      </w:r>
      <w:r w:rsidRPr="000F5DBD">
        <w:t>sägbara</w:t>
      </w:r>
      <w:r>
        <w:t xml:space="preserve"> och</w:t>
      </w:r>
      <w:r w:rsidRPr="00D024AC">
        <w:t xml:space="preserve"> över</w:t>
      </w:r>
      <w:r>
        <w:softHyphen/>
      </w:r>
      <w:r w:rsidRPr="00D024AC">
        <w:t>gripande</w:t>
      </w:r>
      <w:r>
        <w:t xml:space="preserve"> regler som skolreglerna ska utgöra inte tas fram under medverkan av eleverna. I stället anser regeringen</w:t>
      </w:r>
      <w:r w:rsidDel="00BA1256">
        <w:t xml:space="preserve"> </w:t>
      </w:r>
      <w:r>
        <w:t xml:space="preserve">i likhet med </w:t>
      </w:r>
      <w:r w:rsidRPr="006B715C">
        <w:rPr>
          <w:i/>
          <w:iCs/>
        </w:rPr>
        <w:t>IES</w:t>
      </w:r>
      <w:r>
        <w:t xml:space="preserve"> att el</w:t>
      </w:r>
      <w:r w:rsidRPr="007A0556">
        <w:t xml:space="preserve">evernas medverkan i arbetet med skolreglerna främst </w:t>
      </w:r>
      <w:r>
        <w:t xml:space="preserve">bör </w:t>
      </w:r>
      <w:r w:rsidRPr="007A0556">
        <w:t>ske genom att lärarna dis</w:t>
      </w:r>
      <w:r>
        <w:softHyphen/>
      </w:r>
      <w:r w:rsidRPr="007A0556">
        <w:t xml:space="preserve">kuterar med eleverna om varför skolreglerna finns, vad de innebär och </w:t>
      </w:r>
      <w:r>
        <w:t xml:space="preserve">vilka </w:t>
      </w:r>
      <w:r w:rsidRPr="007A0556">
        <w:t>värden</w:t>
      </w:r>
      <w:r>
        <w:t xml:space="preserve"> de ger uttryck för</w:t>
      </w:r>
      <w:r w:rsidRPr="007A0556">
        <w:t xml:space="preserve">. </w:t>
      </w:r>
      <w:r>
        <w:t xml:space="preserve">Detta eftersom eleverna behöver förstå och </w:t>
      </w:r>
      <w:r w:rsidRPr="00724DE4">
        <w:t>respektera de regler som gäller i samhället och som också repres</w:t>
      </w:r>
      <w:r>
        <w:softHyphen/>
      </w:r>
      <w:r w:rsidRPr="00724DE4">
        <w:t>enteras av de regler som gäller för den dagliga verksamheten i skolan.</w:t>
      </w:r>
      <w:r>
        <w:t xml:space="preserve"> Inom ramen för detta</w:t>
      </w:r>
      <w:r w:rsidRPr="00724DE4">
        <w:t xml:space="preserve"> arbete ska </w:t>
      </w:r>
      <w:r>
        <w:t xml:space="preserve">eleverna </w:t>
      </w:r>
      <w:r w:rsidRPr="00724DE4">
        <w:t>förstås också ge</w:t>
      </w:r>
      <w:r>
        <w:t>s</w:t>
      </w:r>
      <w:r w:rsidRPr="00724DE4">
        <w:t xml:space="preserve"> fortsatt möjlighet att komma med ytterligare förslag </w:t>
      </w:r>
      <w:r>
        <w:t xml:space="preserve">och synpunkter </w:t>
      </w:r>
      <w:r w:rsidRPr="00724DE4">
        <w:t xml:space="preserve">kring vilka skolregler som kan behövas för </w:t>
      </w:r>
      <w:r>
        <w:t xml:space="preserve">att trygghet och studiero ska kunna upprätthållas på </w:t>
      </w:r>
      <w:r w:rsidRPr="00724DE4">
        <w:t>skolenheten</w:t>
      </w:r>
      <w:r>
        <w:t xml:space="preserve">. </w:t>
      </w:r>
      <w:r w:rsidRPr="008B63C4">
        <w:t>Reg</w:t>
      </w:r>
      <w:r>
        <w:t>eringen bedömer att reg</w:t>
      </w:r>
      <w:r w:rsidRPr="008B63C4">
        <w:t>ler som är väl förankrade och som elever uppfattar som begripliga, rimliga och rättvisa</w:t>
      </w:r>
      <w:r>
        <w:t>,</w:t>
      </w:r>
      <w:r w:rsidRPr="008B63C4" w:rsidDel="006C4F6B">
        <w:t xml:space="preserve"> </w:t>
      </w:r>
      <w:r>
        <w:t xml:space="preserve">bidrar till </w:t>
      </w:r>
      <w:r w:rsidRPr="008B63C4">
        <w:t>att eleverna upplever ökad rättssäkerhet i skolan</w:t>
      </w:r>
      <w:r>
        <w:t xml:space="preserve">. I likhet med t.ex. </w:t>
      </w:r>
      <w:r w:rsidRPr="009E66FF">
        <w:rPr>
          <w:i/>
          <w:iCs/>
        </w:rPr>
        <w:t>Haninge kommun</w:t>
      </w:r>
      <w:r>
        <w:t xml:space="preserve"> vill regeringen därför betona vikten av att reglerna för</w:t>
      </w:r>
      <w:r>
        <w:softHyphen/>
        <w:t>ankras med eleverna.</w:t>
      </w:r>
      <w:r w:rsidRPr="00247DC6">
        <w:t xml:space="preserve"> </w:t>
      </w:r>
      <w:r>
        <w:t>I det kan även ingå att exempelvis formulera reglerna på gruppnivå utifrån ålder och mognad. Eleverna ska inom ramen för arbetet i demokratisk ordning kunna ge sin syn på</w:t>
      </w:r>
      <w:r w:rsidDel="001A0515">
        <w:t xml:space="preserve"> </w:t>
      </w:r>
      <w:r>
        <w:t>skolreglerna och även ges möjlighet att fritt uttrycka sina åsikter kring dem (1 kap. 10 § skollagen)</w:t>
      </w:r>
      <w:r w:rsidRPr="00C77A9C">
        <w:t>.</w:t>
      </w:r>
      <w:r>
        <w:t xml:space="preserve"> Eleverna</w:t>
      </w:r>
      <w:r w:rsidRPr="009546CF">
        <w:t xml:space="preserve"> ges </w:t>
      </w:r>
      <w:r>
        <w:t xml:space="preserve">på så sätt </w:t>
      </w:r>
      <w:r w:rsidRPr="009546CF">
        <w:t>möjlighet att bidra till utvecklingen av skolreglerna</w:t>
      </w:r>
      <w:r>
        <w:t>.</w:t>
      </w:r>
      <w:r w:rsidRPr="009546CF">
        <w:t xml:space="preserve"> </w:t>
      </w:r>
    </w:p>
    <w:p w14:paraId="6CB1F8EB" w14:textId="77777777" w:rsidR="00C51B1C" w:rsidRDefault="004513C0" w:rsidP="008F3916">
      <w:pPr>
        <w:pStyle w:val="Brdtextmedindrag"/>
      </w:pPr>
      <w:r w:rsidRPr="00C43472">
        <w:rPr>
          <w:i/>
          <w:iCs/>
        </w:rPr>
        <w:t>Lagrådet</w:t>
      </w:r>
      <w:r>
        <w:t xml:space="preserve"> anser att </w:t>
      </w:r>
      <w:r w:rsidRPr="004513C0">
        <w:t xml:space="preserve">det </w:t>
      </w:r>
      <w:r>
        <w:t>i lagrådsremissens lagförslag samt författnings</w:t>
      </w:r>
      <w:r>
        <w:softHyphen/>
        <w:t xml:space="preserve">kommentar är </w:t>
      </w:r>
      <w:r w:rsidRPr="004513C0">
        <w:t>otydligt om eleverna kan eller bör medverka vid fram</w:t>
      </w:r>
      <w:r>
        <w:softHyphen/>
      </w:r>
      <w:r w:rsidRPr="004513C0">
        <w:t>tagandet av reglerna eller om förankringen tar sikte på skedet efter rektorns beslut och därmed är mer inriktad på att sprida kännedom om reglerna och förklara deras innebörd och vikten av att de följs.</w:t>
      </w:r>
      <w:r>
        <w:t xml:space="preserve"> </w:t>
      </w:r>
      <w:r w:rsidR="00A307D0">
        <w:t>Det kan därför enligt Lagrådet finnas anledning att i författningskommentaren beskriva om eleverna på något sätt ska eller bör involveras i beslutsprocessen.</w:t>
      </w:r>
      <w:r>
        <w:t xml:space="preserve"> </w:t>
      </w:r>
    </w:p>
    <w:p w14:paraId="34CC8853" w14:textId="010D8536" w:rsidR="00CE5B2E" w:rsidRPr="00444ED9" w:rsidRDefault="004513C0" w:rsidP="008F3916">
      <w:pPr>
        <w:pStyle w:val="Brdtextmedindrag"/>
      </w:pPr>
      <w:r>
        <w:t xml:space="preserve">Enligt regeringen </w:t>
      </w:r>
      <w:r w:rsidR="00BF4BF7">
        <w:t xml:space="preserve">finns </w:t>
      </w:r>
      <w:r>
        <w:t>det</w:t>
      </w:r>
      <w:r w:rsidR="00BF4BF7">
        <w:t xml:space="preserve"> inte något som hindrar</w:t>
      </w:r>
      <w:r w:rsidR="00CE5B2E">
        <w:t xml:space="preserve"> att rektorn och skolledningen för någon form av dialog med eleverna inför beslut om skolreglerna. Det innebär dock inte att eleverna ska ha rätt till med</w:t>
      </w:r>
      <w:r w:rsidR="00CE5B2E">
        <w:softHyphen/>
        <w:t xml:space="preserve">bestämmande när det gäller reglernas utformning. Enligt regeringen bör därför rektorns mandat tydliggöras när </w:t>
      </w:r>
      <w:r w:rsidR="00CE5B2E" w:rsidRPr="005C243D">
        <w:t xml:space="preserve">det </w:t>
      </w:r>
      <w:r w:rsidR="00CE5B2E">
        <w:t>gäller att</w:t>
      </w:r>
      <w:r w:rsidR="00CE5B2E" w:rsidRPr="005C243D">
        <w:t xml:space="preserve"> besluta om reglerna och därmed </w:t>
      </w:r>
      <w:r w:rsidR="00CE5B2E" w:rsidRPr="00746D47">
        <w:t xml:space="preserve">avgöra vilka synpunkter och förslag från elever som </w:t>
      </w:r>
      <w:r w:rsidR="00CE5B2E" w:rsidRPr="005C243D">
        <w:t>är lämplig</w:t>
      </w:r>
      <w:r w:rsidR="00CE5B2E">
        <w:t>a</w:t>
      </w:r>
      <w:r w:rsidR="00CE5B2E" w:rsidRPr="005C243D">
        <w:t xml:space="preserve"> att beakta.</w:t>
      </w:r>
      <w:r w:rsidR="00CE5B2E">
        <w:t xml:space="preserve"> Regeringen anser att det därigenom inte i onödan behöver</w:t>
      </w:r>
      <w:r w:rsidR="00CE5B2E" w:rsidDel="00877B98">
        <w:t xml:space="preserve"> </w:t>
      </w:r>
      <w:r w:rsidR="00CE5B2E">
        <w:t>ägnas tid till att utarbeta och omarbeta regler som i praktiken är självklara och att tiden i stället kan ägnas åt att diskutera och skapa en gemen</w:t>
      </w:r>
      <w:r w:rsidR="00CE5B2E">
        <w:softHyphen/>
        <w:t>sam förståelse för reglerna</w:t>
      </w:r>
      <w:r>
        <w:t>, vilket är förankringens främsta syfte</w:t>
      </w:r>
      <w:r w:rsidR="00CE5B2E">
        <w:t xml:space="preserve">. </w:t>
      </w:r>
      <w:r w:rsidR="004D7AF1">
        <w:t xml:space="preserve">I enlighet med </w:t>
      </w:r>
      <w:r w:rsidR="004D7AF1" w:rsidRPr="00C43472">
        <w:rPr>
          <w:i/>
          <w:iCs/>
        </w:rPr>
        <w:t>Lagrådets</w:t>
      </w:r>
      <w:r w:rsidR="004D7AF1">
        <w:t xml:space="preserve"> synpunkter har regeringen justerat författnings</w:t>
      </w:r>
      <w:r w:rsidR="004D7AF1">
        <w:softHyphen/>
        <w:t>kommentaren för att förtydliga besluts</w:t>
      </w:r>
      <w:r w:rsidR="00F4458D">
        <w:softHyphen/>
      </w:r>
      <w:r w:rsidR="004D7AF1">
        <w:t>processen.</w:t>
      </w:r>
      <w:r w:rsidR="00CE5B2E">
        <w:t xml:space="preserve"> Regeringen anser, till skillnad från t.ex. </w:t>
      </w:r>
      <w:r w:rsidR="00CE5B2E" w:rsidRPr="002506D4">
        <w:rPr>
          <w:i/>
          <w:iCs/>
        </w:rPr>
        <w:t>Sveriges Skolledare</w:t>
      </w:r>
      <w:r w:rsidR="00CE5B2E" w:rsidRPr="00FC6E5C">
        <w:t xml:space="preserve"> att </w:t>
      </w:r>
      <w:r w:rsidR="00CE5B2E">
        <w:t>förslaget</w:t>
      </w:r>
      <w:r w:rsidR="00CE5B2E" w:rsidDel="005470D5">
        <w:t xml:space="preserve"> </w:t>
      </w:r>
      <w:r w:rsidR="00CE5B2E">
        <w:t xml:space="preserve">främjar </w:t>
      </w:r>
      <w:r w:rsidR="00CE5B2E" w:rsidRPr="00FC6E5C">
        <w:t>elev</w:t>
      </w:r>
      <w:r w:rsidR="00CE5B2E">
        <w:t xml:space="preserve">ernas </w:t>
      </w:r>
      <w:r w:rsidR="00CE5B2E" w:rsidRPr="00FC6E5C">
        <w:t>engage</w:t>
      </w:r>
      <w:r w:rsidR="00CE5B2E">
        <w:softHyphen/>
      </w:r>
      <w:r w:rsidR="00CE5B2E" w:rsidRPr="00FC6E5C">
        <w:t>mang</w:t>
      </w:r>
      <w:r w:rsidR="00CE5B2E">
        <w:t xml:space="preserve"> genom att arbetet med att förankra reglerna kan bli reellt snarare än symboliskt</w:t>
      </w:r>
      <w:r w:rsidR="00CE5B2E" w:rsidRPr="00FC6E5C">
        <w:t>.</w:t>
      </w:r>
      <w:r w:rsidR="00CE5B2E">
        <w:t xml:space="preserve"> I likhet med </w:t>
      </w:r>
      <w:r w:rsidR="00CE5B2E" w:rsidRPr="00B86D18">
        <w:rPr>
          <w:i/>
          <w:iCs/>
        </w:rPr>
        <w:t>IES</w:t>
      </w:r>
      <w:r w:rsidR="00CE5B2E" w:rsidRPr="00962214">
        <w:t xml:space="preserve"> </w:t>
      </w:r>
      <w:r w:rsidR="00CE5B2E">
        <w:t xml:space="preserve">anser regeringen därför att det är </w:t>
      </w:r>
      <w:r w:rsidR="00CE5B2E" w:rsidRPr="009E66FF">
        <w:t xml:space="preserve">en rimlig ordning att </w:t>
      </w:r>
      <w:r w:rsidR="00CE5B2E" w:rsidRPr="00E46A83">
        <w:t>rektorn</w:t>
      </w:r>
      <w:r w:rsidR="00CE5B2E" w:rsidRPr="00724DE4">
        <w:t xml:space="preserve"> beslutar skolans regler och att dessa </w:t>
      </w:r>
      <w:r w:rsidR="00CE5B2E">
        <w:t xml:space="preserve">därefter </w:t>
      </w:r>
      <w:r w:rsidR="00CE5B2E" w:rsidRPr="00724DE4">
        <w:t>förankras hos eleverna genom diskussion och samtal.</w:t>
      </w:r>
      <w:r w:rsidR="00CE5B2E">
        <w:t xml:space="preserve"> Regeringen föreslår därför att rektorn ska ansvara för att skolreglerna tas fram och beslutar om dem samt att skolreglerna</w:t>
      </w:r>
      <w:r w:rsidR="00CE5B2E" w:rsidRPr="00AF5B0C">
        <w:t xml:space="preserve"> ska</w:t>
      </w:r>
      <w:r w:rsidR="00CE5B2E">
        <w:t xml:space="preserve"> </w:t>
      </w:r>
      <w:r w:rsidR="00CE5B2E" w:rsidRPr="00AF5B0C">
        <w:t>förankras hos eleverna</w:t>
      </w:r>
      <w:r w:rsidR="00CE5B2E">
        <w:t>. Reglerna och hur de</w:t>
      </w:r>
      <w:r w:rsidR="00CE5B2E" w:rsidDel="006B1B50">
        <w:t xml:space="preserve"> </w:t>
      </w:r>
      <w:r w:rsidR="006B1B50">
        <w:t>efterlevs</w:t>
      </w:r>
      <w:r w:rsidR="00CE5B2E">
        <w:t xml:space="preserve"> ska även fortsatt</w:t>
      </w:r>
      <w:r w:rsidR="00CE5B2E" w:rsidDel="00BC2E3A">
        <w:t xml:space="preserve"> </w:t>
      </w:r>
      <w:r w:rsidR="00CE5B2E">
        <w:t>följas upp regelbundet och</w:t>
      </w:r>
      <w:r w:rsidR="00CE5B2E" w:rsidDel="00BC2E3A">
        <w:t xml:space="preserve"> </w:t>
      </w:r>
      <w:r w:rsidR="00CE5B2E">
        <w:t>orsakerna till uppföljningens resultat ska analyseras.</w:t>
      </w:r>
    </w:p>
    <w:p w14:paraId="259699A5" w14:textId="77777777" w:rsidR="00CE5B2E" w:rsidRDefault="00CE5B2E" w:rsidP="008F3916">
      <w:pPr>
        <w:pStyle w:val="Rubrik5efterram"/>
      </w:pPr>
      <w:r>
        <w:t xml:space="preserve">Att reglerna ska förankras med eleverna är förenligt med barnkonventionen </w:t>
      </w:r>
    </w:p>
    <w:p w14:paraId="1D910FFB" w14:textId="77777777" w:rsidR="00CE5B2E" w:rsidRDefault="00CE5B2E" w:rsidP="008F3916">
      <w:pPr>
        <w:pStyle w:val="Brdtext"/>
      </w:pPr>
      <w:r>
        <w:t>I all utbildning och annan verksamhet enligt skollagen ska barnets bästa vara utgångspunkt. Barns inställning ska så långt det är möjligt klarläggas och de ska ha möjlighet att fritt uttrycka sina åsikter i alla frågor som rör dem (1 kap. 10 § skollagen). Liknande bestämmelser återfinns i barn</w:t>
      </w:r>
      <w:r>
        <w:softHyphen/>
        <w:t xml:space="preserve">konventionen (artiklarna 3 och 12). Barn har vidare rätt till inflytande över utbildningen (4 kap. 9 § skollagen). </w:t>
      </w:r>
    </w:p>
    <w:p w14:paraId="611EDD22" w14:textId="77777777" w:rsidR="00CE5B2E" w:rsidRDefault="00CE5B2E" w:rsidP="008F3916">
      <w:pPr>
        <w:pStyle w:val="Brdtextmedindrag"/>
      </w:pPr>
      <w:r>
        <w:t xml:space="preserve">Enligt gällande rätt ska ordningsreglerna utarbetas, följas upp och, vid behov, omarbetas under medverkan av eleverna. </w:t>
      </w:r>
      <w:r w:rsidRPr="009E66FF">
        <w:rPr>
          <w:i/>
        </w:rPr>
        <w:t>Föräldraalliansen Sverige</w:t>
      </w:r>
      <w:r>
        <w:t xml:space="preserve"> anser att det signalerar ett aktivt och reellt inflytande, i linje med demokratiuppdraget och barnkonventionens artikel 12 och att en ersätt</w:t>
      </w:r>
      <w:r>
        <w:softHyphen/>
        <w:t>ning av ordet ”medverkan” med ordet ”för</w:t>
      </w:r>
      <w:r>
        <w:softHyphen/>
        <w:t xml:space="preserve">ankring” innebär ett försvagat elevinflytande. Även exempelvis </w:t>
      </w:r>
      <w:r w:rsidRPr="002E447B">
        <w:rPr>
          <w:i/>
          <w:iCs/>
        </w:rPr>
        <w:t>B</w:t>
      </w:r>
      <w:r>
        <w:rPr>
          <w:i/>
          <w:iCs/>
        </w:rPr>
        <w:t>O</w:t>
      </w:r>
      <w:r>
        <w:t xml:space="preserve">, som </w:t>
      </w:r>
      <w:r w:rsidRPr="00FA7D04">
        <w:t>har förståelse för att vissa regler inte är för</w:t>
      </w:r>
      <w:r>
        <w:softHyphen/>
      </w:r>
      <w:r w:rsidRPr="00FA7D04">
        <w:t>handlings</w:t>
      </w:r>
      <w:r>
        <w:softHyphen/>
      </w:r>
      <w:r w:rsidRPr="00FA7D04">
        <w:t xml:space="preserve">bara, </w:t>
      </w:r>
      <w:r>
        <w:t>betonar vikten av att artikel 12 i barn</w:t>
      </w:r>
      <w:r>
        <w:softHyphen/>
        <w:t xml:space="preserve">konventionen följs fullt ut och </w:t>
      </w:r>
      <w:r w:rsidRPr="00FA7D04">
        <w:t>anser att eleverna måste ges reellt inflytande i utform</w:t>
      </w:r>
      <w:r>
        <w:softHyphen/>
      </w:r>
      <w:r w:rsidRPr="00FA7D04">
        <w:t>ningen av de regler som gäller deras vardag i skolan.</w:t>
      </w:r>
      <w:r>
        <w:t xml:space="preserve"> </w:t>
      </w:r>
    </w:p>
    <w:p w14:paraId="78165018" w14:textId="77777777" w:rsidR="00CE5B2E" w:rsidRDefault="00CE5B2E" w:rsidP="008F3916">
      <w:pPr>
        <w:pStyle w:val="Brdtextmedindrag"/>
      </w:pPr>
      <w:r w:rsidRPr="00075650">
        <w:t>Att barn, enligt såväl skol</w:t>
      </w:r>
      <w:r>
        <w:softHyphen/>
      </w:r>
      <w:r w:rsidRPr="00075650">
        <w:t>lagen som barnkonventionen</w:t>
      </w:r>
      <w:r>
        <w:t>,</w:t>
      </w:r>
      <w:r w:rsidRPr="00075650">
        <w:t xml:space="preserve"> har en rätt att komma till tals och att deras åsikter ska tillmätas betydelse i förhållande till deras ålder och mognad innebär</w:t>
      </w:r>
      <w:r>
        <w:t xml:space="preserve"> dock </w:t>
      </w:r>
      <w:r w:rsidRPr="00075650">
        <w:t xml:space="preserve">inte att deras uppfattningar </w:t>
      </w:r>
      <w:r>
        <w:t>ska vara</w:t>
      </w:r>
      <w:r w:rsidRPr="00075650">
        <w:t xml:space="preserve"> utslags</w:t>
      </w:r>
      <w:r>
        <w:softHyphen/>
      </w:r>
      <w:r w:rsidRPr="00075650">
        <w:t xml:space="preserve">givande. </w:t>
      </w:r>
      <w:r>
        <w:t>Vid framtagandet av skolregler</w:t>
      </w:r>
      <w:r w:rsidRPr="00075650">
        <w:t xml:space="preserve"> kan </w:t>
      </w:r>
      <w:r>
        <w:t>det</w:t>
      </w:r>
      <w:r w:rsidRPr="00075650">
        <w:t xml:space="preserve"> behöva göras avvägning</w:t>
      </w:r>
      <w:r>
        <w:t>ar</w:t>
      </w:r>
      <w:r w:rsidRPr="00075650">
        <w:t xml:space="preserve"> mellan olika </w:t>
      </w:r>
      <w:r>
        <w:t xml:space="preserve">intressen, bland annat eftersom barn har olika behov och förutsättningar. Sådana intresseavvägningar kan inte göras av barnen utan måste göras av rektorn. </w:t>
      </w:r>
      <w:r w:rsidRPr="00507B02">
        <w:t xml:space="preserve">Som framgår </w:t>
      </w:r>
      <w:r>
        <w:t>under föregående rubrik</w:t>
      </w:r>
      <w:r w:rsidRPr="00507B02">
        <w:t xml:space="preserve"> föreslår regeringen dock att skolreglerna ska för</w:t>
      </w:r>
      <w:r w:rsidRPr="00507B02">
        <w:softHyphen/>
        <w:t xml:space="preserve">ankras med eleverna, vilket ger dem möjlighet att bidra till utvecklingen av dessa. </w:t>
      </w:r>
      <w:r>
        <w:t xml:space="preserve">Regeringen anser att en ordning där rektorn tar ansvar för att besluta om skolans regler utifrån </w:t>
      </w:r>
      <w:r w:rsidRPr="002107F6">
        <w:t>samhälle</w:t>
      </w:r>
      <w:r>
        <w:t>t</w:t>
      </w:r>
      <w:r w:rsidRPr="002107F6">
        <w:t>s demokratiska värden och normer</w:t>
      </w:r>
      <w:r>
        <w:t xml:space="preserve"> och där eleverna även fortsatt får ge synpunkter och förslag på reglerna är</w:t>
      </w:r>
      <w:r w:rsidRPr="00075650">
        <w:t xml:space="preserve"> </w:t>
      </w:r>
      <w:r>
        <w:t>för</w:t>
      </w:r>
      <w:r w:rsidRPr="00075650">
        <w:t xml:space="preserve">enlig med </w:t>
      </w:r>
      <w:r>
        <w:t xml:space="preserve">barnkonventionen och reglerna i skollagen. Regeringen anser vidare att ett tydligt och väl förankrat regelverk ökar förutsättningarna för skolan att upprätthålla trygghet och studiero och att förslaget är </w:t>
      </w:r>
      <w:r w:rsidRPr="00075650">
        <w:t>motivera</w:t>
      </w:r>
      <w:r>
        <w:t>t</w:t>
      </w:r>
      <w:r w:rsidRPr="00075650">
        <w:t xml:space="preserve"> för att stärka elevernas rätt till utbildning.</w:t>
      </w:r>
      <w:r w:rsidRPr="00106333">
        <w:t xml:space="preserve"> </w:t>
      </w:r>
    </w:p>
    <w:p w14:paraId="0B0B9465" w14:textId="77777777" w:rsidR="00CE5B2E" w:rsidRDefault="00CE5B2E" w:rsidP="008F3916">
      <w:pPr>
        <w:pStyle w:val="Rubrik5efterram"/>
      </w:pPr>
      <w:r>
        <w:t>Verkningsfulla skolregler förutsätter välkända konsekvenser som aktiveras vid regelöverträdelser</w:t>
      </w:r>
    </w:p>
    <w:p w14:paraId="56489AEA" w14:textId="77777777" w:rsidR="00CE5B2E" w:rsidRDefault="00CE5B2E" w:rsidP="008F3916">
      <w:pPr>
        <w:pStyle w:val="Brdtext"/>
      </w:pPr>
      <w:r>
        <w:t>Det är angeläget att skolor arbetar strukturerat med tydliga regler och gemensamma förhållningssätt för att öka regelefterlevnaden. Det är även</w:t>
      </w:r>
      <w:r w:rsidRPr="000048A6">
        <w:t xml:space="preserve"> viktigt att </w:t>
      </w:r>
      <w:r>
        <w:t>skolreglerna</w:t>
      </w:r>
      <w:r w:rsidRPr="000048A6">
        <w:t xml:space="preserve"> har </w:t>
      </w:r>
      <w:r>
        <w:t xml:space="preserve">uttalade </w:t>
      </w:r>
      <w:r w:rsidRPr="000048A6">
        <w:t xml:space="preserve">konsekvenser som </w:t>
      </w:r>
      <w:r>
        <w:t xml:space="preserve">kan </w:t>
      </w:r>
      <w:r w:rsidRPr="000048A6">
        <w:t xml:space="preserve">aktiveras när reglerna bryts. </w:t>
      </w:r>
      <w:r w:rsidRPr="00507B02">
        <w:t xml:space="preserve">Exempelvis konstaterar </w:t>
      </w:r>
      <w:r w:rsidRPr="00507B02">
        <w:rPr>
          <w:i/>
          <w:iCs/>
        </w:rPr>
        <w:t>Linköpings universitet</w:t>
      </w:r>
      <w:r w:rsidRPr="00507B02">
        <w:t xml:space="preserve"> att det har visat sig betydelsefullt för att minska oönskat beteende att tydliggöra både regler och de konsekvenser som vidtas om reglerna överskrids. </w:t>
      </w:r>
      <w:r w:rsidRPr="002E7C6E">
        <w:t xml:space="preserve">Om elever och personal uppfattar att elever på ett systematiskt sätt </w:t>
      </w:r>
      <w:r>
        <w:t>bryter mot</w:t>
      </w:r>
      <w:r w:rsidRPr="002E7C6E">
        <w:t xml:space="preserve"> skolans </w:t>
      </w:r>
      <w:r w:rsidRPr="00507B02">
        <w:t>regler</w:t>
      </w:r>
      <w:r w:rsidRPr="002E7C6E">
        <w:t xml:space="preserve"> riskerar det att skapa en kultur där det ses som acceptabelt att bryta mot </w:t>
      </w:r>
      <w:r w:rsidRPr="00507B02">
        <w:t xml:space="preserve">skolregler </w:t>
      </w:r>
      <w:r w:rsidRPr="002E7C6E">
        <w:t>och andra normer</w:t>
      </w:r>
      <w:r w:rsidRPr="00507B02">
        <w:t>.</w:t>
      </w:r>
      <w:r>
        <w:t xml:space="preserve"> </w:t>
      </w:r>
      <w:r w:rsidRPr="000048A6">
        <w:t xml:space="preserve">En skolmiljö där exempelvis stök och bråk inte får några konsekvenser kan </w:t>
      </w:r>
      <w:r>
        <w:t xml:space="preserve">vidare </w:t>
      </w:r>
      <w:r w:rsidRPr="000048A6">
        <w:t>leda till att övriga elever förlorar tilliten till en trygg och rättvis skola där personalen tar ansvar.</w:t>
      </w:r>
      <w:r>
        <w:t xml:space="preserve"> </w:t>
      </w:r>
      <w:r w:rsidRPr="000048A6">
        <w:t xml:space="preserve">Att alla skolor har regler och konsekvenser som aktiveras när de bryts är </w:t>
      </w:r>
      <w:r>
        <w:t xml:space="preserve">därför </w:t>
      </w:r>
      <w:r w:rsidRPr="000048A6">
        <w:t>en grund</w:t>
      </w:r>
      <w:r>
        <w:softHyphen/>
      </w:r>
      <w:r w:rsidRPr="000048A6">
        <w:t>läggande och viktig del av arbetet med trygghet och studiero</w:t>
      </w:r>
      <w:r>
        <w:t>. Som tidigare nämnts krävs p</w:t>
      </w:r>
      <w:r w:rsidRPr="004C76C9">
        <w:t>å många skolor</w:t>
      </w:r>
      <w:r>
        <w:t xml:space="preserve"> </w:t>
      </w:r>
      <w:r w:rsidRPr="004C76C9">
        <w:t>ett mer prioriterat arbete med regelefterlevnad.</w:t>
      </w:r>
      <w:r>
        <w:t xml:space="preserve"> </w:t>
      </w:r>
    </w:p>
    <w:p w14:paraId="3A6BF400" w14:textId="11215B4F" w:rsidR="00CE5B2E" w:rsidRDefault="00CE5B2E" w:rsidP="008F3916">
      <w:pPr>
        <w:pStyle w:val="Brdtextmedindrag"/>
      </w:pPr>
      <w:r w:rsidRPr="004C76C9">
        <w:t xml:space="preserve">Det </w:t>
      </w:r>
      <w:r>
        <w:t xml:space="preserve">behöver, enligt regeringen, stå </w:t>
      </w:r>
      <w:r w:rsidRPr="004C76C9">
        <w:t xml:space="preserve">klart för elever och vårdnadshavare att en regel som inte </w:t>
      </w:r>
      <w:r w:rsidR="006B1B50">
        <w:t>efterlevs</w:t>
      </w:r>
      <w:r w:rsidRPr="004C76C9">
        <w:t>, alltid kommer att uppmärksammas, bemötas och hanteras.</w:t>
      </w:r>
      <w:r w:rsidRPr="00FC6E5C">
        <w:t xml:space="preserve"> Det är</w:t>
      </w:r>
      <w:r w:rsidDel="00246156">
        <w:t xml:space="preserve"> </w:t>
      </w:r>
      <w:r>
        <w:t>således avgörande</w:t>
      </w:r>
      <w:r w:rsidRPr="00FC6E5C">
        <w:t xml:space="preserve"> att personal i det dagliga och löpande arbetet upprätt</w:t>
      </w:r>
      <w:r>
        <w:softHyphen/>
      </w:r>
      <w:r w:rsidRPr="00FC6E5C">
        <w:t>håller regler genom att konsekvent uppmärksamma och bemöta de ordnings</w:t>
      </w:r>
      <w:r>
        <w:softHyphen/>
      </w:r>
      <w:r w:rsidRPr="00FC6E5C">
        <w:t>störningar och andra oönskade beteenden som inträffar.</w:t>
      </w:r>
      <w:r>
        <w:t xml:space="preserve"> Skolorna behöver</w:t>
      </w:r>
      <w:r w:rsidDel="007D731A">
        <w:t xml:space="preserve"> </w:t>
      </w:r>
      <w:r>
        <w:t>därmed en plan</w:t>
      </w:r>
      <w:r w:rsidRPr="00115442">
        <w:t xml:space="preserve"> där det framgår vilka åtgärder som ska vidtas i olika situationer, såsom </w:t>
      </w:r>
      <w:r>
        <w:t xml:space="preserve">exempelvis </w:t>
      </w:r>
      <w:r w:rsidRPr="00115442">
        <w:t>disciplinära åtgärder med stöd av 5</w:t>
      </w:r>
      <w:r>
        <w:t> </w:t>
      </w:r>
      <w:r w:rsidRPr="00115442">
        <w:t xml:space="preserve">kap. skollagen, och hur de förhåller sig till varandra. </w:t>
      </w:r>
      <w:r>
        <w:t xml:space="preserve">Regeringen instämmer dock med </w:t>
      </w:r>
      <w:r w:rsidRPr="007D2FB8">
        <w:rPr>
          <w:i/>
          <w:iCs/>
        </w:rPr>
        <w:t>SKR</w:t>
      </w:r>
      <w:r>
        <w:t xml:space="preserve"> i att k</w:t>
      </w:r>
      <w:r w:rsidRPr="00FC6E5C">
        <w:t>on</w:t>
      </w:r>
      <w:r>
        <w:softHyphen/>
      </w:r>
      <w:r w:rsidRPr="00FC6E5C">
        <w:t>sekvenser vid regel</w:t>
      </w:r>
      <w:r>
        <w:softHyphen/>
      </w:r>
      <w:r w:rsidRPr="00FC6E5C">
        <w:t xml:space="preserve">överträdelser inte regelmässigt </w:t>
      </w:r>
      <w:r>
        <w:t xml:space="preserve">bör </w:t>
      </w:r>
      <w:r w:rsidRPr="00FC6E5C">
        <w:t xml:space="preserve">innebära att en disciplinär åtgärd enligt skollagen vidtas. </w:t>
      </w:r>
      <w:r>
        <w:t xml:space="preserve">Även t.ex. </w:t>
      </w:r>
      <w:r w:rsidRPr="00233A4E">
        <w:rPr>
          <w:i/>
        </w:rPr>
        <w:t xml:space="preserve">SPSM </w:t>
      </w:r>
      <w:r>
        <w:t xml:space="preserve">framhåller att det kan finnas ett behov av flexibilitet i valet av åtgärder. Som </w:t>
      </w:r>
      <w:r w:rsidRPr="003A1DEC">
        <w:rPr>
          <w:i/>
          <w:iCs/>
        </w:rPr>
        <w:t>Sveriges Lärare</w:t>
      </w:r>
      <w:r>
        <w:t xml:space="preserve"> framför bör t.ex. en l</w:t>
      </w:r>
      <w:r w:rsidRPr="00FC6E5C">
        <w:t>ärare själv kunna välja åtgärder vid regelöverträdelser i klass</w:t>
      </w:r>
      <w:r>
        <w:softHyphen/>
      </w:r>
      <w:r w:rsidRPr="00FC6E5C">
        <w:t xml:space="preserve">rummet eftersom det </w:t>
      </w:r>
      <w:r>
        <w:t>är en del av</w:t>
      </w:r>
      <w:r w:rsidRPr="00FC6E5C">
        <w:t xml:space="preserve"> lärares </w:t>
      </w:r>
      <w:r>
        <w:t>profession</w:t>
      </w:r>
      <w:r w:rsidRPr="00FC6E5C">
        <w:t xml:space="preserve">. </w:t>
      </w:r>
      <w:r>
        <w:t>Vidare bör, som utredningen framför, d</w:t>
      </w:r>
      <w:r w:rsidRPr="00FC6E5C">
        <w:t>e allra flesta ordnings</w:t>
      </w:r>
      <w:r>
        <w:softHyphen/>
      </w:r>
      <w:r w:rsidRPr="00FC6E5C">
        <w:t>störningar bemöt</w:t>
      </w:r>
      <w:r>
        <w:t>a</w:t>
      </w:r>
      <w:r w:rsidRPr="00FC6E5C">
        <w:t>s</w:t>
      </w:r>
      <w:r>
        <w:t xml:space="preserve"> </w:t>
      </w:r>
      <w:r w:rsidRPr="00FC6E5C">
        <w:t>genom omedelbara tillsägelser och samtal med eleverna.</w:t>
      </w:r>
      <w:r>
        <w:t xml:space="preserve"> Regeringen instämmer därmed med </w:t>
      </w:r>
      <w:r w:rsidRPr="00233A4E">
        <w:rPr>
          <w:i/>
        </w:rPr>
        <w:t>Sveriges Lärare</w:t>
      </w:r>
      <w:r>
        <w:t xml:space="preserve"> i att det huvudsakligen bör vara </w:t>
      </w:r>
      <w:r w:rsidRPr="00FC6E5C">
        <w:t>lärares bedömning av situationen som avgör vilken åtgärd som har bäst förutsättningar att bidra till en förbättring</w:t>
      </w:r>
      <w:r>
        <w:t xml:space="preserve"> vid olämpligt beteende</w:t>
      </w:r>
      <w:r w:rsidRPr="00FC6E5C">
        <w:t>.</w:t>
      </w:r>
      <w:r>
        <w:t xml:space="preserve"> </w:t>
      </w:r>
      <w:r w:rsidRPr="00927918">
        <w:t xml:space="preserve">Vilka konsekvenser </w:t>
      </w:r>
      <w:r>
        <w:t xml:space="preserve">som vidtas </w:t>
      </w:r>
      <w:r w:rsidRPr="00927918">
        <w:t xml:space="preserve">och i vilket skede måste </w:t>
      </w:r>
      <w:r>
        <w:t>därför</w:t>
      </w:r>
      <w:r w:rsidRPr="00927918">
        <w:t xml:space="preserve"> avgöras i det enskilda fallet.</w:t>
      </w:r>
      <w:r>
        <w:t xml:space="preserve"> Det</w:t>
      </w:r>
      <w:r w:rsidDel="00A70989">
        <w:t xml:space="preserve"> </w:t>
      </w:r>
      <w:r>
        <w:t>måste dock vara tydligt för eleverna att ordnings</w:t>
      </w:r>
      <w:r>
        <w:softHyphen/>
        <w:t xml:space="preserve">störningar alltid kommer att </w:t>
      </w:r>
      <w:r w:rsidR="00A92327">
        <w:t>hanteras</w:t>
      </w:r>
      <w:r>
        <w:t>, och också vilka kon</w:t>
      </w:r>
      <w:r>
        <w:softHyphen/>
        <w:t xml:space="preserve">sekvenser som kan vara aktuella beroende på ordningsstörningens karaktär eller andra omständigheter. </w:t>
      </w:r>
      <w:r w:rsidRPr="00927918">
        <w:t>Det är därför angeläget att skolor</w:t>
      </w:r>
      <w:r>
        <w:t xml:space="preserve"> även </w:t>
      </w:r>
      <w:r w:rsidRPr="00927918">
        <w:t xml:space="preserve">tydliggör </w:t>
      </w:r>
      <w:r>
        <w:t xml:space="preserve">för elever och vårdnadshavare </w:t>
      </w:r>
      <w:r w:rsidRPr="00927918">
        <w:t xml:space="preserve">att det finns disciplinära åtgärder som skolan kommer att använda sig av när tillsägelser och samtal inte ger effekt. </w:t>
      </w:r>
      <w:r w:rsidRPr="00993A22">
        <w:t>När för</w:t>
      </w:r>
      <w:r>
        <w:softHyphen/>
      </w:r>
      <w:r w:rsidRPr="00993A22">
        <w:t xml:space="preserve">väntningarna är tydliga </w:t>
      </w:r>
      <w:r>
        <w:t xml:space="preserve">får eleverna bättre förutsättningar att </w:t>
      </w:r>
      <w:r w:rsidRPr="00993A22">
        <w:t>ta ansvar för sitt eget beteende och kan lättare bidra till en positiv skolmiljö.</w:t>
      </w:r>
      <w:r w:rsidRPr="00246156">
        <w:t xml:space="preserve"> </w:t>
      </w:r>
    </w:p>
    <w:p w14:paraId="5A7C7A8A" w14:textId="77777777" w:rsidR="00CE5B2E" w:rsidRDefault="00CE5B2E" w:rsidP="008F3916">
      <w:pPr>
        <w:pStyle w:val="Brdtextmedindrag"/>
      </w:pPr>
      <w:r>
        <w:rPr>
          <w:rStyle w:val="BrdtextChar"/>
        </w:rPr>
        <w:t>För att skolreglerna ska bli verkningsfulla och minska oönskat beteende bedömer regeringen sammanfattningsvis</w:t>
      </w:r>
      <w:r w:rsidRPr="00330A8C">
        <w:rPr>
          <w:rStyle w:val="BrdtextChar"/>
        </w:rPr>
        <w:t xml:space="preserve"> </w:t>
      </w:r>
      <w:r>
        <w:rPr>
          <w:rStyle w:val="BrdtextChar"/>
        </w:rPr>
        <w:t xml:space="preserve">att det är viktigt att tydliggöra både </w:t>
      </w:r>
      <w:r w:rsidRPr="00330A8C">
        <w:rPr>
          <w:rStyle w:val="BrdtextChar"/>
        </w:rPr>
        <w:t>regler</w:t>
      </w:r>
      <w:r>
        <w:rPr>
          <w:rStyle w:val="BrdtextChar"/>
        </w:rPr>
        <w:t>na</w:t>
      </w:r>
      <w:r w:rsidRPr="00330A8C">
        <w:rPr>
          <w:rStyle w:val="BrdtextChar"/>
        </w:rPr>
        <w:t xml:space="preserve"> och </w:t>
      </w:r>
      <w:r>
        <w:rPr>
          <w:rStyle w:val="BrdtextChar"/>
        </w:rPr>
        <w:t>de</w:t>
      </w:r>
      <w:r w:rsidRPr="00330A8C">
        <w:rPr>
          <w:rStyle w:val="BrdtextChar"/>
        </w:rPr>
        <w:t xml:space="preserve"> konsekvenser som vidtas om reglerna överskrids</w:t>
      </w:r>
      <w:r w:rsidRPr="006C5D80">
        <w:t>.</w:t>
      </w:r>
      <w:r>
        <w:t xml:space="preserve"> </w:t>
      </w:r>
    </w:p>
    <w:p w14:paraId="7475F877" w14:textId="77777777" w:rsidR="00CE5B2E" w:rsidRDefault="00CE5B2E" w:rsidP="008F3916">
      <w:pPr>
        <w:pStyle w:val="Rubrik5efterram"/>
      </w:pPr>
      <w:r>
        <w:t>Skolreglerna ska innehålla en konsekvensplan</w:t>
      </w:r>
    </w:p>
    <w:p w14:paraId="6CC9E27E" w14:textId="77777777" w:rsidR="00CE5B2E" w:rsidRDefault="00CE5B2E" w:rsidP="008F3916">
      <w:pPr>
        <w:pStyle w:val="Brdtextmedindrag"/>
        <w:ind w:firstLine="0"/>
      </w:pPr>
      <w:r w:rsidDel="00905A42">
        <w:t>Skolan behöver</w:t>
      </w:r>
      <w:r>
        <w:t>,</w:t>
      </w:r>
      <w:r w:rsidDel="00905A42">
        <w:t xml:space="preserve"> </w:t>
      </w:r>
      <w:r>
        <w:t>mot bakgrund av det som anges under föregående rubriker,</w:t>
      </w:r>
      <w:r w:rsidDel="00905A42">
        <w:t xml:space="preserve"> verktyg för att tydliggöra vilka konsekvenser som kan vidtas vid olika ordnings</w:t>
      </w:r>
      <w:r w:rsidDel="00905A42">
        <w:softHyphen/>
        <w:t>störningar, dvs. en konsekvensplan.</w:t>
      </w:r>
      <w:r>
        <w:rPr>
          <w:i/>
          <w:iCs/>
        </w:rPr>
        <w:t xml:space="preserve"> </w:t>
      </w:r>
      <w:r w:rsidRPr="00653CF1">
        <w:rPr>
          <w:i/>
          <w:iCs/>
        </w:rPr>
        <w:t>Norrköping</w:t>
      </w:r>
      <w:r>
        <w:rPr>
          <w:i/>
          <w:iCs/>
        </w:rPr>
        <w:t>s</w:t>
      </w:r>
      <w:r w:rsidRPr="00653CF1">
        <w:rPr>
          <w:i/>
          <w:iCs/>
        </w:rPr>
        <w:t xml:space="preserve"> kommun</w:t>
      </w:r>
      <w:r>
        <w:t xml:space="preserve"> framför att g</w:t>
      </w:r>
      <w:r w:rsidRPr="00927918">
        <w:t xml:space="preserve">emensamma skolregler och en konsekvensplan </w:t>
      </w:r>
      <w:r>
        <w:t xml:space="preserve">borgar </w:t>
      </w:r>
      <w:r w:rsidRPr="00927918">
        <w:t xml:space="preserve">för att enheter utvecklar rutiner och arbetssätt utifrån en </w:t>
      </w:r>
      <w:r>
        <w:t xml:space="preserve">skolgemensam </w:t>
      </w:r>
      <w:r w:rsidRPr="00927918">
        <w:t>ansats för att arbeta med att upprätthålla trygghet och studiero på ett enhetligt, systematiskt och konsekvent vis.</w:t>
      </w:r>
      <w:r>
        <w:t xml:space="preserve"> Regeringen instämmer i detta. En konsekvensplan ska därmed ses som ett kompletterande verktyg till det arbete med tydlighet och </w:t>
      </w:r>
      <w:r w:rsidRPr="00BC5458">
        <w:t>för</w:t>
      </w:r>
      <w:r>
        <w:softHyphen/>
      </w:r>
      <w:r w:rsidRPr="00BC5458">
        <w:t>ankring</w:t>
      </w:r>
      <w:r>
        <w:t xml:space="preserve"> som beskrivits tidigare i detta avsnitt</w:t>
      </w:r>
      <w:r w:rsidRPr="00BC5458">
        <w:t>.</w:t>
      </w:r>
      <w:r>
        <w:t xml:space="preserve"> Som t.ex. </w:t>
      </w:r>
      <w:r w:rsidRPr="006A3DAC">
        <w:rPr>
          <w:i/>
          <w:iCs/>
        </w:rPr>
        <w:t>Idéburna skolors riksförbund</w:t>
      </w:r>
      <w:r>
        <w:rPr>
          <w:i/>
          <w:iCs/>
        </w:rPr>
        <w:t xml:space="preserve"> </w:t>
      </w:r>
      <w:r w:rsidRPr="001141EC">
        <w:t>framför</w:t>
      </w:r>
      <w:r w:rsidDel="00733FBF">
        <w:t xml:space="preserve"> </w:t>
      </w:r>
      <w:r>
        <w:t>kan upprättandet av en konsekvens</w:t>
      </w:r>
      <w:r>
        <w:softHyphen/>
        <w:t>plan visserligen medföra en viss extra administration för huvudmännen, men regeringen bedömer ändå att det är motiverat utifrån behovet. Arbetet med en konsekvensplan behöver vidare ske samordnat med utformandet av skolreglerna. Detta eftersom en viktig förutsättning för ett tydligt regelverk är att det även är tydligt vilka konsekvenser som följer om någon bryter mot reglerna. Genom en sådan samordning kan även det administra</w:t>
      </w:r>
      <w:r>
        <w:softHyphen/>
        <w:t xml:space="preserve">tiva åtagandet som en konsekvensplan innebär minimeras. Regeringen ser däremot inte något behov av att närmare reglera vad en konsekvensplan bör innehålla eller hur den bör utformas. </w:t>
      </w:r>
      <w:r w:rsidRPr="00F10C40">
        <w:rPr>
          <w:i/>
          <w:iCs/>
        </w:rPr>
        <w:t>Skol</w:t>
      </w:r>
      <w:r>
        <w:rPr>
          <w:i/>
          <w:iCs/>
        </w:rPr>
        <w:softHyphen/>
      </w:r>
      <w:r w:rsidRPr="00F10C40">
        <w:rPr>
          <w:i/>
          <w:iCs/>
        </w:rPr>
        <w:t>inspektionen</w:t>
      </w:r>
      <w:r>
        <w:t xml:space="preserve"> anser visserligen att en allmänt hållen reglering blir svår att tillämpa i tillsyn. Enligt regeringen är det dock en rimlig ordning att det lämnas åt huvudmannen och rektorn att avgöra hur konsekvensplanen bör utformas i närmare detalj utifrån de lokala skolreglerna, förutsättningarna och behoven. Däremot kan det, som </w:t>
      </w:r>
      <w:r w:rsidRPr="00F10C40">
        <w:rPr>
          <w:i/>
          <w:iCs/>
        </w:rPr>
        <w:t>SPSM</w:t>
      </w:r>
      <w:r w:rsidRPr="00F10C40">
        <w:t xml:space="preserve"> beskriver</w:t>
      </w:r>
      <w:r>
        <w:t xml:space="preserve">, finnas ett visst behov av stöd för huvudmännen i detta arbete, vilket kan ges t.ex. inom ramen för </w:t>
      </w:r>
      <w:r w:rsidRPr="002D2FC3">
        <w:t>Skolverket</w:t>
      </w:r>
      <w:r>
        <w:t>s</w:t>
      </w:r>
      <w:r w:rsidRPr="002D2FC3">
        <w:t xml:space="preserve"> </w:t>
      </w:r>
      <w:r>
        <w:t xml:space="preserve">allmänna uppdrag att stödja </w:t>
      </w:r>
      <w:r w:rsidRPr="00DF7F11">
        <w:t>huvud</w:t>
      </w:r>
      <w:r>
        <w:softHyphen/>
      </w:r>
      <w:r w:rsidRPr="00DF7F11">
        <w:t>män</w:t>
      </w:r>
      <w:r>
        <w:t>nen</w:t>
      </w:r>
      <w:r w:rsidRPr="002D2FC3">
        <w:t xml:space="preserve"> i deras utbildningsverksamhet</w:t>
      </w:r>
      <w:r>
        <w:t xml:space="preserve"> (7 § f</w:t>
      </w:r>
      <w:r w:rsidRPr="002D2FC3">
        <w:t>örordning</w:t>
      </w:r>
      <w:r>
        <w:t>en</w:t>
      </w:r>
      <w:r w:rsidRPr="002D2FC3">
        <w:t xml:space="preserve"> med instruktion för Statens skolverk</w:t>
      </w:r>
      <w:r>
        <w:t xml:space="preserve">). </w:t>
      </w:r>
    </w:p>
    <w:p w14:paraId="1802DFF5" w14:textId="77777777" w:rsidR="00CE5B2E" w:rsidRDefault="00CE5B2E" w:rsidP="008F3916">
      <w:pPr>
        <w:pStyle w:val="Brdtextmedindrag"/>
      </w:pPr>
      <w:r>
        <w:t xml:space="preserve">Som </w:t>
      </w:r>
      <w:r w:rsidRPr="00B205DC">
        <w:rPr>
          <w:i/>
          <w:iCs/>
        </w:rPr>
        <w:t xml:space="preserve">Uppsala universitet </w:t>
      </w:r>
      <w:r>
        <w:t xml:space="preserve">påpekar är det </w:t>
      </w:r>
      <w:r w:rsidRPr="00AA427F">
        <w:t>lagstiftningen</w:t>
      </w:r>
      <w:r>
        <w:t xml:space="preserve"> och inte lokala regler</w:t>
      </w:r>
      <w:r w:rsidRPr="00AA427F">
        <w:t xml:space="preserve"> som sätter ramarna för </w:t>
      </w:r>
      <w:r>
        <w:t>vilka åtgärder som är aktuella för skolan att vidta</w:t>
      </w:r>
      <w:r w:rsidRPr="00AA427F">
        <w:t>.</w:t>
      </w:r>
      <w:r>
        <w:t xml:space="preserve"> Det är vidare naturligtvis inte tillåtet att genom skolregler eller i en konsekvensplan införa begränsningar i förhållande till elevernas grund</w:t>
      </w:r>
      <w:r>
        <w:softHyphen/>
        <w:t xml:space="preserve">läggande fri- och rättigheter. I likhet med vad </w:t>
      </w:r>
      <w:r w:rsidRPr="005602E3">
        <w:rPr>
          <w:i/>
          <w:iCs/>
        </w:rPr>
        <w:t>Skolverket</w:t>
      </w:r>
      <w:r>
        <w:t xml:space="preserve"> framför vill regeringen även betona att </w:t>
      </w:r>
      <w:r w:rsidRPr="005602E3">
        <w:t>regler som en rektor besluta</w:t>
      </w:r>
      <w:r>
        <w:t>t</w:t>
      </w:r>
      <w:r w:rsidRPr="005602E3">
        <w:t xml:space="preserve"> inte är bindande föreskrifter</w:t>
      </w:r>
      <w:r>
        <w:t>. Däremot får konsekvenserna omfatta åtgärder som kan vidtas inom ramen för personalens allmänna befogenheter eller de disciplinära åtgärder som skollagen medger. I samma</w:t>
      </w:r>
      <w:r>
        <w:softHyphen/>
        <w:t>n</w:t>
      </w:r>
      <w:r>
        <w:softHyphen/>
        <w:t xml:space="preserve">hanget bör även nämnas att de disciplinära åtgärderna </w:t>
      </w:r>
      <w:r w:rsidRPr="005602E3">
        <w:t xml:space="preserve">inte </w:t>
      </w:r>
      <w:r>
        <w:t xml:space="preserve">får </w:t>
      </w:r>
      <w:r w:rsidRPr="005602E3">
        <w:t>användas som bestraffning</w:t>
      </w:r>
      <w:r>
        <w:t>. S</w:t>
      </w:r>
      <w:r w:rsidRPr="005602E3">
        <w:t xml:space="preserve">yftet är </w:t>
      </w:r>
      <w:r>
        <w:t xml:space="preserve">i stället </w:t>
      </w:r>
      <w:r w:rsidRPr="005602E3">
        <w:t xml:space="preserve">att de ska leda till ett ändrat beteende hos eleven och skapa en bättre skolsituation för såväl eleven själv som för övriga elever och </w:t>
      </w:r>
      <w:r w:rsidRPr="00507B02">
        <w:t xml:space="preserve">personalen. Regeringen anser vidare till skillnad från </w:t>
      </w:r>
      <w:r w:rsidRPr="00B86D18">
        <w:rPr>
          <w:i/>
          <w:iCs/>
        </w:rPr>
        <w:t xml:space="preserve">IMR </w:t>
      </w:r>
      <w:r w:rsidRPr="00507B02">
        <w:t>att det inte behövs någon särskild bestämmelse om över</w:t>
      </w:r>
      <w:r w:rsidRPr="00507B02">
        <w:softHyphen/>
        <w:t>klagande av skolreglerna och de konse</w:t>
      </w:r>
      <w:r w:rsidRPr="00507B02">
        <w:softHyphen/>
        <w:t>kvenser som kan följa vid över</w:t>
      </w:r>
      <w:r w:rsidRPr="00507B02">
        <w:softHyphen/>
        <w:t>trädel</w:t>
      </w:r>
      <w:r w:rsidRPr="00507B02">
        <w:softHyphen/>
        <w:t>ser av dessa</w:t>
      </w:r>
      <w:r>
        <w:t>, m</w:t>
      </w:r>
      <w:r w:rsidRPr="00507B02">
        <w:t>ot angiven bakgrund och med beaktande av befintliga möjligheter till överklagande av disciplinära åtgärder enligt 28</w:t>
      </w:r>
      <w:r>
        <w:t> </w:t>
      </w:r>
      <w:r w:rsidRPr="00507B02">
        <w:t>kap. 5, 6 och 9</w:t>
      </w:r>
      <w:r>
        <w:t> </w:t>
      </w:r>
      <w:r w:rsidRPr="00507B02">
        <w:t>§§ skol</w:t>
      </w:r>
      <w:r w:rsidRPr="00507B02">
        <w:softHyphen/>
        <w:t xml:space="preserve">lagen. </w:t>
      </w:r>
    </w:p>
    <w:p w14:paraId="415667EF" w14:textId="77777777" w:rsidR="00CE5B2E" w:rsidRDefault="00CE5B2E" w:rsidP="008F3916">
      <w:pPr>
        <w:pStyle w:val="Brdtextmedindrag"/>
      </w:pPr>
      <w:r w:rsidRPr="00507B02">
        <w:t>Som</w:t>
      </w:r>
      <w:r>
        <w:t xml:space="preserve"> </w:t>
      </w:r>
      <w:r>
        <w:rPr>
          <w:i/>
          <w:iCs/>
        </w:rPr>
        <w:t>IES</w:t>
      </w:r>
      <w:r>
        <w:t xml:space="preserve"> anger</w:t>
      </w:r>
      <w:r w:rsidRPr="00507B02">
        <w:t xml:space="preserve"> kan en kon</w:t>
      </w:r>
      <w:r w:rsidRPr="00507B02">
        <w:softHyphen/>
        <w:t>sekvens t.ex.</w:t>
      </w:r>
      <w:r w:rsidRPr="00503D49">
        <w:t xml:space="preserve"> vara </w:t>
      </w:r>
      <w:r>
        <w:t xml:space="preserve">ett </w:t>
      </w:r>
      <w:r w:rsidRPr="00503D49">
        <w:t xml:space="preserve">samtal med </w:t>
      </w:r>
      <w:r>
        <w:t xml:space="preserve">en </w:t>
      </w:r>
      <w:r w:rsidRPr="00503D49">
        <w:t>elev och vårdnadshavare</w:t>
      </w:r>
      <w:r>
        <w:t>. En sådan</w:t>
      </w:r>
      <w:r w:rsidDel="003D02E4">
        <w:t xml:space="preserve"> </w:t>
      </w:r>
      <w:r>
        <w:t>konsekvens är</w:t>
      </w:r>
      <w:r w:rsidDel="000F6563">
        <w:t xml:space="preserve"> </w:t>
      </w:r>
      <w:r>
        <w:t xml:space="preserve">en åtgärd för att åstadkomma ett förändrat uppträdande. </w:t>
      </w:r>
      <w:r w:rsidRPr="009F76DC">
        <w:rPr>
          <w:i/>
          <w:iCs/>
        </w:rPr>
        <w:t>Gnesta kommun</w:t>
      </w:r>
      <w:r>
        <w:t xml:space="preserve"> på</w:t>
      </w:r>
      <w:r>
        <w:softHyphen/>
        <w:t>pekar visser</w:t>
      </w:r>
      <w:r>
        <w:softHyphen/>
        <w:t xml:space="preserve">ligen att upprepade tillsägelser eller </w:t>
      </w:r>
      <w:r w:rsidRPr="00503D49">
        <w:t>samtal me</w:t>
      </w:r>
      <w:r>
        <w:t>llan</w:t>
      </w:r>
      <w:r w:rsidRPr="00503D49">
        <w:t xml:space="preserve"> vårdna</w:t>
      </w:r>
      <w:r>
        <w:softHyphen/>
      </w:r>
      <w:r w:rsidRPr="00503D49">
        <w:t>dshavare</w:t>
      </w:r>
      <w:r>
        <w:t xml:space="preserve"> och</w:t>
      </w:r>
      <w:r w:rsidRPr="00503D49">
        <w:t xml:space="preserve"> rektor</w:t>
      </w:r>
      <w:r>
        <w:t>n</w:t>
      </w:r>
      <w:r w:rsidRPr="00503D49">
        <w:t xml:space="preserve"> </w:t>
      </w:r>
      <w:r>
        <w:t xml:space="preserve">riskerar att uppfattas som tandlösa i de fall där </w:t>
      </w:r>
      <w:r w:rsidRPr="00507B02">
        <w:t xml:space="preserve">dessa åtgärder inte ger önskad effekt, men </w:t>
      </w:r>
      <w:r>
        <w:t xml:space="preserve">en mer ingripande disciplinär åtgärd </w:t>
      </w:r>
      <w:r w:rsidRPr="00507B02">
        <w:t>ändå inte bedöms vara motiverad.</w:t>
      </w:r>
      <w:r>
        <w:t xml:space="preserve"> Enligt regeringen utgör det dock en viktig signal, både gentemot eleven, dess vård</w:t>
      </w:r>
      <w:r>
        <w:softHyphen/>
        <w:t>nads</w:t>
      </w:r>
      <w:r>
        <w:softHyphen/>
        <w:t xml:space="preserve">havare och andra elever och deras vårdnadshavare att skolan agerar konsekvent och aktivt </w:t>
      </w:r>
      <w:r w:rsidRPr="00507B02">
        <w:t>i syfte att upprätthålla trygghet och studiero.</w:t>
      </w:r>
      <w:r>
        <w:t xml:space="preserve"> </w:t>
      </w:r>
    </w:p>
    <w:p w14:paraId="2ADE22ED" w14:textId="77777777" w:rsidR="00CE5B2E" w:rsidRDefault="00CE5B2E" w:rsidP="008F3916">
      <w:pPr>
        <w:pStyle w:val="Brdtextmedindrag"/>
      </w:pPr>
      <w:r>
        <w:t xml:space="preserve">Regeringen bedömer även att </w:t>
      </w:r>
      <w:r w:rsidRPr="009F3788">
        <w:t xml:space="preserve">en konsekvensplan </w:t>
      </w:r>
      <w:r>
        <w:t xml:space="preserve">ska vara </w:t>
      </w:r>
      <w:r w:rsidRPr="009F3788">
        <w:t xml:space="preserve">ett verktyg i arbetet med att </w:t>
      </w:r>
      <w:r>
        <w:t xml:space="preserve">förankra </w:t>
      </w:r>
      <w:r w:rsidRPr="009F3788">
        <w:t xml:space="preserve">skolreglerna </w:t>
      </w:r>
      <w:r>
        <w:t xml:space="preserve">med </w:t>
      </w:r>
      <w:r w:rsidRPr="009F3788">
        <w:t>eleverna</w:t>
      </w:r>
      <w:r w:rsidDel="00FA29A4">
        <w:t>.</w:t>
      </w:r>
      <w:r>
        <w:t xml:space="preserve"> Regeringen instämmer därmed inte med </w:t>
      </w:r>
      <w:r w:rsidRPr="009469C7">
        <w:rPr>
          <w:i/>
          <w:iCs/>
        </w:rPr>
        <w:t>Skolverket</w:t>
      </w:r>
      <w:r w:rsidRPr="009469C7">
        <w:t xml:space="preserve"> i att </w:t>
      </w:r>
      <w:r>
        <w:t xml:space="preserve">termen </w:t>
      </w:r>
      <w:r w:rsidRPr="009469C7">
        <w:t>konsekvens kan signalera att det är fråga om en sanktion, påföljd eller oreglerad disciplinär åtgärd</w:t>
      </w:r>
      <w:r>
        <w:t xml:space="preserve">. Tvärtom anser regeringen att termen konsekvens signalerar ett aktivt upprätthållande av skolans regler genom åtgärder som definierats och synliggjorts i konsekvensplanen. </w:t>
      </w:r>
      <w:r w:rsidRPr="00A24837">
        <w:t>Att vidta disciplinära åtgärder enligt 5</w:t>
      </w:r>
      <w:r>
        <w:t> </w:t>
      </w:r>
      <w:r w:rsidRPr="00A24837">
        <w:t xml:space="preserve">kap. skollagen </w:t>
      </w:r>
      <w:r>
        <w:t>kan vara</w:t>
      </w:r>
      <w:r w:rsidRPr="00A24837">
        <w:t xml:space="preserve"> en sådan konsekvens</w:t>
      </w:r>
      <w:r>
        <w:t>. A</w:t>
      </w:r>
      <w:r w:rsidRPr="00A24837">
        <w:t xml:space="preserve">tt </w:t>
      </w:r>
      <w:r>
        <w:t>initiera</w:t>
      </w:r>
      <w:r w:rsidRPr="00A24837">
        <w:t xml:space="preserve"> en utredning enligt 5</w:t>
      </w:r>
      <w:r>
        <w:t> </w:t>
      </w:r>
      <w:r w:rsidRPr="00A24837">
        <w:t>kap. 9</w:t>
      </w:r>
      <w:r>
        <w:t> </w:t>
      </w:r>
      <w:r w:rsidRPr="00A24837">
        <w:t xml:space="preserve">§ skollagen </w:t>
      </w:r>
      <w:r>
        <w:t>samt en utredning om särskilt stöd när förutsättningarna för en sådan är uppfyllda kan vara</w:t>
      </w:r>
      <w:r w:rsidRPr="00A24837">
        <w:t xml:space="preserve"> en annan, även om de</w:t>
      </w:r>
      <w:r>
        <w:t>n</w:t>
      </w:r>
      <w:r w:rsidRPr="00A24837">
        <w:t xml:space="preserve"> senare också är en skyldighet för rektorn. Regeringen bedömer </w:t>
      </w:r>
      <w:r>
        <w:t>därför</w:t>
      </w:r>
      <w:r w:rsidRPr="00A24837">
        <w:t xml:space="preserve">, till skillnad från </w:t>
      </w:r>
      <w:r w:rsidRPr="00954C1E">
        <w:rPr>
          <w:i/>
          <w:iCs/>
        </w:rPr>
        <w:t>SPSM</w:t>
      </w:r>
      <w:r w:rsidRPr="00A24837">
        <w:t xml:space="preserve"> att </w:t>
      </w:r>
      <w:r>
        <w:t>benämningen</w:t>
      </w:r>
      <w:r w:rsidRPr="00A24837">
        <w:t xml:space="preserve"> konsekvens</w:t>
      </w:r>
      <w:r>
        <w:softHyphen/>
      </w:r>
      <w:r>
        <w:softHyphen/>
      </w:r>
      <w:r w:rsidRPr="00A24837">
        <w:t>plan</w:t>
      </w:r>
      <w:r>
        <w:t xml:space="preserve"> är lämplig och ger en </w:t>
      </w:r>
      <w:r w:rsidRPr="00507B02">
        <w:t>bild av de åtgärder som kan aktualiseras vid över</w:t>
      </w:r>
      <w:r>
        <w:softHyphen/>
      </w:r>
      <w:r w:rsidRPr="00507B02">
        <w:t>trädelser av skolreglerna.</w:t>
      </w:r>
      <w:r w:rsidRPr="00A24837">
        <w:t xml:space="preserve"> Regeringen bedömer vidare att </w:t>
      </w:r>
      <w:r>
        <w:t>en</w:t>
      </w:r>
      <w:r w:rsidRPr="00A24837">
        <w:t xml:space="preserve"> konsekvens</w:t>
      </w:r>
      <w:r>
        <w:softHyphen/>
      </w:r>
      <w:r w:rsidRPr="00A24837">
        <w:t xml:space="preserve">plan </w:t>
      </w:r>
      <w:r>
        <w:t xml:space="preserve">i stället för att </w:t>
      </w:r>
      <w:r w:rsidRPr="00A24837">
        <w:t xml:space="preserve">resultera i att andra åtgärder, t.ex. stödåtgärder, förbises </w:t>
      </w:r>
      <w:r>
        <w:t xml:space="preserve">kan bidra till att elevers stödbehov identifieras i högre utsträckning, exempelvis </w:t>
      </w:r>
      <w:r w:rsidRPr="00507B02">
        <w:t>genom att olämpliga uppträdanden</w:t>
      </w:r>
      <w:r>
        <w:t xml:space="preserve"> synliggörs i högre utsträckning än tidigare. </w:t>
      </w:r>
    </w:p>
    <w:p w14:paraId="26EEB58A" w14:textId="77777777" w:rsidR="00CE5B2E" w:rsidRDefault="00CE5B2E" w:rsidP="008F3916">
      <w:pPr>
        <w:pStyle w:val="Brdtextmedindrag"/>
      </w:pPr>
      <w:r>
        <w:t xml:space="preserve">Regeringen instämmer med </w:t>
      </w:r>
      <w:r w:rsidRPr="00B607EF">
        <w:rPr>
          <w:i/>
          <w:iCs/>
        </w:rPr>
        <w:t>Malmö</w:t>
      </w:r>
      <w:r>
        <w:rPr>
          <w:i/>
          <w:iCs/>
        </w:rPr>
        <w:t>,</w:t>
      </w:r>
      <w:r w:rsidRPr="00B607EF">
        <w:rPr>
          <w:i/>
          <w:iCs/>
        </w:rPr>
        <w:t xml:space="preserve"> Norrköpings </w:t>
      </w:r>
      <w:r w:rsidRPr="008A1888">
        <w:t>och</w:t>
      </w:r>
      <w:r>
        <w:rPr>
          <w:i/>
          <w:iCs/>
        </w:rPr>
        <w:t xml:space="preserve"> </w:t>
      </w:r>
      <w:r w:rsidRPr="00B607EF">
        <w:rPr>
          <w:i/>
          <w:iCs/>
        </w:rPr>
        <w:t>Skellefteå kommun</w:t>
      </w:r>
      <w:r>
        <w:rPr>
          <w:i/>
          <w:iCs/>
        </w:rPr>
        <w:t>er</w:t>
      </w:r>
      <w:r>
        <w:t xml:space="preserve"> om att det är viktigt att t.ex. en polisanmälan eller en oros</w:t>
      </w:r>
      <w:r>
        <w:softHyphen/>
        <w:t xml:space="preserve">anmälan till socialtjänsten inte ska ses som en konsekvens till följd av en regelöverträdelse. Detta eftersom det finns en risk för att eleverna får ett skadat förtroende för myndigheterna </w:t>
      </w:r>
      <w:r w:rsidRPr="000440ED">
        <w:t>om de</w:t>
      </w:r>
      <w:r>
        <w:t>t</w:t>
      </w:r>
      <w:r w:rsidRPr="000440ED">
        <w:t xml:space="preserve"> </w:t>
      </w:r>
      <w:r>
        <w:t>framställs som exempel på</w:t>
      </w:r>
      <w:r w:rsidRPr="000440ED">
        <w:t xml:space="preserve"> åtgärder som vidtas </w:t>
      </w:r>
      <w:r>
        <w:t xml:space="preserve">regelmässigt </w:t>
      </w:r>
      <w:r w:rsidRPr="000440ED">
        <w:t>när en elev bryter mot skol</w:t>
      </w:r>
      <w:r>
        <w:t xml:space="preserve">ans </w:t>
      </w:r>
      <w:r w:rsidRPr="000440ED">
        <w:t xml:space="preserve">regler. </w:t>
      </w:r>
      <w:r>
        <w:t>Däremot är det viktigt att skolan gör både elever och vårdnadshavare medvetna om skolans skyldigheter att agera och vilka åtgärder som kan aktuali</w:t>
      </w:r>
      <w:r>
        <w:softHyphen/>
        <w:t xml:space="preserve">seras vid </w:t>
      </w:r>
      <w:r w:rsidRPr="003C1A2A">
        <w:t xml:space="preserve">misstanke </w:t>
      </w:r>
      <w:r>
        <w:t xml:space="preserve">om brott eller </w:t>
      </w:r>
      <w:r w:rsidRPr="003C1A2A">
        <w:t>om att ett barn far illa</w:t>
      </w:r>
      <w:r>
        <w:t>. O</w:t>
      </w:r>
      <w:r w:rsidRPr="00A37C12">
        <w:t xml:space="preserve">m det </w:t>
      </w:r>
      <w:r>
        <w:t xml:space="preserve">t.ex. </w:t>
      </w:r>
      <w:r w:rsidRPr="00A37C12">
        <w:t xml:space="preserve">kan misstänkas att ett brott har begåtts av </w:t>
      </w:r>
      <w:r>
        <w:t>en</w:t>
      </w:r>
      <w:r w:rsidRPr="00A37C12">
        <w:t xml:space="preserve"> elev ska rektorn anmäla brottet till Polismyndigheten om inte övervägande skäl talar emot det. Detta gäller om brottet har begåtts i sam</w:t>
      </w:r>
      <w:r>
        <w:softHyphen/>
      </w:r>
      <w:r w:rsidRPr="00A37C12">
        <w:t xml:space="preserve">band med verksamheten i </w:t>
      </w:r>
      <w:r>
        <w:t>de obligatoriska skolformerna,</w:t>
      </w:r>
      <w:r w:rsidRPr="00A37C12">
        <w:t xml:space="preserve"> fritidshemmet</w:t>
      </w:r>
      <w:r>
        <w:t>,</w:t>
      </w:r>
      <w:r w:rsidRPr="00A37C12">
        <w:t xml:space="preserve"> gymnasie</w:t>
      </w:r>
      <w:r>
        <w:softHyphen/>
      </w:r>
      <w:r w:rsidRPr="00A37C12">
        <w:t>skolan, anpassade gym</w:t>
      </w:r>
      <w:r>
        <w:softHyphen/>
      </w:r>
      <w:r w:rsidRPr="00A37C12">
        <w:t>nasie</w:t>
      </w:r>
      <w:r>
        <w:softHyphen/>
      </w:r>
      <w:r w:rsidRPr="00A37C12">
        <w:t xml:space="preserve">skolan </w:t>
      </w:r>
      <w:r>
        <w:t>och</w:t>
      </w:r>
      <w:r w:rsidRPr="00A37C12">
        <w:t xml:space="preserve"> kom</w:t>
      </w:r>
      <w:r>
        <w:softHyphen/>
      </w:r>
      <w:r w:rsidRPr="00A37C12">
        <w:t>munal vuxen</w:t>
      </w:r>
      <w:r>
        <w:softHyphen/>
      </w:r>
      <w:r w:rsidRPr="00A37C12">
        <w:t>utbildning</w:t>
      </w:r>
      <w:r>
        <w:t xml:space="preserve"> (6 a kap. 10 § skol</w:t>
      </w:r>
      <w:r>
        <w:softHyphen/>
        <w:t>lagen)</w:t>
      </w:r>
      <w:r w:rsidRPr="00A37C12">
        <w:t>.</w:t>
      </w:r>
      <w:r>
        <w:t xml:space="preserve"> </w:t>
      </w:r>
      <w:r w:rsidRPr="00F10C40">
        <w:t xml:space="preserve">Ett av syftena med </w:t>
      </w:r>
      <w:r>
        <w:t xml:space="preserve">denna </w:t>
      </w:r>
      <w:r w:rsidRPr="00F10C40">
        <w:t>anmälnings</w:t>
      </w:r>
      <w:r>
        <w:softHyphen/>
      </w:r>
      <w:r w:rsidRPr="00F10C40">
        <w:t>skyldighet är att i förhållande till eleverna marke</w:t>
      </w:r>
      <w:r>
        <w:softHyphen/>
      </w:r>
      <w:r w:rsidRPr="00F10C40">
        <w:t>ra att brott inte ska förekomma i skolan eller fritids</w:t>
      </w:r>
      <w:r>
        <w:softHyphen/>
      </w:r>
      <w:r w:rsidRPr="00F10C40">
        <w:t>hemme</w:t>
      </w:r>
      <w:r>
        <w:t xml:space="preserve">t (Skolor mot brott, prop. 2024/25:160 s. 106). </w:t>
      </w:r>
      <w:r w:rsidRPr="00F42B64">
        <w:t xml:space="preserve">En </w:t>
      </w:r>
      <w:r>
        <w:t>rektor</w:t>
      </w:r>
      <w:r w:rsidRPr="00F42B64">
        <w:t xml:space="preserve"> är i vissa fall </w:t>
      </w:r>
      <w:r>
        <w:t xml:space="preserve">även </w:t>
      </w:r>
      <w:r w:rsidRPr="00F42B64">
        <w:t>skyldig att lämna uppgifter till Polismyndigheten och andra brottsbekämpande myndigheter i deras brottsbekämpande verksamhet.</w:t>
      </w:r>
      <w:r>
        <w:t xml:space="preserve"> Bestämmelser om detta finns i </w:t>
      </w:r>
      <w:r w:rsidRPr="00F42B64">
        <w:t>lagen (2025:170) om skyldighet att lämna uppgifter till de brottsbekämpande myndigheterna</w:t>
      </w:r>
      <w:r>
        <w:t>.</w:t>
      </w:r>
      <w:r w:rsidRPr="00F42B64">
        <w:t xml:space="preserve"> Uppgiftsskyldigheten gäller när en brottsbekämpande myndighet begär ut uppgifter som finns i </w:t>
      </w:r>
      <w:r w:rsidRPr="0013234B">
        <w:t xml:space="preserve">den verksamhet som rektorn ansvarar för, om uppgiften behövs i den brottsbekämpande </w:t>
      </w:r>
      <w:r w:rsidRPr="00F42B64">
        <w:t xml:space="preserve">verksamheten. </w:t>
      </w:r>
      <w:r w:rsidRPr="0013234B">
        <w:t>En rektor ska också på eget initiativ lämna en sådan uppgift till Polismyndigheten, om rektorn bedömer att uppgiften behövs i den brottsbekämpande verksamheten.</w:t>
      </w:r>
      <w:r>
        <w:t xml:space="preserve"> E</w:t>
      </w:r>
      <w:r w:rsidRPr="001F054B">
        <w:t xml:space="preserve">tt utlämnande ska </w:t>
      </w:r>
      <w:r>
        <w:t>i vissa fall</w:t>
      </w:r>
      <w:r w:rsidRPr="001F054B">
        <w:t xml:space="preserve"> föregås av en intresseavvägning.</w:t>
      </w:r>
      <w:r>
        <w:t xml:space="preserve"> Vidare är skolans personal enligt </w:t>
      </w:r>
      <w:r w:rsidRPr="00F10C40">
        <w:t>19 kap. 1 § social</w:t>
      </w:r>
      <w:r>
        <w:softHyphen/>
      </w:r>
      <w:r w:rsidRPr="00F10C40">
        <w:t>tjänst</w:t>
      </w:r>
      <w:r>
        <w:softHyphen/>
      </w:r>
      <w:r w:rsidRPr="00F10C40">
        <w:t>lagen (2025:400)</w:t>
      </w:r>
      <w:r>
        <w:t xml:space="preserve"> skyldig att</w:t>
      </w:r>
      <w:r w:rsidRPr="00F10C40">
        <w:t xml:space="preserve"> genast anmäla till socialnämnden om de</w:t>
      </w:r>
      <w:r>
        <w:t>n</w:t>
      </w:r>
      <w:r w:rsidRPr="00F10C40">
        <w:t xml:space="preserve"> i skolans verksamhet får känne</w:t>
      </w:r>
      <w:r>
        <w:softHyphen/>
      </w:r>
      <w:r w:rsidRPr="00F10C40">
        <w:t>dom om eller misstänker att ett barn far illa. En erinran om anmälningsskyldigheten har tagits in i skollagen (29</w:t>
      </w:r>
      <w:r>
        <w:t> </w:t>
      </w:r>
      <w:r w:rsidRPr="00F10C40">
        <w:t>kap. 13</w:t>
      </w:r>
      <w:r>
        <w:t> </w:t>
      </w:r>
      <w:r w:rsidRPr="00F10C40">
        <w:t>§)</w:t>
      </w:r>
      <w:r>
        <w:t>. Enligt regeringen kan det även vara lämpligt att i olika sammanhang påminna både elever och vårdnadshavare om skolans anmälningsskyldighet till socialtjänsten om det kan befaras att eleven far illa. Skolans skyldigheter och ansvar i dessa avseenden kan därför beskrivas inom ramen för skolreglerna och tillhörande konsekvens</w:t>
      </w:r>
      <w:r>
        <w:softHyphen/>
        <w:t>plan. Det behöver dock i så fall göras på ett sådant sätt att det inte samman</w:t>
      </w:r>
      <w:r>
        <w:softHyphen/>
        <w:t xml:space="preserve">blandas med skolenhetens konsekvenser till följd av överträdelser av skolreglerna. </w:t>
      </w:r>
    </w:p>
    <w:p w14:paraId="2EB74800" w14:textId="77777777" w:rsidR="00CE5B2E" w:rsidRDefault="00CE5B2E" w:rsidP="008F3916">
      <w:pPr>
        <w:pStyle w:val="Brdtextmedindrag"/>
      </w:pPr>
      <w:r>
        <w:t xml:space="preserve">Sammantaget bedömer regeringen att ett krav på att skolreglerna ska innehålla en konsekvensplan bidrar till att </w:t>
      </w:r>
      <w:r w:rsidRPr="009F3788">
        <w:t>tydlig</w:t>
      </w:r>
      <w:r>
        <w:softHyphen/>
      </w:r>
      <w:r w:rsidRPr="009F3788">
        <w:t>göra för elever, vård</w:t>
      </w:r>
      <w:r>
        <w:softHyphen/>
      </w:r>
      <w:r w:rsidRPr="009F3788">
        <w:t>nads</w:t>
      </w:r>
      <w:r>
        <w:softHyphen/>
      </w:r>
      <w:r w:rsidRPr="009F3788">
        <w:t xml:space="preserve">havare och personal att regelöverträdelser av </w:t>
      </w:r>
      <w:r>
        <w:t>skol</w:t>
      </w:r>
      <w:r w:rsidRPr="009F3788">
        <w:t xml:space="preserve">reglerna </w:t>
      </w:r>
      <w:r>
        <w:t xml:space="preserve">ska </w:t>
      </w:r>
      <w:r w:rsidRPr="009F3788">
        <w:t xml:space="preserve">hanteras </w:t>
      </w:r>
      <w:r>
        <w:t xml:space="preserve">enhetligt och </w:t>
      </w:r>
      <w:r w:rsidRPr="009F3788">
        <w:t>konsekvent</w:t>
      </w:r>
      <w:r>
        <w:t xml:space="preserve"> och att en konsekvensplan därmed kan bidra till en ökad trygghet och studiero i skolan. Regeringen bedömer mot denna bakgrund att skolans regler även ska innehålla en plan för konsekvenser vid överträdelser av skolreglerna. I arbetet med att förankra skolreglerna med eleverna ska även ingå att förankra konsekvensplanen.</w:t>
      </w:r>
    </w:p>
    <w:p w14:paraId="4851EBCF" w14:textId="77777777" w:rsidR="00CE5B2E" w:rsidRDefault="00CE5B2E" w:rsidP="008F3916">
      <w:pPr>
        <w:pStyle w:val="Rubrik5efterram"/>
      </w:pPr>
      <w:r>
        <w:t>Rektorn ska ansvara för att det på skolenheten finns gemensamma rutiner och förhållningssätt i arbetet med att upprätthålla skolreglerna</w:t>
      </w:r>
    </w:p>
    <w:p w14:paraId="09D04CCE" w14:textId="77777777" w:rsidR="00CE5B2E" w:rsidRDefault="00CE5B2E" w:rsidP="008F3916">
      <w:pPr>
        <w:pStyle w:val="Brdtext"/>
      </w:pPr>
      <w:r>
        <w:t>För ett välfungerande arbete med skolregler är det enligt regeringen inte tillräckligt att de innehåller en konsekvensplan och att de</w:t>
      </w:r>
      <w:r w:rsidDel="00231034">
        <w:t xml:space="preserve"> </w:t>
      </w:r>
      <w:r>
        <w:t xml:space="preserve">är förankrade med eleverna. </w:t>
      </w:r>
      <w:r w:rsidRPr="00507B02">
        <w:t>Utöver detta behöver även personal</w:t>
      </w:r>
      <w:r>
        <w:t>en</w:t>
      </w:r>
      <w:r w:rsidRPr="00507B02">
        <w:t xml:space="preserve"> ha en gemensam bild av vilka regler som gäller, vikten av att dessa följs och vilka konsekvenser som följer vid överträdelser. Det behöver således på varje skolenhet finn</w:t>
      </w:r>
      <w:r>
        <w:t>a</w:t>
      </w:r>
      <w:r w:rsidRPr="00507B02">
        <w:t>s gemensamma rutiner och förhållningssätt i arbetet med att upprätthålla skolreglerna. I likhet med</w:t>
      </w:r>
      <w:r w:rsidRPr="00507B02">
        <w:rPr>
          <w:i/>
          <w:iCs/>
        </w:rPr>
        <w:t xml:space="preserve"> SPSM</w:t>
      </w:r>
      <w:r w:rsidRPr="00507B02">
        <w:t xml:space="preserve"> anser regeringen att gemensamma rutiner och riktlinjer kan bidra till tydlighet för skolpersonalen om hur de förväntas agera. Skolenhetens arbete med skolreglerna kan handla om att t.ex. utarbeta gemensamma arbetssätt vid fysiska ingripanden. Det kan även innefatta att ta fram de hand</w:t>
      </w:r>
      <w:r w:rsidRPr="00507B02">
        <w:softHyphen/>
        <w:t>lingsplaner som behöver finnas för allvarliga händelser. Sådana rutiner och planer kan bidra till att personalen blir trygg i sina befogenheter att agera. Genom att arbeta med skolans regler kan det dessutom utvecklas en skolgemensam hållning kring t.ex. hur man ska agera när värdegrunden eller skolreglerna bryts. Syftet ska vara att personalen på skolan arbetar på ett likartat sätt med de skolregler och förhållningsätt som gäller för verksamheten</w:t>
      </w:r>
      <w:r w:rsidRPr="008D32EA">
        <w:t>.</w:t>
      </w:r>
      <w:r w:rsidDel="0036504F">
        <w:t xml:space="preserve"> </w:t>
      </w:r>
    </w:p>
    <w:p w14:paraId="171F1DD5" w14:textId="77777777" w:rsidR="00CE5B2E" w:rsidRPr="00507B02" w:rsidRDefault="00CE5B2E" w:rsidP="008F3916">
      <w:pPr>
        <w:pStyle w:val="Brdtextmedindrag"/>
      </w:pPr>
      <w:r w:rsidRPr="00507B02">
        <w:t>Även om arbetet med skol</w:t>
      </w:r>
      <w:r w:rsidRPr="00507B02">
        <w:softHyphen/>
        <w:t xml:space="preserve">regler bör hanteras lokalt bedömer regeringen att det bör ställas krav på att det bedrivs ett sådant arbete. </w:t>
      </w:r>
      <w:r w:rsidRPr="00507B02">
        <w:rPr>
          <w:i/>
          <w:iCs/>
        </w:rPr>
        <w:t xml:space="preserve">SKR </w:t>
      </w:r>
      <w:r w:rsidRPr="00507B02">
        <w:t>anser att de gemensamma rutinerna och förhållningssätten inte bör begränsas till att avse skolreglerna, utan även bör omfatta skolenhetens arbete med trygghet och studiero i sin helhet. Regeringen delar visser</w:t>
      </w:r>
      <w:r w:rsidRPr="00507B02">
        <w:softHyphen/>
        <w:t>ligen uppfattningen att det är positivt med gemen</w:t>
      </w:r>
      <w:r w:rsidRPr="00507B02">
        <w:softHyphen/>
        <w:t>samma rutiner och förhållningssätt för arbets</w:t>
      </w:r>
      <w:r w:rsidRPr="00507B02">
        <w:softHyphen/>
        <w:t>området trygghet och studiero i sin helhet. Samtidigt bedömer regeringen att ett upprätthållande av skolreg</w:t>
      </w:r>
      <w:r w:rsidRPr="00507B02">
        <w:softHyphen/>
        <w:t>lerna är så centralt för skolornas möjlig</w:t>
      </w:r>
      <w:r w:rsidRPr="00507B02">
        <w:softHyphen/>
        <w:t xml:space="preserve">heter att åstadkomma en skolmiljö präglad av trygghet och studiero att det är motiverat att reglera detta arbete särskilt. Regeringen bedömer vidare att förslagen </w:t>
      </w:r>
      <w:r w:rsidRPr="0076608A">
        <w:t>i avsnitt 6.1 om att</w:t>
      </w:r>
      <w:r w:rsidRPr="00507B02">
        <w:t xml:space="preserve"> förtydliga huvud</w:t>
      </w:r>
      <w:r w:rsidRPr="00507B02">
        <w:softHyphen/>
        <w:t>mannens och rektorns ansvar när det gäller trygghet och studiero ger förutsättning</w:t>
      </w:r>
      <w:r>
        <w:t>ar</w:t>
      </w:r>
      <w:r w:rsidRPr="00507B02">
        <w:t xml:space="preserve"> för ett mer skolgemensamt såväl före</w:t>
      </w:r>
      <w:r w:rsidRPr="00507B02">
        <w:softHyphen/>
        <w:t xml:space="preserve">byggande som upprätthållande arbete i skolan. Eftersom rektorn föreslås vara ansvarig för att ta fram och besluta om skolreglerna är det även rimligt att rektorn ansvarar för skolenhetens rutiner och förhållningssätt när det gäller skolreglerna. </w:t>
      </w:r>
    </w:p>
    <w:p w14:paraId="1FC82130" w14:textId="77777777" w:rsidR="00CE5B2E" w:rsidRPr="00507B02" w:rsidRDefault="00CE5B2E" w:rsidP="008F3916">
      <w:pPr>
        <w:pStyle w:val="Brdtextmedindrag"/>
      </w:pPr>
      <w:r w:rsidRPr="00507B02">
        <w:t>Genom gemensamma rutiner och förhållningssätt blir det lättare för skolans personal att uppmana eleverna att följa reglerna och vid behov ge en konsekvens ifall en elev bryter mot reglerna. Tydliga förväntningar på elevernas beteenden och en principfast användning av konsekvenser när det handlar om att komma till rätta med negativa normbrytande beteenden är också av betydelse i en brottsförebyg</w:t>
      </w:r>
      <w:r w:rsidRPr="00507B02">
        <w:softHyphen/>
        <w:t xml:space="preserve">gande kontext (Kortanalys 1/2024, Hot och våld mot elever i skolmiljö, Brottsförebyggande rådet 2024). Även </w:t>
      </w:r>
      <w:r w:rsidRPr="00507B02">
        <w:rPr>
          <w:i/>
          <w:iCs/>
        </w:rPr>
        <w:t>BO</w:t>
      </w:r>
      <w:r w:rsidRPr="00507B02">
        <w:t xml:space="preserve"> är positiv till att ett gemensamt förhåll</w:t>
      </w:r>
      <w:r w:rsidRPr="00507B02">
        <w:softHyphen/>
        <w:t>ningssätt bland personalen eftersträvas. Enligt regeringens bedömning ska det därför ingå i skol</w:t>
      </w:r>
      <w:r>
        <w:softHyphen/>
      </w:r>
      <w:r w:rsidRPr="00507B02">
        <w:t>enhetens arbete med skolreglerna inklusive konsekvens</w:t>
      </w:r>
      <w:r w:rsidRPr="00507B02">
        <w:softHyphen/>
        <w:t>plan att göra personalen förtrogen med dessa. Regeringen instämmer även med t.ex.</w:t>
      </w:r>
      <w:r w:rsidRPr="00507B02">
        <w:rPr>
          <w:i/>
          <w:iCs/>
        </w:rPr>
        <w:t xml:space="preserve"> Skolverket</w:t>
      </w:r>
      <w:r w:rsidRPr="00507B02">
        <w:t xml:space="preserve"> och </w:t>
      </w:r>
      <w:r w:rsidRPr="00507B02">
        <w:rPr>
          <w:i/>
          <w:iCs/>
        </w:rPr>
        <w:t>Länsstyrelsen i Östergötlands län</w:t>
      </w:r>
      <w:r w:rsidRPr="00507B02">
        <w:t xml:space="preserve"> i att regler och konse</w:t>
      </w:r>
      <w:r>
        <w:softHyphen/>
      </w:r>
      <w:r w:rsidRPr="00507B02">
        <w:t>kvens</w:t>
      </w:r>
      <w:r>
        <w:softHyphen/>
      </w:r>
      <w:r w:rsidRPr="00507B02">
        <w:t xml:space="preserve">plan också ska göras kända bland vårdnadshavare. I avsnitt </w:t>
      </w:r>
      <w:r>
        <w:t>6.4</w:t>
      </w:r>
      <w:r w:rsidRPr="00507B02">
        <w:t>.2 föreslår regeringen att det ska införas krav på att skolenheter har förväntans</w:t>
      </w:r>
      <w:r w:rsidRPr="00507B02">
        <w:softHyphen/>
        <w:t>dokument som ska innehålla information om innehållet i skolreglerna och om skol</w:t>
      </w:r>
      <w:r w:rsidRPr="00507B02">
        <w:softHyphen/>
        <w:t>enhetens gemen</w:t>
      </w:r>
      <w:r w:rsidRPr="00507B02">
        <w:softHyphen/>
        <w:t>samma rutiner och förhållnings</w:t>
      </w:r>
      <w:r w:rsidRPr="00507B02">
        <w:softHyphen/>
        <w:t>sätt i arbetet med att upprätthålla skol</w:t>
      </w:r>
      <w:r w:rsidRPr="00507B02">
        <w:softHyphen/>
        <w:t>reglerna. Enligt regeringens bedömning behövs därför ingen ytterligare reglering</w:t>
      </w:r>
      <w:r w:rsidRPr="00507B02" w:rsidDel="00E05650">
        <w:t xml:space="preserve"> </w:t>
      </w:r>
      <w:r w:rsidRPr="00507B02">
        <w:t>om att skolreglerna, inklusive skolans konsekvensplan, ska göras kända för vårdnadshavarna.</w:t>
      </w:r>
      <w:r w:rsidRPr="00507B02" w:rsidDel="0036504F">
        <w:t xml:space="preserve"> </w:t>
      </w:r>
    </w:p>
    <w:p w14:paraId="5BADF9BD" w14:textId="77777777" w:rsidR="00CE5B2E" w:rsidRDefault="00CE5B2E" w:rsidP="008F3916">
      <w:pPr>
        <w:pStyle w:val="Brdtextmedindrag"/>
      </w:pPr>
      <w:r>
        <w:t xml:space="preserve">Mot bakgrund av detta föreslår regeringen att rektorn ska ansvara för att det på skolenheten finns gemensamma rutiner och förhållningssätt i arbetet med att upprätthålla skolreglerna. </w:t>
      </w:r>
      <w:r w:rsidRPr="00507B02">
        <w:t>För fritidshem</w:t>
      </w:r>
      <w:r w:rsidDel="0052231D">
        <w:t xml:space="preserve"> </w:t>
      </w:r>
      <w:r>
        <w:t xml:space="preserve">som inte </w:t>
      </w:r>
      <w:r w:rsidRPr="001667C4">
        <w:t>anordnas vid en skolenhet</w:t>
      </w:r>
      <w:r>
        <w:t xml:space="preserve"> </w:t>
      </w:r>
      <w:r w:rsidRPr="00507B02">
        <w:t>och öppen fritidsverksamhet</w:t>
      </w:r>
      <w:r>
        <w:t xml:space="preserve"> ska huvudmannen utse vilken personal som ansvarar för skolreglerna i stället för rektorn</w:t>
      </w:r>
      <w:r w:rsidRPr="00507B02">
        <w:t>.</w:t>
      </w:r>
    </w:p>
    <w:p w14:paraId="3C52B68E" w14:textId="77777777" w:rsidR="00CE5B2E" w:rsidRDefault="00CE5B2E" w:rsidP="008F3916">
      <w:pPr>
        <w:pStyle w:val="Rubrik3"/>
      </w:pPr>
      <w:bookmarkStart w:id="112" w:name="_Toc217137618"/>
      <w:bookmarkStart w:id="113" w:name="_Toc223959064"/>
      <w:bookmarkStart w:id="114" w:name="_Hlk211851402"/>
      <w:r>
        <w:t>Skolans förväntningar på eleverna och deras vårdnadshavare ska tydliggöras genom förväntansdokument</w:t>
      </w:r>
      <w:bookmarkEnd w:id="112"/>
      <w:bookmarkEnd w:id="113"/>
    </w:p>
    <w:p w14:paraId="4C3238D5" w14:textId="77777777" w:rsidR="00CE5B2E" w:rsidRDefault="00CE5B2E" w:rsidP="008F3916">
      <w:pPr>
        <w:pStyle w:val="Rubrik4ram"/>
      </w:pPr>
      <w:r>
        <w:t>Regeringens förslag</w:t>
      </w:r>
    </w:p>
    <w:p w14:paraId="3DBB15A7" w14:textId="51FA4279" w:rsidR="00CE5B2E" w:rsidRDefault="00CE5B2E" w:rsidP="008F3916">
      <w:pPr>
        <w:pStyle w:val="Brdtextram"/>
        <w:rPr>
          <w:rStyle w:val="BrdtextmedindragChar"/>
        </w:rPr>
      </w:pPr>
      <w:r>
        <w:t>Varje skolenhet ska ha ett förväntansdokument som ska innehålla information om innehållet i skolreglerna och om skol</w:t>
      </w:r>
      <w:r>
        <w:softHyphen/>
        <w:t>enhetens gemen</w:t>
      </w:r>
      <w:r>
        <w:softHyphen/>
        <w:t>samma rutiner och förhållningssätt i arbetet med att upprätthålla skolreglerna. Förväntansdokumentet ska även innehålla en påminnelse om vårdnads</w:t>
      </w:r>
      <w:r>
        <w:softHyphen/>
        <w:t>havares ansvar enligt 6 kap. föräldra</w:t>
      </w:r>
      <w:r>
        <w:softHyphen/>
        <w:t xml:space="preserve">balken, där det </w:t>
      </w:r>
      <w:r w:rsidRPr="00FC792F">
        <w:t>bl.a. anges att den som har vårdnaden om ett barn har ett ansvar för barnets personliga förhållanden och ska se till att barnets behov av bl.a. en god fostran tillgodoses</w:t>
      </w:r>
      <w:r w:rsidR="00742711">
        <w:t xml:space="preserve">. Förväntansdokumentet får även innehålla annan information som är relevant för att </w:t>
      </w:r>
      <w:r w:rsidR="00742711" w:rsidRPr="00561E53">
        <w:t>förtydliga de ömsesidiga förväntningarna mellan skola</w:t>
      </w:r>
      <w:r w:rsidR="00742711">
        <w:t>n och</w:t>
      </w:r>
      <w:r w:rsidR="00742711" w:rsidRPr="00561E53">
        <w:t xml:space="preserve"> elever</w:t>
      </w:r>
      <w:r w:rsidR="00742711">
        <w:t>na</w:t>
      </w:r>
      <w:r w:rsidR="00742711" w:rsidRPr="00561E53">
        <w:t xml:space="preserve"> respektive </w:t>
      </w:r>
      <w:r w:rsidR="00742711">
        <w:t xml:space="preserve">skolan och </w:t>
      </w:r>
      <w:r w:rsidR="00742711" w:rsidRPr="00561E53">
        <w:t>vårdnadshavar</w:t>
      </w:r>
      <w:r w:rsidR="00742711">
        <w:t>na</w:t>
      </w:r>
      <w:r>
        <w:t xml:space="preserve">. </w:t>
      </w:r>
    </w:p>
    <w:p w14:paraId="4D3A6C14" w14:textId="77777777" w:rsidR="00CE5B2E" w:rsidRDefault="00CE5B2E" w:rsidP="008F3916">
      <w:pPr>
        <w:pStyle w:val="Brdtextmedindragram"/>
      </w:pPr>
      <w:r>
        <w:t xml:space="preserve">Rektorn ska ansvara för att </w:t>
      </w:r>
      <w:r w:rsidRPr="00C12A15">
        <w:rPr>
          <w:rStyle w:val="BrdtextmedindragChar"/>
        </w:rPr>
        <w:t>för</w:t>
      </w:r>
      <w:r w:rsidRPr="00C12A15">
        <w:rPr>
          <w:rStyle w:val="BrdtextmedindragChar"/>
        </w:rPr>
        <w:softHyphen/>
        <w:t>väntansdokumentet tas fram</w:t>
      </w:r>
      <w:r>
        <w:t>.</w:t>
      </w:r>
    </w:p>
    <w:p w14:paraId="55510EE2" w14:textId="77777777" w:rsidR="00CE5B2E" w:rsidRDefault="00CE5B2E" w:rsidP="008F3916">
      <w:pPr>
        <w:pStyle w:val="Brdtextmedindragram"/>
      </w:pPr>
      <w:r w:rsidRPr="00951C31">
        <w:t xml:space="preserve">Elever och vårdnadshavare ska </w:t>
      </w:r>
      <w:r>
        <w:t xml:space="preserve">under </w:t>
      </w:r>
      <w:r w:rsidRPr="00951C31">
        <w:t>varje läsår informeras om inne</w:t>
      </w:r>
      <w:r>
        <w:softHyphen/>
      </w:r>
      <w:r w:rsidRPr="00951C31">
        <w:t>hållet i för</w:t>
      </w:r>
      <w:r>
        <w:softHyphen/>
      </w:r>
      <w:r w:rsidRPr="00951C31">
        <w:t>väntans</w:t>
      </w:r>
      <w:r>
        <w:softHyphen/>
      </w:r>
      <w:r w:rsidRPr="00951C31">
        <w:t>dokument</w:t>
      </w:r>
      <w:r>
        <w:t>et</w:t>
      </w:r>
      <w:r w:rsidRPr="00951C31">
        <w:t>.</w:t>
      </w:r>
      <w:r>
        <w:rPr>
          <w:rStyle w:val="BrdtextmedindragChar"/>
        </w:rPr>
        <w:t xml:space="preserve"> </w:t>
      </w:r>
    </w:p>
    <w:p w14:paraId="21B4E937" w14:textId="77777777" w:rsidR="00CE5B2E" w:rsidRDefault="00CE5B2E" w:rsidP="008F3916">
      <w:pPr>
        <w:pStyle w:val="Rubrik4efterram"/>
      </w:pPr>
      <w:r>
        <w:t>Utredningens förslag</w:t>
      </w:r>
    </w:p>
    <w:p w14:paraId="3463B926" w14:textId="77777777" w:rsidR="00CE5B2E" w:rsidRDefault="00CE5B2E" w:rsidP="008F3916">
      <w:pPr>
        <w:pStyle w:val="Brdtext"/>
      </w:pPr>
      <w:r>
        <w:t>Förslaget från utredningen stämmer i huvudsak överens med regeringens. Utredningen föreslår inte att rektorn ska vara ansvarig för att förväntans</w:t>
      </w:r>
      <w:r>
        <w:softHyphen/>
        <w:t xml:space="preserve">dokumentet tas fram. Vidare föreslår utredningen att vårdnadshavare och elever ska informeras om innehållet i förväntansdokumentet varje termin. Utredningens förslag har även en annan språklig utformning. </w:t>
      </w:r>
    </w:p>
    <w:p w14:paraId="70C2BC4C" w14:textId="77777777" w:rsidR="00CE5B2E" w:rsidRPr="00A36131" w:rsidRDefault="00CE5B2E" w:rsidP="008F3916">
      <w:pPr>
        <w:pStyle w:val="Rubrik4efterram"/>
      </w:pPr>
      <w:r w:rsidRPr="00A36131">
        <w:t xml:space="preserve">Remissinstanserna </w:t>
      </w:r>
    </w:p>
    <w:p w14:paraId="79BE931C" w14:textId="15197D94" w:rsidR="00CE5B2E" w:rsidRDefault="00CE5B2E" w:rsidP="008F3916">
      <w:pPr>
        <w:pStyle w:val="Brdtextmedindrag"/>
        <w:ind w:firstLine="0"/>
        <w:rPr>
          <w:i/>
          <w:iCs/>
          <w:color w:val="000000" w:themeColor="text1"/>
        </w:rPr>
      </w:pPr>
      <w:r w:rsidRPr="00722872">
        <w:t>En majoritet av remissinsta</w:t>
      </w:r>
      <w:r>
        <w:t>n</w:t>
      </w:r>
      <w:r w:rsidRPr="00722872">
        <w:t>serna</w:t>
      </w:r>
      <w:r>
        <w:t xml:space="preserve"> tillstyrker eller har inget att invända mot utredningens förslag. Det gäller bl.a. </w:t>
      </w:r>
      <w:r w:rsidRPr="008C497A">
        <w:rPr>
          <w:i/>
          <w:iCs/>
        </w:rPr>
        <w:t>Statens skolinspektion, Skolväsendets överklagandenämnd,</w:t>
      </w:r>
      <w:r>
        <w:rPr>
          <w:i/>
          <w:iCs/>
        </w:rPr>
        <w:t xml:space="preserve"> </w:t>
      </w:r>
      <w:r w:rsidRPr="008C497A">
        <w:rPr>
          <w:i/>
          <w:iCs/>
        </w:rPr>
        <w:t>Skolforsknings</w:t>
      </w:r>
      <w:r w:rsidRPr="008C497A">
        <w:rPr>
          <w:i/>
          <w:iCs/>
        </w:rPr>
        <w:softHyphen/>
        <w:t>institutet, Social</w:t>
      </w:r>
      <w:r>
        <w:rPr>
          <w:i/>
          <w:iCs/>
        </w:rPr>
        <w:softHyphen/>
      </w:r>
      <w:r w:rsidRPr="008C497A">
        <w:rPr>
          <w:i/>
          <w:iCs/>
        </w:rPr>
        <w:t>styrelsen, Barn</w:t>
      </w:r>
      <w:r w:rsidRPr="008C497A">
        <w:rPr>
          <w:i/>
          <w:iCs/>
        </w:rPr>
        <w:softHyphen/>
        <w:t>ombuds</w:t>
      </w:r>
      <w:r>
        <w:rPr>
          <w:i/>
          <w:iCs/>
        </w:rPr>
        <w:softHyphen/>
      </w:r>
      <w:r w:rsidRPr="008C497A">
        <w:rPr>
          <w:i/>
          <w:iCs/>
        </w:rPr>
        <w:t>mannen</w:t>
      </w:r>
      <w:r>
        <w:rPr>
          <w:i/>
          <w:iCs/>
        </w:rPr>
        <w:t xml:space="preserve"> (BO)</w:t>
      </w:r>
      <w:r w:rsidRPr="008C497A">
        <w:rPr>
          <w:i/>
          <w:iCs/>
        </w:rPr>
        <w:t>, Brottsförebyggande rådet, Polis</w:t>
      </w:r>
      <w:r>
        <w:rPr>
          <w:i/>
          <w:iCs/>
        </w:rPr>
        <w:softHyphen/>
      </w:r>
      <w:r w:rsidRPr="008C497A">
        <w:rPr>
          <w:i/>
          <w:iCs/>
        </w:rPr>
        <w:t>myndigheten, Diskriminerings</w:t>
      </w:r>
      <w:r w:rsidRPr="008C497A">
        <w:rPr>
          <w:i/>
          <w:iCs/>
        </w:rPr>
        <w:softHyphen/>
        <w:t>ombudsmannen</w:t>
      </w:r>
      <w:r>
        <w:rPr>
          <w:i/>
          <w:iCs/>
        </w:rPr>
        <w:t xml:space="preserve"> (DO)</w:t>
      </w:r>
      <w:r w:rsidRPr="008C497A">
        <w:rPr>
          <w:i/>
          <w:iCs/>
        </w:rPr>
        <w:t>, Myndigheten för delaktighet</w:t>
      </w:r>
      <w:r w:rsidR="00EC0D7F">
        <w:rPr>
          <w:i/>
          <w:iCs/>
        </w:rPr>
        <w:t xml:space="preserve"> (MFD)</w:t>
      </w:r>
      <w:r w:rsidRPr="008C497A">
        <w:rPr>
          <w:i/>
          <w:iCs/>
        </w:rPr>
        <w:t>,</w:t>
      </w:r>
      <w:r>
        <w:rPr>
          <w:i/>
          <w:iCs/>
        </w:rPr>
        <w:t xml:space="preserve"> </w:t>
      </w:r>
      <w:r w:rsidRPr="008C497A">
        <w:rPr>
          <w:i/>
          <w:iCs/>
        </w:rPr>
        <w:t>Jämställdhets</w:t>
      </w:r>
      <w:r w:rsidRPr="008C497A">
        <w:rPr>
          <w:i/>
          <w:iCs/>
        </w:rPr>
        <w:softHyphen/>
        <w:t xml:space="preserve">myndigheten, Båstads, Gotlands, </w:t>
      </w:r>
      <w:r w:rsidRPr="00B54ADC">
        <w:rPr>
          <w:i/>
          <w:iCs/>
          <w:color w:val="000000" w:themeColor="text1"/>
        </w:rPr>
        <w:t xml:space="preserve">Haninge, Jönköpings, Norrköpings, Ronneby, Sigtuna, Stockholms, Storfors, Sölvesborgs, Uppvidinge, Årjängs, Örebro </w:t>
      </w:r>
      <w:r w:rsidRPr="00C96FDA">
        <w:rPr>
          <w:color w:val="000000" w:themeColor="text1"/>
        </w:rPr>
        <w:t>och</w:t>
      </w:r>
      <w:r w:rsidRPr="00B54ADC">
        <w:rPr>
          <w:i/>
          <w:iCs/>
          <w:color w:val="000000" w:themeColor="text1"/>
        </w:rPr>
        <w:t xml:space="preserve"> Örnsköldsviks kommuner, Almega Utbildning </w:t>
      </w:r>
      <w:r w:rsidRPr="00B54ADC">
        <w:rPr>
          <w:color w:val="000000" w:themeColor="text1"/>
        </w:rPr>
        <w:t xml:space="preserve">och </w:t>
      </w:r>
      <w:r w:rsidRPr="00B54ADC">
        <w:rPr>
          <w:i/>
          <w:iCs/>
          <w:color w:val="000000" w:themeColor="text1"/>
        </w:rPr>
        <w:t xml:space="preserve">Stiftelsen Friends. </w:t>
      </w:r>
    </w:p>
    <w:p w14:paraId="1F1EA1C5" w14:textId="77777777" w:rsidR="00CE5B2E" w:rsidRPr="00B54ADC" w:rsidRDefault="00CE5B2E" w:rsidP="008F3916">
      <w:pPr>
        <w:pStyle w:val="Brdtextmedindrag"/>
        <w:rPr>
          <w:color w:val="000000" w:themeColor="text1"/>
        </w:rPr>
      </w:pPr>
      <w:r w:rsidRPr="00B54ADC">
        <w:rPr>
          <w:i/>
          <w:color w:val="000000" w:themeColor="text1"/>
        </w:rPr>
        <w:t>Stockholms kommun</w:t>
      </w:r>
      <w:r w:rsidRPr="00B54ADC">
        <w:rPr>
          <w:color w:val="000000" w:themeColor="text1"/>
        </w:rPr>
        <w:t xml:space="preserve"> anser att införandet av skol</w:t>
      </w:r>
      <w:r w:rsidRPr="00B54ADC">
        <w:rPr>
          <w:color w:val="000000" w:themeColor="text1"/>
        </w:rPr>
        <w:softHyphen/>
        <w:t xml:space="preserve">regler tillsammans med konsekvensplan och förväntansdokument kan bidra till att göra det tydligare för elever och vårdnadshavare vad som gäller i skolan. Även </w:t>
      </w:r>
      <w:r w:rsidRPr="00B54ADC">
        <w:rPr>
          <w:i/>
          <w:iCs/>
          <w:color w:val="000000" w:themeColor="text1"/>
        </w:rPr>
        <w:t>Örnsköldsviks kommun</w:t>
      </w:r>
      <w:r w:rsidRPr="00B54ADC">
        <w:rPr>
          <w:color w:val="000000" w:themeColor="text1"/>
        </w:rPr>
        <w:t xml:space="preserve"> anser att det är bra med ökad tyd</w:t>
      </w:r>
      <w:r w:rsidRPr="00B54ADC">
        <w:rPr>
          <w:color w:val="000000" w:themeColor="text1"/>
        </w:rPr>
        <w:softHyphen/>
        <w:t>lighet gällande vårdnadshavares ansvar.</w:t>
      </w:r>
    </w:p>
    <w:p w14:paraId="7530BB22" w14:textId="77777777" w:rsidR="00CE5B2E" w:rsidRPr="00B54ADC" w:rsidRDefault="00CE5B2E" w:rsidP="008F3916">
      <w:pPr>
        <w:pStyle w:val="Brdtextmedindrag"/>
        <w:rPr>
          <w:color w:val="000000" w:themeColor="text1"/>
        </w:rPr>
      </w:pPr>
      <w:r w:rsidRPr="00B54ADC">
        <w:rPr>
          <w:color w:val="000000" w:themeColor="text1"/>
        </w:rPr>
        <w:t xml:space="preserve">Några remissinstanser </w:t>
      </w:r>
      <w:r>
        <w:rPr>
          <w:color w:val="000000" w:themeColor="text1"/>
        </w:rPr>
        <w:t xml:space="preserve">som </w:t>
      </w:r>
      <w:r w:rsidRPr="00B54ADC">
        <w:rPr>
          <w:color w:val="000000" w:themeColor="text1"/>
        </w:rPr>
        <w:t xml:space="preserve">är positiva till förslaget, har också lämnat synpunkter. Det gäller exempelvis </w:t>
      </w:r>
      <w:r w:rsidRPr="00B54ADC">
        <w:rPr>
          <w:i/>
          <w:iCs/>
          <w:color w:val="000000" w:themeColor="text1"/>
        </w:rPr>
        <w:t>Statens skolverk, Göteborgs kommun, Kungsbacka kommun</w:t>
      </w:r>
      <w:r w:rsidRPr="00B54ADC">
        <w:rPr>
          <w:color w:val="000000" w:themeColor="text1"/>
        </w:rPr>
        <w:t xml:space="preserve">, </w:t>
      </w:r>
      <w:r w:rsidRPr="00B54ADC">
        <w:rPr>
          <w:i/>
          <w:iCs/>
          <w:color w:val="000000" w:themeColor="text1"/>
        </w:rPr>
        <w:t xml:space="preserve">Sveriges Lärare </w:t>
      </w:r>
      <w:r w:rsidRPr="00460B37">
        <w:rPr>
          <w:color w:val="000000" w:themeColor="text1"/>
        </w:rPr>
        <w:t>och</w:t>
      </w:r>
      <w:r w:rsidRPr="00B54ADC">
        <w:rPr>
          <w:i/>
          <w:iCs/>
          <w:color w:val="000000" w:themeColor="text1"/>
        </w:rPr>
        <w:t xml:space="preserve"> Internationella Engelska Skolan </w:t>
      </w:r>
      <w:r>
        <w:rPr>
          <w:i/>
          <w:iCs/>
          <w:color w:val="000000" w:themeColor="text1"/>
        </w:rPr>
        <w:t>i Sverige AB</w:t>
      </w:r>
      <w:r w:rsidRPr="00B54ADC">
        <w:rPr>
          <w:i/>
          <w:iCs/>
          <w:color w:val="000000" w:themeColor="text1"/>
        </w:rPr>
        <w:t xml:space="preserve"> (IES). </w:t>
      </w:r>
      <w:r w:rsidRPr="00E92153">
        <w:rPr>
          <w:i/>
          <w:color w:val="000000" w:themeColor="text1"/>
        </w:rPr>
        <w:t>Skolverket</w:t>
      </w:r>
      <w:r w:rsidRPr="00B54ADC" w:rsidDel="00965226">
        <w:rPr>
          <w:i/>
          <w:color w:val="000000" w:themeColor="text1"/>
        </w:rPr>
        <w:t xml:space="preserve"> </w:t>
      </w:r>
      <w:r w:rsidRPr="00B54ADC">
        <w:rPr>
          <w:color w:val="000000" w:themeColor="text1"/>
        </w:rPr>
        <w:t>anser att det kan ses över hur regleringen ska formu</w:t>
      </w:r>
      <w:r w:rsidRPr="00B54ADC">
        <w:rPr>
          <w:color w:val="000000" w:themeColor="text1"/>
        </w:rPr>
        <w:softHyphen/>
        <w:t>leras och var ansvaret för att ta fram ett för</w:t>
      </w:r>
      <w:r w:rsidRPr="00B54ADC">
        <w:rPr>
          <w:color w:val="000000" w:themeColor="text1"/>
        </w:rPr>
        <w:softHyphen/>
        <w:t>väntans</w:t>
      </w:r>
      <w:r w:rsidRPr="00B54ADC">
        <w:rPr>
          <w:color w:val="000000" w:themeColor="text1"/>
        </w:rPr>
        <w:softHyphen/>
        <w:t xml:space="preserve">dokument bör </w:t>
      </w:r>
      <w:r>
        <w:t xml:space="preserve">ligga. </w:t>
      </w:r>
      <w:r w:rsidRPr="00E92153">
        <w:rPr>
          <w:i/>
          <w:color w:val="000000" w:themeColor="text1"/>
        </w:rPr>
        <w:t>IES</w:t>
      </w:r>
      <w:r w:rsidRPr="00B54ADC">
        <w:rPr>
          <w:color w:val="000000" w:themeColor="text1"/>
        </w:rPr>
        <w:t xml:space="preserve"> kon</w:t>
      </w:r>
      <w:r w:rsidRPr="00B54ADC">
        <w:rPr>
          <w:color w:val="000000" w:themeColor="text1"/>
        </w:rPr>
        <w:softHyphen/>
        <w:t>staterar bl.a. att ansvaret för elevens lärande och utveckling kräver ett fungerande samarbete mellan hem och skola.</w:t>
      </w:r>
      <w:r w:rsidRPr="00B54ADC" w:rsidDel="00965226">
        <w:rPr>
          <w:color w:val="000000" w:themeColor="text1"/>
        </w:rPr>
        <w:t xml:space="preserve"> </w:t>
      </w:r>
      <w:r w:rsidRPr="00B54ADC">
        <w:rPr>
          <w:color w:val="000000" w:themeColor="text1"/>
        </w:rPr>
        <w:t xml:space="preserve">IES anser </w:t>
      </w:r>
      <w:r>
        <w:rPr>
          <w:color w:val="000000" w:themeColor="text1"/>
        </w:rPr>
        <w:t>även</w:t>
      </w:r>
      <w:r w:rsidRPr="00B54ADC">
        <w:rPr>
          <w:color w:val="000000" w:themeColor="text1"/>
        </w:rPr>
        <w:t xml:space="preserve"> att vård</w:t>
      </w:r>
      <w:r w:rsidRPr="00B54ADC">
        <w:rPr>
          <w:color w:val="000000" w:themeColor="text1"/>
        </w:rPr>
        <w:softHyphen/>
        <w:t>nads</w:t>
      </w:r>
      <w:r w:rsidRPr="00B54ADC">
        <w:rPr>
          <w:color w:val="000000" w:themeColor="text1"/>
        </w:rPr>
        <w:softHyphen/>
        <w:t xml:space="preserve">havare ska visa att de tagit del av innehållet i dokumentet genom en underskrift. </w:t>
      </w:r>
      <w:r w:rsidRPr="00B54ADC">
        <w:rPr>
          <w:i/>
          <w:iCs/>
          <w:color w:val="000000" w:themeColor="text1"/>
        </w:rPr>
        <w:t xml:space="preserve">Sveriges Lärare </w:t>
      </w:r>
      <w:r>
        <w:rPr>
          <w:color w:val="000000" w:themeColor="text1"/>
        </w:rPr>
        <w:t>är positiva till förslaget eftersom</w:t>
      </w:r>
      <w:r w:rsidRPr="00B54ADC" w:rsidDel="00965226">
        <w:rPr>
          <w:color w:val="000000" w:themeColor="text1"/>
        </w:rPr>
        <w:t xml:space="preserve"> </w:t>
      </w:r>
      <w:r w:rsidRPr="00B54ADC">
        <w:rPr>
          <w:color w:val="000000" w:themeColor="text1"/>
        </w:rPr>
        <w:t xml:space="preserve">oklarheter kring vad vårdnadshavare ska få påverka i skolan skapar konflikter och arbetsmiljöproblem, men </w:t>
      </w:r>
      <w:r>
        <w:rPr>
          <w:color w:val="000000" w:themeColor="text1"/>
        </w:rPr>
        <w:t xml:space="preserve">anser samtidigt </w:t>
      </w:r>
      <w:r w:rsidRPr="00B54ADC">
        <w:rPr>
          <w:color w:val="000000" w:themeColor="text1"/>
        </w:rPr>
        <w:t xml:space="preserve">att förslaget riskerar att leda </w:t>
      </w:r>
      <w:r>
        <w:rPr>
          <w:color w:val="000000" w:themeColor="text1"/>
        </w:rPr>
        <w:t>till</w:t>
      </w:r>
      <w:r w:rsidRPr="00B54ADC">
        <w:rPr>
          <w:color w:val="000000" w:themeColor="text1"/>
        </w:rPr>
        <w:t xml:space="preserve"> </w:t>
      </w:r>
      <w:r>
        <w:rPr>
          <w:color w:val="000000" w:themeColor="text1"/>
        </w:rPr>
        <w:t xml:space="preserve">ökad administrationsbörda och att det finns </w:t>
      </w:r>
      <w:r w:rsidRPr="00B54ADC">
        <w:rPr>
          <w:color w:val="000000" w:themeColor="text1"/>
        </w:rPr>
        <w:t xml:space="preserve">oklarheter </w:t>
      </w:r>
      <w:r>
        <w:rPr>
          <w:color w:val="000000" w:themeColor="text1"/>
        </w:rPr>
        <w:t>angående t.ex. vem som ska ansvara för</w:t>
      </w:r>
      <w:r w:rsidRPr="00B54ADC">
        <w:rPr>
          <w:color w:val="000000" w:themeColor="text1"/>
        </w:rPr>
        <w:t xml:space="preserve"> </w:t>
      </w:r>
      <w:r>
        <w:rPr>
          <w:color w:val="000000" w:themeColor="text1"/>
        </w:rPr>
        <w:t xml:space="preserve">information och </w:t>
      </w:r>
      <w:r w:rsidRPr="00B54ADC">
        <w:rPr>
          <w:color w:val="000000" w:themeColor="text1"/>
        </w:rPr>
        <w:t>hantering av under</w:t>
      </w:r>
      <w:r w:rsidRPr="00B54ADC">
        <w:rPr>
          <w:color w:val="000000" w:themeColor="text1"/>
        </w:rPr>
        <w:softHyphen/>
        <w:t xml:space="preserve">skrifter. </w:t>
      </w:r>
      <w:r w:rsidRPr="00B54ADC">
        <w:rPr>
          <w:i/>
          <w:iCs/>
          <w:color w:val="000000" w:themeColor="text1"/>
        </w:rPr>
        <w:t>Kungsbacka kommun</w:t>
      </w:r>
      <w:r w:rsidRPr="00B54ADC">
        <w:rPr>
          <w:color w:val="000000" w:themeColor="text1"/>
        </w:rPr>
        <w:t xml:space="preserve"> anser att gymnasie</w:t>
      </w:r>
      <w:r w:rsidRPr="00B54ADC">
        <w:rPr>
          <w:color w:val="000000" w:themeColor="text1"/>
        </w:rPr>
        <w:softHyphen/>
        <w:t>skolan och anpassade gymnasie</w:t>
      </w:r>
      <w:r w:rsidRPr="00B54ADC">
        <w:rPr>
          <w:color w:val="000000" w:themeColor="text1"/>
        </w:rPr>
        <w:softHyphen/>
        <w:t xml:space="preserve">skolan bör undantas från bestämmelsen. </w:t>
      </w:r>
      <w:r w:rsidRPr="00B54ADC">
        <w:rPr>
          <w:i/>
          <w:iCs/>
          <w:color w:val="000000" w:themeColor="text1"/>
        </w:rPr>
        <w:t>Göteborgs kommun</w:t>
      </w:r>
      <w:r w:rsidRPr="00B54ADC">
        <w:rPr>
          <w:color w:val="000000" w:themeColor="text1"/>
        </w:rPr>
        <w:t xml:space="preserve"> anser att det av förväntans</w:t>
      </w:r>
      <w:r>
        <w:rPr>
          <w:color w:val="000000" w:themeColor="text1"/>
        </w:rPr>
        <w:softHyphen/>
      </w:r>
      <w:r w:rsidRPr="00B54ADC">
        <w:rPr>
          <w:color w:val="000000" w:themeColor="text1"/>
        </w:rPr>
        <w:t>dokumentet även bör framgå vad vård</w:t>
      </w:r>
      <w:r w:rsidRPr="00B54ADC">
        <w:rPr>
          <w:color w:val="000000" w:themeColor="text1"/>
        </w:rPr>
        <w:softHyphen/>
        <w:t>nads</w:t>
      </w:r>
      <w:r w:rsidRPr="00B54ADC">
        <w:rPr>
          <w:color w:val="000000" w:themeColor="text1"/>
        </w:rPr>
        <w:softHyphen/>
        <w:t>havare kan förvänta sig av skolan</w:t>
      </w:r>
      <w:r>
        <w:rPr>
          <w:color w:val="000000" w:themeColor="text1"/>
        </w:rPr>
        <w:t>.</w:t>
      </w:r>
    </w:p>
    <w:p w14:paraId="69880CDF" w14:textId="77777777" w:rsidR="00CE5B2E" w:rsidRPr="00B54ADC" w:rsidRDefault="00CE5B2E" w:rsidP="008F3916">
      <w:pPr>
        <w:pStyle w:val="Brdtextmedindrag"/>
        <w:rPr>
          <w:color w:val="000000" w:themeColor="text1"/>
        </w:rPr>
      </w:pPr>
      <w:r w:rsidRPr="00B54ADC">
        <w:rPr>
          <w:i/>
          <w:iCs/>
          <w:color w:val="000000" w:themeColor="text1"/>
        </w:rPr>
        <w:t xml:space="preserve">Specialpedagogiska skolmyndigheten (SPSM) </w:t>
      </w:r>
      <w:r w:rsidRPr="00B54ADC">
        <w:rPr>
          <w:color w:val="000000" w:themeColor="text1"/>
        </w:rPr>
        <w:t xml:space="preserve">tar inte ställning till förslaget men anser att det förutsätter att ett förväntansdokument förankras och diskuteras med vårdnadshavare kontinuerligt och i olika sammanhang och att skolan behöver ta hänsyn till bl.a. vårdnadshavares förutsättningar att ta till sig ett sådant dokument. </w:t>
      </w:r>
      <w:r w:rsidRPr="00B54ADC">
        <w:rPr>
          <w:i/>
          <w:iCs/>
          <w:color w:val="000000" w:themeColor="text1"/>
        </w:rPr>
        <w:t xml:space="preserve">Idéburna skolors riksförbund </w:t>
      </w:r>
      <w:r w:rsidRPr="00B54ADC">
        <w:rPr>
          <w:color w:val="000000" w:themeColor="text1"/>
        </w:rPr>
        <w:t>motsätt</w:t>
      </w:r>
      <w:r>
        <w:rPr>
          <w:color w:val="000000" w:themeColor="text1"/>
        </w:rPr>
        <w:t>er</w:t>
      </w:r>
      <w:r w:rsidRPr="00B54ADC">
        <w:rPr>
          <w:color w:val="000000" w:themeColor="text1"/>
        </w:rPr>
        <w:t xml:space="preserve"> sig </w:t>
      </w:r>
      <w:r>
        <w:rPr>
          <w:color w:val="000000" w:themeColor="text1"/>
        </w:rPr>
        <w:t>inte</w:t>
      </w:r>
      <w:r w:rsidRPr="00B54ADC">
        <w:rPr>
          <w:color w:val="000000" w:themeColor="text1"/>
        </w:rPr>
        <w:t xml:space="preserve"> förslaget men ser sam</w:t>
      </w:r>
      <w:r w:rsidRPr="00B54ADC">
        <w:rPr>
          <w:color w:val="000000" w:themeColor="text1"/>
        </w:rPr>
        <w:softHyphen/>
        <w:t xml:space="preserve">tidigt en risk </w:t>
      </w:r>
      <w:r>
        <w:rPr>
          <w:color w:val="000000" w:themeColor="text1"/>
        </w:rPr>
        <w:t>för</w:t>
      </w:r>
      <w:r w:rsidRPr="00B54ADC">
        <w:rPr>
          <w:color w:val="000000" w:themeColor="text1"/>
        </w:rPr>
        <w:t xml:space="preserve"> att det, tillsammans med förslaget om skolregler och plan för konsekvenser</w:t>
      </w:r>
      <w:r>
        <w:rPr>
          <w:color w:val="000000" w:themeColor="text1"/>
        </w:rPr>
        <w:t>,</w:t>
      </w:r>
      <w:r w:rsidRPr="00B54ADC">
        <w:rPr>
          <w:color w:val="000000" w:themeColor="text1"/>
        </w:rPr>
        <w:t xml:space="preserve"> bli</w:t>
      </w:r>
      <w:r>
        <w:rPr>
          <w:color w:val="000000" w:themeColor="text1"/>
        </w:rPr>
        <w:t>r</w:t>
      </w:r>
      <w:r w:rsidRPr="00B54ADC">
        <w:rPr>
          <w:color w:val="000000" w:themeColor="text1"/>
        </w:rPr>
        <w:t xml:space="preserve"> administrativt betungande. </w:t>
      </w:r>
      <w:r>
        <w:rPr>
          <w:color w:val="000000" w:themeColor="text1"/>
        </w:rPr>
        <w:t>Förbundet</w:t>
      </w:r>
      <w:r w:rsidRPr="00B54ADC">
        <w:rPr>
          <w:color w:val="000000" w:themeColor="text1"/>
        </w:rPr>
        <w:t xml:space="preserve"> är vidare tveksam</w:t>
      </w:r>
      <w:r>
        <w:rPr>
          <w:color w:val="000000" w:themeColor="text1"/>
        </w:rPr>
        <w:t>t</w:t>
      </w:r>
      <w:r w:rsidRPr="00B54ADC">
        <w:rPr>
          <w:color w:val="000000" w:themeColor="text1"/>
        </w:rPr>
        <w:t xml:space="preserve"> till att doku</w:t>
      </w:r>
      <w:r w:rsidRPr="00B54ADC">
        <w:rPr>
          <w:color w:val="000000" w:themeColor="text1"/>
        </w:rPr>
        <w:softHyphen/>
        <w:t>mentet ska innehålla en påminnelse om vårdnadshavares ansvar för fostran.</w:t>
      </w:r>
      <w:r w:rsidRPr="00B54ADC">
        <w:rPr>
          <w:i/>
          <w:iCs/>
          <w:color w:val="000000" w:themeColor="text1"/>
        </w:rPr>
        <w:t xml:space="preserve"> Skellefteå</w:t>
      </w:r>
      <w:r>
        <w:rPr>
          <w:i/>
          <w:iCs/>
          <w:color w:val="000000" w:themeColor="text1"/>
        </w:rPr>
        <w:t xml:space="preserve"> kommun </w:t>
      </w:r>
      <w:r w:rsidRPr="00F82EC0">
        <w:rPr>
          <w:color w:val="000000" w:themeColor="text1"/>
        </w:rPr>
        <w:t>anser att det även i fortsättningen bör vara frivilligt att använda förväntansdokument</w:t>
      </w:r>
      <w:r>
        <w:rPr>
          <w:color w:val="000000" w:themeColor="text1"/>
        </w:rPr>
        <w:t>.</w:t>
      </w:r>
      <w:r w:rsidRPr="00B54ADC">
        <w:rPr>
          <w:i/>
          <w:iCs/>
          <w:color w:val="000000" w:themeColor="text1"/>
        </w:rPr>
        <w:t xml:space="preserve"> Institutet för mänskliga rättigheter</w:t>
      </w:r>
      <w:r w:rsidRPr="00B54ADC">
        <w:rPr>
          <w:color w:val="000000" w:themeColor="text1"/>
        </w:rPr>
        <w:t xml:space="preserve"> </w:t>
      </w:r>
      <w:r w:rsidRPr="002C313B">
        <w:rPr>
          <w:i/>
          <w:iCs/>
          <w:color w:val="000000" w:themeColor="text1"/>
        </w:rPr>
        <w:t xml:space="preserve">(IMR) </w:t>
      </w:r>
      <w:r w:rsidRPr="00B54ADC">
        <w:rPr>
          <w:color w:val="000000" w:themeColor="text1"/>
        </w:rPr>
        <w:t>anser bl.a. att ett förväntans</w:t>
      </w:r>
      <w:r w:rsidRPr="00B54ADC">
        <w:rPr>
          <w:color w:val="000000" w:themeColor="text1"/>
        </w:rPr>
        <w:softHyphen/>
        <w:t>dokument behöver vara till</w:t>
      </w:r>
      <w:r w:rsidRPr="00B54ADC">
        <w:rPr>
          <w:color w:val="000000" w:themeColor="text1"/>
        </w:rPr>
        <w:softHyphen/>
        <w:t>gänglighe</w:t>
      </w:r>
      <w:r w:rsidRPr="00B54ADC">
        <w:rPr>
          <w:color w:val="000000" w:themeColor="text1"/>
        </w:rPr>
        <w:softHyphen/>
        <w:t>tsanpassat och beskriva elevernas rätt till stöd.</w:t>
      </w:r>
      <w:r w:rsidRPr="00AF550A">
        <w:rPr>
          <w:color w:val="000000" w:themeColor="text1"/>
        </w:rPr>
        <w:t xml:space="preserve"> </w:t>
      </w:r>
      <w:r w:rsidRPr="00B54ADC">
        <w:rPr>
          <w:i/>
          <w:iCs/>
          <w:color w:val="000000" w:themeColor="text1"/>
        </w:rPr>
        <w:t>Riksföreningen för skolsköterskor</w:t>
      </w:r>
      <w:r w:rsidRPr="00B54ADC">
        <w:rPr>
          <w:color w:val="000000" w:themeColor="text1"/>
        </w:rPr>
        <w:t xml:space="preserve"> ser positivt på att förslaget betonar samverkan mellan skola och vårdnads</w:t>
      </w:r>
      <w:r w:rsidRPr="00B54ADC">
        <w:rPr>
          <w:color w:val="000000" w:themeColor="text1"/>
        </w:rPr>
        <w:softHyphen/>
        <w:t>havare</w:t>
      </w:r>
      <w:r>
        <w:rPr>
          <w:color w:val="000000" w:themeColor="text1"/>
        </w:rPr>
        <w:t>, men lyfter en risk för att ett förväntans</w:t>
      </w:r>
      <w:r>
        <w:rPr>
          <w:color w:val="000000" w:themeColor="text1"/>
        </w:rPr>
        <w:softHyphen/>
        <w:t>dokument skuldbelägger föräldrar</w:t>
      </w:r>
      <w:r w:rsidRPr="00B54ADC">
        <w:rPr>
          <w:color w:val="000000" w:themeColor="text1"/>
        </w:rPr>
        <w:t>.</w:t>
      </w:r>
    </w:p>
    <w:p w14:paraId="2362BB3A" w14:textId="77777777" w:rsidR="00CE5B2E" w:rsidRPr="00B54ADC" w:rsidRDefault="00CE5B2E" w:rsidP="008F3916">
      <w:pPr>
        <w:pStyle w:val="Brdtextmedindrag"/>
        <w:rPr>
          <w:color w:val="000000" w:themeColor="text1"/>
        </w:rPr>
      </w:pPr>
      <w:r>
        <w:t>Flera remissinstanser avstyrker förslaget,</w:t>
      </w:r>
      <w:r w:rsidDel="00FA1FE6">
        <w:t xml:space="preserve"> </w:t>
      </w:r>
      <w:r>
        <w:t>bland annat</w:t>
      </w:r>
      <w:r w:rsidRPr="007F1BFD">
        <w:rPr>
          <w:i/>
          <w:iCs/>
        </w:rPr>
        <w:t xml:space="preserve"> </w:t>
      </w:r>
      <w:r w:rsidRPr="00B54ADC">
        <w:rPr>
          <w:i/>
          <w:iCs/>
          <w:color w:val="000000" w:themeColor="text1"/>
        </w:rPr>
        <w:t xml:space="preserve">Linköpings universitet, Uppsala universitet, Gnesta </w:t>
      </w:r>
      <w:r w:rsidRPr="00BC6181">
        <w:rPr>
          <w:color w:val="000000" w:themeColor="text1"/>
        </w:rPr>
        <w:t>och</w:t>
      </w:r>
      <w:r>
        <w:rPr>
          <w:i/>
          <w:iCs/>
          <w:color w:val="000000" w:themeColor="text1"/>
        </w:rPr>
        <w:t xml:space="preserve"> Malmö </w:t>
      </w:r>
      <w:r w:rsidRPr="00B54ADC">
        <w:rPr>
          <w:i/>
          <w:iCs/>
          <w:color w:val="000000" w:themeColor="text1"/>
        </w:rPr>
        <w:t>kommun</w:t>
      </w:r>
      <w:r>
        <w:rPr>
          <w:i/>
          <w:iCs/>
          <w:color w:val="000000" w:themeColor="text1"/>
        </w:rPr>
        <w:t>er</w:t>
      </w:r>
      <w:r w:rsidRPr="00B54ADC">
        <w:rPr>
          <w:i/>
          <w:iCs/>
          <w:color w:val="000000" w:themeColor="text1"/>
        </w:rPr>
        <w:t>, Funktions</w:t>
      </w:r>
      <w:r w:rsidRPr="00B54ADC">
        <w:rPr>
          <w:i/>
          <w:iCs/>
          <w:color w:val="000000" w:themeColor="text1"/>
        </w:rPr>
        <w:softHyphen/>
        <w:t xml:space="preserve">rätt Sverige, Sveriges Elevkårer, Sveriges Elevråd, Sveriges Kommuner och Regioner (SKR), Sveriges Skolledare, </w:t>
      </w:r>
      <w:r w:rsidRPr="002F4DA9">
        <w:rPr>
          <w:color w:val="000000" w:themeColor="text1"/>
        </w:rPr>
        <w:t>och</w:t>
      </w:r>
      <w:r>
        <w:rPr>
          <w:i/>
          <w:iCs/>
          <w:color w:val="000000" w:themeColor="text1"/>
        </w:rPr>
        <w:t xml:space="preserve"> </w:t>
      </w:r>
      <w:r w:rsidRPr="00B54ADC">
        <w:rPr>
          <w:i/>
          <w:iCs/>
          <w:color w:val="000000" w:themeColor="text1"/>
        </w:rPr>
        <w:t>Riksförbundet Attention</w:t>
      </w:r>
      <w:r w:rsidRPr="00B54ADC">
        <w:rPr>
          <w:color w:val="000000" w:themeColor="text1"/>
        </w:rPr>
        <w:t>. De huvud</w:t>
      </w:r>
      <w:r>
        <w:rPr>
          <w:color w:val="000000" w:themeColor="text1"/>
        </w:rPr>
        <w:softHyphen/>
      </w:r>
      <w:r w:rsidRPr="00B54ADC">
        <w:rPr>
          <w:color w:val="000000" w:themeColor="text1"/>
        </w:rPr>
        <w:t>sakliga skälen är att användandet av förväntans</w:t>
      </w:r>
      <w:r>
        <w:rPr>
          <w:color w:val="000000" w:themeColor="text1"/>
        </w:rPr>
        <w:softHyphen/>
      </w:r>
      <w:r w:rsidRPr="00B54ADC">
        <w:rPr>
          <w:color w:val="000000" w:themeColor="text1"/>
        </w:rPr>
        <w:t>dokument bör beslutas på lokal nivå, att för</w:t>
      </w:r>
      <w:r w:rsidRPr="00B54ADC">
        <w:rPr>
          <w:color w:val="000000" w:themeColor="text1"/>
        </w:rPr>
        <w:softHyphen/>
        <w:t xml:space="preserve">slaget medför en administrativ börda för huvudmännen och skolorna och att förslaget </w:t>
      </w:r>
      <w:r>
        <w:rPr>
          <w:color w:val="000000" w:themeColor="text1"/>
        </w:rPr>
        <w:t>riskerar att påverka</w:t>
      </w:r>
      <w:r w:rsidRPr="00B54ADC">
        <w:rPr>
          <w:color w:val="000000" w:themeColor="text1"/>
        </w:rPr>
        <w:t xml:space="preserve"> relationen mellan skola och hem på ett negativt sätt. </w:t>
      </w:r>
      <w:r w:rsidRPr="00B54ADC">
        <w:rPr>
          <w:i/>
          <w:iCs/>
          <w:color w:val="000000" w:themeColor="text1"/>
        </w:rPr>
        <w:t>Sveriges Elevkårer</w:t>
      </w:r>
      <w:r w:rsidRPr="00B54ADC">
        <w:rPr>
          <w:color w:val="000000" w:themeColor="text1"/>
        </w:rPr>
        <w:t xml:space="preserve"> och </w:t>
      </w:r>
      <w:r w:rsidRPr="00B54ADC">
        <w:rPr>
          <w:i/>
          <w:iCs/>
          <w:color w:val="000000" w:themeColor="text1"/>
        </w:rPr>
        <w:t>Sveriges Elevråd</w:t>
      </w:r>
      <w:r w:rsidRPr="00B54ADC">
        <w:rPr>
          <w:color w:val="000000" w:themeColor="text1"/>
        </w:rPr>
        <w:t xml:space="preserve"> </w:t>
      </w:r>
      <w:r>
        <w:rPr>
          <w:color w:val="000000" w:themeColor="text1"/>
        </w:rPr>
        <w:t>anser</w:t>
      </w:r>
      <w:r w:rsidRPr="00B54ADC">
        <w:rPr>
          <w:color w:val="000000" w:themeColor="text1"/>
        </w:rPr>
        <w:t xml:space="preserve"> att elevers rättig</w:t>
      </w:r>
      <w:r w:rsidRPr="00B54ADC">
        <w:rPr>
          <w:color w:val="000000" w:themeColor="text1"/>
        </w:rPr>
        <w:softHyphen/>
        <w:t xml:space="preserve">heter i skolan bör framgå </w:t>
      </w:r>
      <w:r>
        <w:rPr>
          <w:color w:val="000000" w:themeColor="text1"/>
        </w:rPr>
        <w:t>av</w:t>
      </w:r>
      <w:r w:rsidRPr="00B54ADC">
        <w:rPr>
          <w:color w:val="000000" w:themeColor="text1"/>
        </w:rPr>
        <w:t xml:space="preserve"> dokumentet. </w:t>
      </w:r>
      <w:r w:rsidRPr="00B54ADC">
        <w:rPr>
          <w:i/>
          <w:iCs/>
          <w:color w:val="000000" w:themeColor="text1"/>
        </w:rPr>
        <w:t>Föräldra</w:t>
      </w:r>
      <w:r w:rsidRPr="00B54ADC">
        <w:rPr>
          <w:i/>
          <w:iCs/>
          <w:color w:val="000000" w:themeColor="text1"/>
        </w:rPr>
        <w:softHyphen/>
        <w:t>alliansen Sverige</w:t>
      </w:r>
      <w:r w:rsidRPr="00B54ADC">
        <w:rPr>
          <w:color w:val="000000" w:themeColor="text1"/>
        </w:rPr>
        <w:t xml:space="preserve"> anser att ett förväntans</w:t>
      </w:r>
      <w:r w:rsidRPr="00B54ADC">
        <w:rPr>
          <w:color w:val="000000" w:themeColor="text1"/>
        </w:rPr>
        <w:softHyphen/>
        <w:t>dokument även bör omfatta vad elever och vårdnadshavare kan förvänta sig av skolan, huvudman</w:t>
      </w:r>
      <w:r>
        <w:rPr>
          <w:color w:val="000000" w:themeColor="text1"/>
        </w:rPr>
        <w:t>nen</w:t>
      </w:r>
      <w:r w:rsidRPr="00B54ADC">
        <w:rPr>
          <w:color w:val="000000" w:themeColor="text1"/>
        </w:rPr>
        <w:t xml:space="preserve"> och av staten.  </w:t>
      </w:r>
    </w:p>
    <w:p w14:paraId="1DB56F59" w14:textId="77777777" w:rsidR="00CE5B2E" w:rsidRPr="00D90D2C" w:rsidRDefault="00CE5B2E" w:rsidP="008F3916">
      <w:pPr>
        <w:pStyle w:val="Brdtextmedindrag"/>
        <w:rPr>
          <w:i/>
          <w:iCs/>
          <w:color w:val="000000" w:themeColor="text1"/>
        </w:rPr>
      </w:pPr>
      <w:r w:rsidRPr="00B54ADC">
        <w:rPr>
          <w:i/>
          <w:iCs/>
          <w:color w:val="000000" w:themeColor="text1"/>
        </w:rPr>
        <w:t xml:space="preserve">Kunskapsskolan i Sverige AB </w:t>
      </w:r>
      <w:r w:rsidRPr="00B54ADC">
        <w:rPr>
          <w:color w:val="000000" w:themeColor="text1"/>
        </w:rPr>
        <w:t xml:space="preserve">anser att förslaget har ett gott syfte men sträcker sig längre än vad som är rimligt i lagstiftning. </w:t>
      </w:r>
      <w:r w:rsidRPr="00B54ADC">
        <w:rPr>
          <w:i/>
          <w:iCs/>
          <w:color w:val="000000" w:themeColor="text1"/>
        </w:rPr>
        <w:t>Uppsala universitet</w:t>
      </w:r>
      <w:r w:rsidRPr="00B54ADC">
        <w:rPr>
          <w:color w:val="000000" w:themeColor="text1"/>
        </w:rPr>
        <w:t xml:space="preserve"> och </w:t>
      </w:r>
      <w:r w:rsidRPr="00B54ADC">
        <w:rPr>
          <w:i/>
          <w:iCs/>
          <w:color w:val="000000" w:themeColor="text1"/>
        </w:rPr>
        <w:t>Linköpings universitet</w:t>
      </w:r>
      <w:r w:rsidRPr="00B54ADC">
        <w:rPr>
          <w:color w:val="000000" w:themeColor="text1"/>
        </w:rPr>
        <w:t xml:space="preserve"> anser att ett förväntans</w:t>
      </w:r>
      <w:r w:rsidRPr="00B54ADC">
        <w:rPr>
          <w:color w:val="000000" w:themeColor="text1"/>
        </w:rPr>
        <w:softHyphen/>
        <w:t xml:space="preserve">dokument inte kommer att åstadkomma önskvärd förändring eftersom berörda vårdnadshavare saknar förutsättningar snarare än insikt när det gäller deras ansvar för fostran. </w:t>
      </w:r>
      <w:r w:rsidRPr="00B54ADC">
        <w:rPr>
          <w:i/>
          <w:iCs/>
          <w:color w:val="000000" w:themeColor="text1"/>
        </w:rPr>
        <w:t xml:space="preserve">Autism Sverige </w:t>
      </w:r>
      <w:r w:rsidRPr="002F4DA9">
        <w:rPr>
          <w:color w:val="000000" w:themeColor="text1"/>
        </w:rPr>
        <w:t>och</w:t>
      </w:r>
      <w:r w:rsidRPr="00B54ADC">
        <w:rPr>
          <w:i/>
          <w:iCs/>
          <w:color w:val="000000" w:themeColor="text1"/>
        </w:rPr>
        <w:t xml:space="preserve"> Riksförbundet FUB </w:t>
      </w:r>
      <w:r w:rsidRPr="00B54ADC">
        <w:rPr>
          <w:color w:val="000000" w:themeColor="text1"/>
        </w:rPr>
        <w:t>anser att förslaget riskerar att leda till att vårdnads</w:t>
      </w:r>
      <w:r w:rsidRPr="00B54ADC">
        <w:rPr>
          <w:color w:val="000000" w:themeColor="text1"/>
        </w:rPr>
        <w:softHyphen/>
        <w:t>havare och elever blir bärare av problem som egentligen har sin grund i brister i skolmiljön.</w:t>
      </w:r>
      <w:r w:rsidRPr="00B54ADC">
        <w:rPr>
          <w:i/>
          <w:iCs/>
          <w:color w:val="000000" w:themeColor="text1"/>
        </w:rPr>
        <w:t xml:space="preserve"> Riksförbundet Attention</w:t>
      </w:r>
      <w:r w:rsidRPr="00B54ADC">
        <w:rPr>
          <w:color w:val="000000" w:themeColor="text1"/>
        </w:rPr>
        <w:t xml:space="preserve"> anser att många vårdnads</w:t>
      </w:r>
      <w:r w:rsidRPr="00B54ADC">
        <w:rPr>
          <w:color w:val="000000" w:themeColor="text1"/>
        </w:rPr>
        <w:softHyphen/>
        <w:t>havare till elever med neuropsykiatrisk funktions</w:t>
      </w:r>
      <w:r w:rsidRPr="00B54ADC">
        <w:rPr>
          <w:color w:val="000000" w:themeColor="text1"/>
        </w:rPr>
        <w:softHyphen/>
        <w:t>nedsättning upplever ifrågasättande av föräldraförmåga och skuld</w:t>
      </w:r>
      <w:r w:rsidRPr="00B54ADC">
        <w:rPr>
          <w:color w:val="000000" w:themeColor="text1"/>
        </w:rPr>
        <w:softHyphen/>
        <w:t>be</w:t>
      </w:r>
      <w:r w:rsidRPr="00B54ADC">
        <w:rPr>
          <w:color w:val="000000" w:themeColor="text1"/>
        </w:rPr>
        <w:softHyphen/>
        <w:t xml:space="preserve">läggande vilket riskerar </w:t>
      </w:r>
      <w:r w:rsidRPr="002F4DA9">
        <w:t xml:space="preserve">att förstärkas av förslaget. </w:t>
      </w:r>
      <w:r w:rsidRPr="00CE261A">
        <w:rPr>
          <w:i/>
          <w:iCs/>
        </w:rPr>
        <w:t>SKR</w:t>
      </w:r>
      <w:r w:rsidRPr="002F4DA9">
        <w:t xml:space="preserve"> framför att förslaget innebär en dubbel</w:t>
      </w:r>
      <w:r w:rsidRPr="002F4DA9">
        <w:softHyphen/>
        <w:t xml:space="preserve">reglering i förhållande till föräldrabalken och kan ge ökad </w:t>
      </w:r>
      <w:r w:rsidRPr="00B4521A">
        <w:t>administration för de skolor som vill lösa samverkansfrågan med vårdnadshavare på annat sätt</w:t>
      </w:r>
      <w:r w:rsidRPr="00B54ADC">
        <w:rPr>
          <w:color w:val="000000" w:themeColor="text1"/>
        </w:rPr>
        <w:t>.</w:t>
      </w:r>
    </w:p>
    <w:p w14:paraId="547D638D" w14:textId="6AB3A5A0" w:rsidR="00CE5B2E" w:rsidRPr="000F4929" w:rsidRDefault="00CE5B2E" w:rsidP="008F3916">
      <w:pPr>
        <w:pStyle w:val="Rubrik4efterram"/>
      </w:pPr>
      <w:r w:rsidRPr="000F4929">
        <w:t>Skälen för regeringens förslag</w:t>
      </w:r>
    </w:p>
    <w:p w14:paraId="6960F73B" w14:textId="77777777" w:rsidR="00CE5B2E" w:rsidRPr="00A27666" w:rsidRDefault="00CE5B2E" w:rsidP="008F3916">
      <w:pPr>
        <w:pStyle w:val="Rubrik5efterram"/>
        <w:spacing w:before="0"/>
      </w:pPr>
      <w:r w:rsidRPr="00A27666">
        <w:t>Skolan behöver tydliggöra de förväntningar som finns på elever och deras vårdnadshavare</w:t>
      </w:r>
    </w:p>
    <w:p w14:paraId="47F97890" w14:textId="47B8A769" w:rsidR="00CE5B2E" w:rsidRDefault="00CE5B2E" w:rsidP="008F3916">
      <w:pPr>
        <w:pStyle w:val="Brdtextmedindrag"/>
        <w:ind w:firstLine="0"/>
      </w:pPr>
      <w:r w:rsidRPr="000F4929">
        <w:t xml:space="preserve">I avsnitt </w:t>
      </w:r>
      <w:r>
        <w:t>6.4.1</w:t>
      </w:r>
      <w:r w:rsidRPr="000F4929">
        <w:t xml:space="preserve"> lämnar regeringen förslag som syftar till att åstadkomma en bättre ordning gällande innehållet i och arbetet med skolans regler. Bland annat föreslås att termen skolregler fortsättningsvis ska användas för att betona att reglerna ska vara skolgemensamma. </w:t>
      </w:r>
      <w:r w:rsidRPr="00197C1B">
        <w:t xml:space="preserve">Skolan är </w:t>
      </w:r>
      <w:r w:rsidRPr="000F4929">
        <w:t xml:space="preserve">dock </w:t>
      </w:r>
      <w:r w:rsidRPr="00197C1B">
        <w:t>inte ensamt ansvarig för att elever ska följa reglerna och bidra till gott klimat i skolan</w:t>
      </w:r>
      <w:r>
        <w:t>. Elevens lärande och utveckling är ett ansvar som delas av vård</w:t>
      </w:r>
      <w:r>
        <w:softHyphen/>
        <w:t>nadshavare och skolan. Med vårdnad förstås det ”juridiska” ansvaret för barnets person. Bestämmelser om vårdnad om barn finns i föräldrabalken. Av 6 kap. föräldrabalken framgår att ett barn har rätt till omvårdnad, trygghet och en god fostran. Barn ska behandlas med aktning för sin person och egenart och får inte utsättas för kroppslig bestraffning eller annan kränkande behandling. Det är i första hand vårdnadshavaren som ska se till att barnet får dessa behov tillgodosedda. Barnets vårdnads</w:t>
      </w:r>
      <w:r>
        <w:softHyphen/>
        <w:t>havare har också ett ansvar för barnets personliga förhållanden och ansvarar för att barnet får den tillsyn som behövs med hänsyn till barnets ålder, utveckling och övriga omständigheter samt ska bevaka att barnet får en tillfred</w:t>
      </w:r>
      <w:r>
        <w:softHyphen/>
        <w:t>ställande försörjning och utbildning. I syfte att hindra att barnet orsakar skada för någon annan ska vårdnadshavaren vidare svara för att barnet står under uppsikt eller att andra lämpliga åtgärder vidtas (6 kap. 1 § och 2 § andra stycket föräldrabalken). Vårdnadshavaren har både en rätt och en skyldighet att bestämma i frågor som rör barnets personliga ange</w:t>
      </w:r>
      <w:r>
        <w:softHyphen/>
        <w:t xml:space="preserve">lägenheter (6 kap. 11 § föräldrabalken). Utbildning i skolväsendet </w:t>
      </w:r>
      <w:r w:rsidRPr="005D6137">
        <w:t xml:space="preserve">syftar </w:t>
      </w:r>
      <w:r>
        <w:t xml:space="preserve">bl.a. </w:t>
      </w:r>
      <w:r w:rsidRPr="005D6137">
        <w:t xml:space="preserve">till att i samarbete med hemmen främja barns och elevers allsidiga personliga utveckling till aktiva, kreativa, kompetenta och </w:t>
      </w:r>
      <w:r w:rsidRPr="000F4929">
        <w:t>ansvars</w:t>
      </w:r>
      <w:r w:rsidRPr="000F4929">
        <w:softHyphen/>
        <w:t>kännande</w:t>
      </w:r>
      <w:r w:rsidRPr="005D6137">
        <w:t xml:space="preserve"> individer och medborgare</w:t>
      </w:r>
      <w:r>
        <w:t xml:space="preserve"> (1 kap. 4 § skollagen)</w:t>
      </w:r>
      <w:r w:rsidRPr="005D6137">
        <w:t>.</w:t>
      </w:r>
      <w:r>
        <w:t xml:space="preserve"> </w:t>
      </w:r>
      <w:r w:rsidRPr="000F4929">
        <w:t xml:space="preserve">Som </w:t>
      </w:r>
      <w:r w:rsidRPr="000F4929">
        <w:rPr>
          <w:i/>
          <w:iCs/>
        </w:rPr>
        <w:t>Sveriges Lärare</w:t>
      </w:r>
      <w:r w:rsidRPr="000F4929">
        <w:t xml:space="preserve"> och </w:t>
      </w:r>
      <w:r w:rsidRPr="000F4929">
        <w:rPr>
          <w:i/>
          <w:iCs/>
        </w:rPr>
        <w:t>IES</w:t>
      </w:r>
      <w:r w:rsidRPr="000F4929">
        <w:t xml:space="preserve"> framhåller behöver vårdnadshavare få en ökad förståelse för vad som är skolans uppdrag respektive vårdnads</w:t>
      </w:r>
      <w:r w:rsidRPr="000F4929">
        <w:softHyphen/>
        <w:t>havarens ansvar</w:t>
      </w:r>
      <w:r>
        <w:t>.</w:t>
      </w:r>
      <w:r w:rsidRPr="000F4929">
        <w:t xml:space="preserve"> </w:t>
      </w:r>
      <w:r>
        <w:t>En grund</w:t>
      </w:r>
      <w:r>
        <w:softHyphen/>
        <w:t>förut</w:t>
      </w:r>
      <w:r>
        <w:softHyphen/>
        <w:t xml:space="preserve">sättning för att vårdnadshavare och skolan ska kunna ta </w:t>
      </w:r>
      <w:r w:rsidRPr="000F4929">
        <w:t>sitt</w:t>
      </w:r>
      <w:r>
        <w:t xml:space="preserve"> respektive ansvar är en väl fungerande samverkan. I</w:t>
      </w:r>
      <w:r w:rsidRPr="000440ED">
        <w:t xml:space="preserve"> läroplane</w:t>
      </w:r>
      <w:r>
        <w:t>rna</w:t>
      </w:r>
      <w:r w:rsidRPr="000440ED">
        <w:t xml:space="preserve"> för </w:t>
      </w:r>
      <w:r>
        <w:t>de obligatoriska skolformerna, förskole</w:t>
      </w:r>
      <w:r>
        <w:softHyphen/>
        <w:t>klassen och fritids</w:t>
      </w:r>
      <w:r>
        <w:softHyphen/>
        <w:t xml:space="preserve">hemmet </w:t>
      </w:r>
      <w:r w:rsidRPr="000440ED">
        <w:t>tydliggörs</w:t>
      </w:r>
      <w:r>
        <w:t xml:space="preserve"> bl.a. </w:t>
      </w:r>
      <w:r w:rsidRPr="000440ED">
        <w:t>att skolan ska klargöra för elever och föräldrar vilka mål utbildningen har, vilka krav skolan ställer och vilka rättigheter och skyldigheter elever och deras vårdnadshavare har.</w:t>
      </w:r>
      <w:r w:rsidRPr="00570B6B">
        <w:t xml:space="preserve"> </w:t>
      </w:r>
      <w:r>
        <w:t>I skolans författningar regleras även olika tillfällen där det finns möjlighet till dialog och samverkan mellan skolan och vårdnadshavare. Bland annat ska</w:t>
      </w:r>
      <w:r w:rsidRPr="00972A51">
        <w:t xml:space="preserve"> läraren, eleven och elevens vård</w:t>
      </w:r>
      <w:r>
        <w:softHyphen/>
      </w:r>
      <w:r w:rsidRPr="00972A51">
        <w:t>nads</w:t>
      </w:r>
      <w:r>
        <w:softHyphen/>
      </w:r>
      <w:r w:rsidRPr="00972A51">
        <w:t>havare</w:t>
      </w:r>
      <w:r>
        <w:t xml:space="preserve"> ha utvecklingssamtal</w:t>
      </w:r>
      <w:r w:rsidRPr="00972A51">
        <w:t xml:space="preserve"> om elevens utveckling och lärande</w:t>
      </w:r>
      <w:r>
        <w:t xml:space="preserve"> (se t.ex. 10 kap. 12 § skollagen)</w:t>
      </w:r>
      <w:r w:rsidRPr="00972A51">
        <w:t>.</w:t>
      </w:r>
      <w:r>
        <w:t xml:space="preserve"> Skolan ska även fortlöpande informera elever och vårdnadshavare om elevens utveckling. I propositionen Tid för undervisningsuppdraget </w:t>
      </w:r>
      <w:r w:rsidR="00D13C71">
        <w:t>(prop. 2025/26:</w:t>
      </w:r>
      <w:r w:rsidR="003D1F49">
        <w:t>196</w:t>
      </w:r>
      <w:r w:rsidR="00D13C71">
        <w:t>)</w:t>
      </w:r>
      <w:r w:rsidDel="00D13C71">
        <w:t xml:space="preserve"> </w:t>
      </w:r>
      <w:r>
        <w:t>lämnas förslag om att sådan information inte ska lämnas fortlöpande utan att det i stället ska vara personalen som bestäm</w:t>
      </w:r>
      <w:r>
        <w:softHyphen/>
        <w:t xml:space="preserve">mer när sådan information ska ges. Det innebär bl.a. att personalen ges </w:t>
      </w:r>
      <w:r w:rsidRPr="008F4868">
        <w:t>bättre förutsättningar att lyfta fram den infor</w:t>
      </w:r>
      <w:r>
        <w:softHyphen/>
      </w:r>
      <w:r w:rsidRPr="008F4868">
        <w:t>mation som är av betydelse på ett pedagogiskt sätt.</w:t>
      </w:r>
      <w:r>
        <w:t xml:space="preserve"> </w:t>
      </w:r>
    </w:p>
    <w:p w14:paraId="4892F5E4" w14:textId="11FB4C73" w:rsidR="00CE5B2E" w:rsidRDefault="00CE5B2E" w:rsidP="008F3916">
      <w:pPr>
        <w:pStyle w:val="Brdtextmedindrag"/>
      </w:pPr>
      <w:r>
        <w:t>Regeringen bedömer att vårdnadshavares</w:t>
      </w:r>
      <w:r w:rsidRPr="00DC331C">
        <w:t xml:space="preserve"> tilltro till verksamheten</w:t>
      </w:r>
      <w:r>
        <w:t xml:space="preserve"> kan stärkas genom en bättre </w:t>
      </w:r>
      <w:r w:rsidRPr="00DC331C">
        <w:t>kommu</w:t>
      </w:r>
      <w:r>
        <w:softHyphen/>
      </w:r>
      <w:r w:rsidRPr="00DC331C">
        <w:t>nikation</w:t>
      </w:r>
      <w:r>
        <w:t xml:space="preserve"> </w:t>
      </w:r>
      <w:r w:rsidRPr="00DC331C">
        <w:t>om skolans arbete</w:t>
      </w:r>
      <w:r>
        <w:t>.</w:t>
      </w:r>
      <w:r w:rsidRPr="00500F8D">
        <w:t xml:space="preserve"> </w:t>
      </w:r>
      <w:r>
        <w:t>För tryggheten och studieron på skolan är det av särskild betydelse att</w:t>
      </w:r>
      <w:r w:rsidRPr="004C76C9">
        <w:t xml:space="preserve"> kommuni</w:t>
      </w:r>
      <w:r>
        <w:softHyphen/>
      </w:r>
      <w:r w:rsidRPr="004C76C9">
        <w:t>kation</w:t>
      </w:r>
      <w:r>
        <w:t>en</w:t>
      </w:r>
      <w:r w:rsidRPr="004C76C9">
        <w:t xml:space="preserve"> med </w:t>
      </w:r>
      <w:r>
        <w:t xml:space="preserve">eleverna och deras </w:t>
      </w:r>
      <w:r w:rsidRPr="004C76C9">
        <w:t xml:space="preserve">vårdnadshavare, i fråga om skolans regler, </w:t>
      </w:r>
      <w:r>
        <w:t>fungerar väl</w:t>
      </w:r>
      <w:r w:rsidRPr="004C76C9">
        <w:t xml:space="preserve">. </w:t>
      </w:r>
      <w:r>
        <w:t xml:space="preserve">Regeringen anser därför att det är viktigt att </w:t>
      </w:r>
      <w:r w:rsidRPr="009B49CD">
        <w:t xml:space="preserve">inkludera vårdnadshavare </w:t>
      </w:r>
      <w:r>
        <w:t xml:space="preserve">både </w:t>
      </w:r>
      <w:r w:rsidRPr="009B49CD">
        <w:t>när det gäller enskilda elevers regel</w:t>
      </w:r>
      <w:r>
        <w:softHyphen/>
      </w:r>
      <w:r w:rsidRPr="009B49CD">
        <w:t>överträdelser, och i andra frågor</w:t>
      </w:r>
      <w:r>
        <w:t xml:space="preserve"> kopplade till elevernas uppförande eller utveckling</w:t>
      </w:r>
      <w:r w:rsidRPr="009B49CD">
        <w:t xml:space="preserve">. </w:t>
      </w:r>
      <w:r>
        <w:t xml:space="preserve">Som framgår i avsnitt 6.4.1 bedömer regeringen att elever, </w:t>
      </w:r>
      <w:r w:rsidRPr="00641D28">
        <w:t xml:space="preserve">personal </w:t>
      </w:r>
      <w:r>
        <w:t>och vårdnads</w:t>
      </w:r>
      <w:r>
        <w:softHyphen/>
        <w:t xml:space="preserve">havare behöver </w:t>
      </w:r>
      <w:r w:rsidRPr="00641D28">
        <w:t xml:space="preserve">ha en gemensam bild av vilka regler som gäller </w:t>
      </w:r>
      <w:r>
        <w:t xml:space="preserve">i skolan </w:t>
      </w:r>
      <w:r w:rsidRPr="00641D28">
        <w:t xml:space="preserve">och </w:t>
      </w:r>
      <w:r>
        <w:t>att det är</w:t>
      </w:r>
      <w:r w:rsidRPr="00641D28">
        <w:t xml:space="preserve"> vikt</w:t>
      </w:r>
      <w:r>
        <w:t>igt</w:t>
      </w:r>
      <w:r w:rsidRPr="00641D28">
        <w:t xml:space="preserve"> att dessa </w:t>
      </w:r>
      <w:r w:rsidR="006B1B50">
        <w:t>efterlevs</w:t>
      </w:r>
      <w:r w:rsidRPr="00641D28">
        <w:t>.</w:t>
      </w:r>
      <w:r>
        <w:t xml:space="preserve"> Det behöver även finnas en gemensam bild av skolans, elevens och vårdnadshavarnas respektive ansvar. </w:t>
      </w:r>
      <w:r w:rsidRPr="00500F8D">
        <w:t xml:space="preserve">Det </w:t>
      </w:r>
      <w:r>
        <w:t xml:space="preserve">är </w:t>
      </w:r>
      <w:r w:rsidRPr="000F4929">
        <w:t>t.ex.</w:t>
      </w:r>
      <w:r>
        <w:t xml:space="preserve"> viktigt att vårdnadshavare har</w:t>
      </w:r>
      <w:r w:rsidRPr="005D2449">
        <w:t xml:space="preserve"> kännedom om det generella ansvar de har för sina barn enligt </w:t>
      </w:r>
      <w:r>
        <w:t xml:space="preserve">6 kap. </w:t>
      </w:r>
      <w:r w:rsidRPr="005D2449">
        <w:t>föräldrabalken.</w:t>
      </w:r>
      <w:r>
        <w:t xml:space="preserve"> Skolan bör därför </w:t>
      </w:r>
      <w:r w:rsidRPr="000F4929">
        <w:t xml:space="preserve">på ett tydligt sätt </w:t>
      </w:r>
      <w:r>
        <w:t>kommunicera vilka förväntningar som finns på såväl elever som deras vårdnadshavare och vad de i sin tur kan förvänta sig av skolan. A</w:t>
      </w:r>
      <w:r w:rsidRPr="00993A22">
        <w:t xml:space="preserve">tt klargöra och kommunicera förväntningar på ett konsekvent sätt </w:t>
      </w:r>
      <w:r>
        <w:t xml:space="preserve">kan </w:t>
      </w:r>
      <w:r w:rsidRPr="00993A22">
        <w:t>bidra</w:t>
      </w:r>
      <w:r>
        <w:t xml:space="preserve"> t</w:t>
      </w:r>
      <w:r w:rsidRPr="00993A22">
        <w:t>ill att skapa en förutsägbar skol</w:t>
      </w:r>
      <w:r>
        <w:softHyphen/>
      </w:r>
      <w:r w:rsidRPr="00993A22">
        <w:t>miljö</w:t>
      </w:r>
      <w:r>
        <w:t>, vilket i sin tur kan medföra en ökad trygghet</w:t>
      </w:r>
      <w:r w:rsidRPr="00993A22">
        <w:t>.</w:t>
      </w:r>
      <w:r>
        <w:t xml:space="preserve"> Vidare kan t</w:t>
      </w:r>
      <w:r w:rsidRPr="004C76C9">
        <w:t>ydlig information till vårdnadshavare bidra till ökade möjligheter att förebygga konflikter</w:t>
      </w:r>
      <w:r>
        <w:t xml:space="preserve">. </w:t>
      </w:r>
    </w:p>
    <w:p w14:paraId="48F013E7" w14:textId="77777777" w:rsidR="00CE5B2E" w:rsidRPr="000F4929" w:rsidRDefault="00CE5B2E" w:rsidP="008F3916">
      <w:pPr>
        <w:pStyle w:val="Brdtextmedindrag"/>
      </w:pPr>
      <w:r w:rsidRPr="000F4929">
        <w:t>Sammantaget gör regeringen bedömningen att det redan i</w:t>
      </w:r>
      <w:r>
        <w:t> </w:t>
      </w:r>
      <w:r w:rsidRPr="000F4929">
        <w:t>dag finns flera sätt för skolan att hålla vårdnadshavare informerade om elevernas utveckling och uppförande. Enligt regeringens bedömning kan det dock behöva göras mer för att förtydliga att skolan inte ensam kan lösa de utmaningar som kan finnas i elevens skolvardag, t.ex. gällande kunskaps</w:t>
      </w:r>
      <w:r w:rsidRPr="000F4929">
        <w:softHyphen/>
        <w:t>utveckling eller trygghet och studiero. Enligt regeringens mening under</w:t>
      </w:r>
      <w:r w:rsidRPr="000F4929">
        <w:softHyphen/>
        <w:t>lättar en större kännedom hos vårdnadshavarna om skolans regler och ansvar i förhållande till det egna ansvaret personalens förut</w:t>
      </w:r>
      <w:r w:rsidRPr="000F4929">
        <w:softHyphen/>
        <w:t>sättningar att upprät</w:t>
      </w:r>
      <w:r w:rsidRPr="000F4929">
        <w:softHyphen/>
        <w:t>thålla ordning och studiero. Att stärka föräldra</w:t>
      </w:r>
      <w:r w:rsidRPr="000F4929">
        <w:softHyphen/>
        <w:t>förmågan och föräldra</w:t>
      </w:r>
      <w:r w:rsidRPr="000F4929">
        <w:softHyphen/>
        <w:t xml:space="preserve">ansvaret är också viktiga prioriteringar för regeringen. Det finns därför skäl att genomföra insatser för att tydliggöra de förväntningar som finns på elever och deras vårdnadshavare. </w:t>
      </w:r>
    </w:p>
    <w:p w14:paraId="3D386A39" w14:textId="77777777" w:rsidR="00CE5B2E" w:rsidRPr="000F4929" w:rsidRDefault="00CE5B2E" w:rsidP="008F3916">
      <w:pPr>
        <w:pStyle w:val="Rubrik5efterram"/>
      </w:pPr>
      <w:r w:rsidRPr="000F4929">
        <w:t>Förväntansdokument kan bidra till en bättre skolmiljö</w:t>
      </w:r>
    </w:p>
    <w:p w14:paraId="384FD65D" w14:textId="0E781467" w:rsidR="00CE5B2E" w:rsidRPr="000F4929" w:rsidRDefault="00CE5B2E" w:rsidP="008F3916">
      <w:pPr>
        <w:pStyle w:val="Brdtextmedindrag"/>
        <w:ind w:firstLine="0"/>
        <w:rPr>
          <w:lang w:eastAsia="sv-SE"/>
        </w:rPr>
      </w:pPr>
      <w:r w:rsidRPr="000F4929">
        <w:t>Flera skolor och huvudmän använder sig i</w:t>
      </w:r>
      <w:r>
        <w:t> </w:t>
      </w:r>
      <w:r w:rsidRPr="000F4929">
        <w:t>dag av ett s.k. förväntans</w:t>
      </w:r>
      <w:r>
        <w:softHyphen/>
      </w:r>
      <w:r w:rsidRPr="000F4929">
        <w:t>dokument för att tydliggöra skolans förväntningar på vårdnads</w:t>
      </w:r>
      <w:r w:rsidRPr="000F4929">
        <w:softHyphen/>
        <w:t>havare och elever. I ett sådant förväntansdokument kan även elevers och vårdnads</w:t>
      </w:r>
      <w:r>
        <w:softHyphen/>
      </w:r>
      <w:r w:rsidRPr="000F4929">
        <w:t>havares förväntningar på skolan beskrivas. Skolverket publicerar mallar för sådana dokument som beskriver både för</w:t>
      </w:r>
      <w:r w:rsidRPr="000F4929">
        <w:softHyphen/>
        <w:t>väntningar som finns mellan skola och vårdnads</w:t>
      </w:r>
      <w:r w:rsidRPr="000F4929">
        <w:softHyphen/>
        <w:t xml:space="preserve">havare och </w:t>
      </w:r>
      <w:r>
        <w:t>förväntningar</w:t>
      </w:r>
      <w:r w:rsidRPr="000F4929">
        <w:t xml:space="preserve"> som finns mellan skola och elev. Av ett förväntans</w:t>
      </w:r>
      <w:r w:rsidRPr="000F4929">
        <w:softHyphen/>
        <w:t xml:space="preserve">dokument kan även framgå, t.ex. vilka skolans regler är inklusive en konsekvensplan. </w:t>
      </w:r>
      <w:r w:rsidRPr="000F4929">
        <w:rPr>
          <w:lang w:eastAsia="sv-SE"/>
        </w:rPr>
        <w:t xml:space="preserve">I likhet med </w:t>
      </w:r>
      <w:r w:rsidRPr="000F4929">
        <w:rPr>
          <w:i/>
          <w:iCs/>
          <w:lang w:eastAsia="sv-SE"/>
        </w:rPr>
        <w:t>Riksföreningen för skolsköterskor</w:t>
      </w:r>
      <w:r w:rsidRPr="000F4929">
        <w:t xml:space="preserve"> anser regeringen att ett förväntans</w:t>
      </w:r>
      <w:r w:rsidRPr="000F4929">
        <w:softHyphen/>
        <w:t>dokument kan tydliggöra vikten av samverkan mellan skola och vårdnads</w:t>
      </w:r>
      <w:r w:rsidRPr="000F4929">
        <w:softHyphen/>
        <w:t>havare för att främja trygghet och studiero.</w:t>
      </w:r>
      <w:r w:rsidRPr="000F4929">
        <w:rPr>
          <w:lang w:eastAsia="sv-SE"/>
        </w:rPr>
        <w:t xml:space="preserve"> </w:t>
      </w:r>
      <w:r w:rsidRPr="000F4929">
        <w:t>När användandet av förväntans</w:t>
      </w:r>
      <w:r w:rsidRPr="000F4929">
        <w:softHyphen/>
        <w:t>dokument fungerar väl kan det vara ett bra verktyg för att tydliggöra vad som är skolans ansvar och vad som är elevens respektive vårdnadshavarens ansvar. Det kan även bidra till att skolans regler blir kända och respekterade. Genom ett förväntans</w:t>
      </w:r>
      <w:r w:rsidRPr="000F4929">
        <w:softHyphen/>
        <w:t>dokument kan det dessutom tydliggöras för vårdnads</w:t>
      </w:r>
      <w:r w:rsidRPr="000F4929">
        <w:softHyphen/>
        <w:t>havare att skolan inte är ensamt ansvarig för en trygg skol</w:t>
      </w:r>
      <w:r w:rsidRPr="000F4929">
        <w:softHyphen/>
        <w:t>miljö där undervisningen präglas av studiero. Förväntans</w:t>
      </w:r>
      <w:r w:rsidRPr="000F4929">
        <w:softHyphen/>
        <w:t>dokument används dock inte på alla skolor i</w:t>
      </w:r>
      <w:r>
        <w:t> </w:t>
      </w:r>
      <w:r w:rsidRPr="000F4929">
        <w:t>dag. Det finns heller inget krav på att skolor ska använda sig av förväntans</w:t>
      </w:r>
      <w:r w:rsidRPr="000F4929">
        <w:softHyphen/>
        <w:t>dokument som ett verktyg i kommunikationen med vårdnads</w:t>
      </w:r>
      <w:r>
        <w:softHyphen/>
      </w:r>
      <w:r w:rsidRPr="000F4929">
        <w:t xml:space="preserve">havare och elever. För att förslagen om skolregler och konsekvensplan som lämnas i avsnitt </w:t>
      </w:r>
      <w:r>
        <w:t>6</w:t>
      </w:r>
      <w:r w:rsidRPr="000F4929">
        <w:t>.</w:t>
      </w:r>
      <w:r>
        <w:t>4</w:t>
      </w:r>
      <w:r w:rsidRPr="000F4929">
        <w:t>.2 ska få fullt genomslag och för att vårdnads</w:t>
      </w:r>
      <w:r>
        <w:softHyphen/>
      </w:r>
      <w:r w:rsidRPr="000F4929">
        <w:t xml:space="preserve">havare ska bidra till en positiv skolmiljö, bedömer regeringen, till skillnad från t.ex. </w:t>
      </w:r>
      <w:r w:rsidRPr="000F4929">
        <w:rPr>
          <w:i/>
          <w:iCs/>
        </w:rPr>
        <w:t xml:space="preserve">Sveriges </w:t>
      </w:r>
      <w:r>
        <w:rPr>
          <w:i/>
          <w:iCs/>
        </w:rPr>
        <w:t>S</w:t>
      </w:r>
      <w:r w:rsidRPr="000F4929">
        <w:rPr>
          <w:i/>
          <w:iCs/>
        </w:rPr>
        <w:t>kol</w:t>
      </w:r>
      <w:r w:rsidRPr="000F4929">
        <w:rPr>
          <w:i/>
          <w:iCs/>
        </w:rPr>
        <w:softHyphen/>
        <w:t>ledare,</w:t>
      </w:r>
      <w:r w:rsidRPr="000F4929">
        <w:t xml:space="preserve"> </w:t>
      </w:r>
      <w:r w:rsidRPr="000F4929">
        <w:rPr>
          <w:i/>
        </w:rPr>
        <w:t>Afasiförbundet</w:t>
      </w:r>
      <w:r w:rsidR="001C50A1">
        <w:rPr>
          <w:i/>
        </w:rPr>
        <w:t xml:space="preserve"> i</w:t>
      </w:r>
      <w:r w:rsidRPr="000F4929">
        <w:rPr>
          <w:i/>
        </w:rPr>
        <w:t xml:space="preserve"> Sverige </w:t>
      </w:r>
      <w:r w:rsidRPr="000F4929">
        <w:t xml:space="preserve">och </w:t>
      </w:r>
      <w:r w:rsidRPr="000F4929">
        <w:rPr>
          <w:i/>
          <w:iCs/>
        </w:rPr>
        <w:t>Skellefteå kommun,</w:t>
      </w:r>
      <w:r w:rsidRPr="000F4929">
        <w:t xml:space="preserve"> att det är motiverat att införa ett sådant krav. Det är inte tillräckligt som t.ex. </w:t>
      </w:r>
      <w:r w:rsidRPr="000F4929">
        <w:rPr>
          <w:i/>
          <w:iCs/>
        </w:rPr>
        <w:t>Uppsala universitet</w:t>
      </w:r>
      <w:r w:rsidRPr="000F4929">
        <w:t xml:space="preserve"> föreslår att Skolverket ges i uppdrag att informera om nyttan med att använda sig av förväntans</w:t>
      </w:r>
      <w:r>
        <w:softHyphen/>
      </w:r>
      <w:r w:rsidRPr="000F4929">
        <w:t>dokument. Ett nationellt krav på förväntans</w:t>
      </w:r>
      <w:r>
        <w:softHyphen/>
      </w:r>
      <w:r w:rsidRPr="000F4929">
        <w:t xml:space="preserve">dokument kan enligt regeringen bidra till en långsiktig och effektiv förbättring av skolmiljön i alla skolor. </w:t>
      </w:r>
    </w:p>
    <w:p w14:paraId="69DF7677" w14:textId="77777777" w:rsidR="00CE5B2E" w:rsidRPr="000F4929" w:rsidRDefault="00CE5B2E" w:rsidP="008F3916">
      <w:pPr>
        <w:pStyle w:val="Rubrik5efterram"/>
      </w:pPr>
      <w:r>
        <w:t>Att i</w:t>
      </w:r>
      <w:r w:rsidRPr="000F4929">
        <w:t>nföra krav på förväntansdokument är motiverat i förhållande till den tillkommande administrativa bördan</w:t>
      </w:r>
    </w:p>
    <w:p w14:paraId="3CD0946A" w14:textId="4FA2FEC5" w:rsidR="00CE5B2E" w:rsidRPr="000F4929" w:rsidRDefault="00CE5B2E" w:rsidP="008F3916">
      <w:pPr>
        <w:pStyle w:val="Brdtextmedindrag"/>
        <w:ind w:firstLine="0"/>
      </w:pPr>
      <w:r w:rsidRPr="000F4929">
        <w:t>Arbetet med förväntansdokument är en administrativ uppgift för skol</w:t>
      </w:r>
      <w:r w:rsidRPr="000F4929">
        <w:softHyphen/>
        <w:t>personalen. Enligt regeringen är det viktigt att minska den administrativa bördan i skolan. Regeringen föreslår flera åtgärder för att minska mängden administration och doku</w:t>
      </w:r>
      <w:r w:rsidRPr="000F4929">
        <w:softHyphen/>
        <w:t xml:space="preserve">mentation i skolan. I avsnitt </w:t>
      </w:r>
      <w:r>
        <w:t>6</w:t>
      </w:r>
      <w:r w:rsidRPr="000F4929">
        <w:t>.</w:t>
      </w:r>
      <w:r>
        <w:t>2.2</w:t>
      </w:r>
      <w:r w:rsidRPr="000F4929">
        <w:t xml:space="preserve"> föreslås att det nuvarande kravet på att ett beslut om utvisning ur undervisningslokalen eller kvarsittning ska dokumenteras skriftligt av den som genom</w:t>
      </w:r>
      <w:r w:rsidRPr="000F4929">
        <w:softHyphen/>
        <w:t xml:space="preserve">fört åtgärden ska tas bort. I </w:t>
      </w:r>
      <w:r>
        <w:t>proposition</w:t>
      </w:r>
      <w:r w:rsidRPr="000F4929">
        <w:t>en Tid för undervisnings</w:t>
      </w:r>
      <w:r w:rsidRPr="000F4929">
        <w:softHyphen/>
        <w:t xml:space="preserve">uppdraget </w:t>
      </w:r>
      <w:r w:rsidR="003F3210">
        <w:t>(prop. 2025/26:</w:t>
      </w:r>
      <w:r w:rsidR="003D1F49">
        <w:t>196</w:t>
      </w:r>
      <w:r w:rsidR="003F3210">
        <w:t>)</w:t>
      </w:r>
      <w:r w:rsidRPr="000F4929" w:rsidDel="003F3210">
        <w:t xml:space="preserve"> </w:t>
      </w:r>
      <w:r w:rsidRPr="000F4929">
        <w:t>lämnas flera förslag som syftar till att minska administrationen i skolan, bl.a. genom lättnader i kraven på den s.k. undervisningsnära doku</w:t>
      </w:r>
      <w:r w:rsidRPr="000F4929">
        <w:softHyphen/>
        <w:t>mentationen. Det är också viktigt att ett krav på förväntansdokument utformas med beaktande av den administrativa börda som personalen i skolan har.</w:t>
      </w:r>
    </w:p>
    <w:p w14:paraId="28DA708A" w14:textId="77777777" w:rsidR="00CE5B2E" w:rsidRDefault="00CE5B2E" w:rsidP="008F3916">
      <w:pPr>
        <w:pStyle w:val="Brdtextmedindrag"/>
      </w:pPr>
      <w:r w:rsidRPr="00751328">
        <w:t>En fråga som påverkar administrationen kopplad till förväntans</w:t>
      </w:r>
      <w:r>
        <w:softHyphen/>
      </w:r>
      <w:r w:rsidRPr="00751328">
        <w:t xml:space="preserve">dokument är krav på underskrift från </w:t>
      </w:r>
      <w:r w:rsidRPr="000F4929">
        <w:t>vårdnadshavar</w:t>
      </w:r>
      <w:r>
        <w:t xml:space="preserve">na, </w:t>
      </w:r>
      <w:r w:rsidRPr="00997ADD">
        <w:t>om eleve</w:t>
      </w:r>
      <w:r>
        <w:t>n</w:t>
      </w:r>
      <w:r w:rsidRPr="00997ADD">
        <w:t xml:space="preserve"> </w:t>
      </w:r>
      <w:r>
        <w:t xml:space="preserve">är </w:t>
      </w:r>
      <w:r w:rsidRPr="00997ADD">
        <w:t>under 18 å</w:t>
      </w:r>
      <w:r>
        <w:t>r,</w:t>
      </w:r>
      <w:r w:rsidRPr="00997ADD" w:rsidDel="00997ADD">
        <w:t xml:space="preserve"> </w:t>
      </w:r>
      <w:r w:rsidRPr="00751328">
        <w:t xml:space="preserve">i syfte att visa att </w:t>
      </w:r>
      <w:r>
        <w:t>de</w:t>
      </w:r>
      <w:r w:rsidRPr="00751328">
        <w:t xml:space="preserve"> tagit del av innehållet i dokumentet</w:t>
      </w:r>
      <w:r>
        <w:t>, vilket förekommer på vissa skolor i dag</w:t>
      </w:r>
      <w:r w:rsidRPr="00751328">
        <w:t xml:space="preserve">. </w:t>
      </w:r>
      <w:r>
        <w:rPr>
          <w:i/>
        </w:rPr>
        <w:t>IES</w:t>
      </w:r>
      <w:r w:rsidRPr="00751328">
        <w:t xml:space="preserve"> anser att det är viktigt att ställa ett sådant krav medan exempelvis </w:t>
      </w:r>
      <w:r w:rsidRPr="00751328">
        <w:rPr>
          <w:i/>
          <w:iCs/>
        </w:rPr>
        <w:t>SKR</w:t>
      </w:r>
      <w:r w:rsidRPr="00751328">
        <w:t xml:space="preserve"> inte anser att skolornas förväntans</w:t>
      </w:r>
      <w:r>
        <w:softHyphen/>
      </w:r>
      <w:r w:rsidRPr="00751328">
        <w:t>dokument bör innehålla något obligatoriskt under</w:t>
      </w:r>
      <w:r w:rsidRPr="00751328">
        <w:softHyphen/>
        <w:t xml:space="preserve">tecknande från parterna eftersom </w:t>
      </w:r>
      <w:r w:rsidRPr="000F4929">
        <w:t>förväntans</w:t>
      </w:r>
      <w:r w:rsidRPr="000F4929">
        <w:softHyphen/>
        <w:t>dokumentet</w:t>
      </w:r>
      <w:r w:rsidRPr="00751328">
        <w:t xml:space="preserve"> inte har någon juridisk betydelse eller är kopplat till något skadestånds- eller straffansvar. Även t.ex. </w:t>
      </w:r>
      <w:r w:rsidRPr="00751328">
        <w:rPr>
          <w:i/>
          <w:iCs/>
        </w:rPr>
        <w:t>Sveriges Lärare</w:t>
      </w:r>
      <w:r w:rsidRPr="00751328">
        <w:t xml:space="preserve">, </w:t>
      </w:r>
      <w:r w:rsidRPr="00751328">
        <w:rPr>
          <w:i/>
          <w:iCs/>
        </w:rPr>
        <w:t>Sveriges Elevkårer</w:t>
      </w:r>
      <w:r w:rsidRPr="00751328">
        <w:t xml:space="preserve"> och </w:t>
      </w:r>
      <w:r w:rsidRPr="00751328">
        <w:rPr>
          <w:i/>
          <w:iCs/>
        </w:rPr>
        <w:t>Sveriges Elevråd</w:t>
      </w:r>
      <w:r w:rsidRPr="00751328">
        <w:t xml:space="preserve"> problem</w:t>
      </w:r>
      <w:r w:rsidRPr="00751328">
        <w:softHyphen/>
        <w:t xml:space="preserve">atiserar </w:t>
      </w:r>
      <w:r w:rsidRPr="000F4929">
        <w:t xml:space="preserve">kring </w:t>
      </w:r>
      <w:r w:rsidRPr="00751328">
        <w:t>in</w:t>
      </w:r>
      <w:r w:rsidRPr="00751328">
        <w:softHyphen/>
        <w:t xml:space="preserve">hämtande av underskrifter och anser att det kommer leda till en kraftigt ökad administration för lärare. </w:t>
      </w:r>
      <w:r>
        <w:t xml:space="preserve">Regeringen delar den bedömningen och anser därför att något sådant krav inte bör regleras på nationell nivå. Enligt regeringen bör även i övrigt det praktiska arbetet med </w:t>
      </w:r>
      <w:r w:rsidRPr="000F4929">
        <w:t>för</w:t>
      </w:r>
      <w:r w:rsidRPr="000F4929">
        <w:softHyphen/>
        <w:t>väntans</w:t>
      </w:r>
      <w:r w:rsidRPr="000F4929">
        <w:softHyphen/>
        <w:t>dokumentet</w:t>
      </w:r>
      <w:r>
        <w:t xml:space="preserve"> utgå från lokala förhållanden. </w:t>
      </w:r>
    </w:p>
    <w:p w14:paraId="5F1C234A" w14:textId="77777777" w:rsidR="00CE5B2E" w:rsidRDefault="00CE5B2E" w:rsidP="008F3916">
      <w:pPr>
        <w:pStyle w:val="Brdtextmedindrag"/>
      </w:pPr>
      <w:r>
        <w:t>Sammantaget gör regeringen bedömningen att införandet av ett krav på att skolor ska an</w:t>
      </w:r>
      <w:r>
        <w:softHyphen/>
        <w:t>vända sig av förväntansdokument medför en viss till</w:t>
      </w:r>
      <w:r>
        <w:softHyphen/>
        <w:t xml:space="preserve">kommande administration. Regeringen vidtar dock flera åtgärder som minskar skolornas administrativa börda. Som en följd av </w:t>
      </w:r>
      <w:r w:rsidRPr="00003BF3">
        <w:t>bättre samverkan med vårdnadshavare</w:t>
      </w:r>
      <w:r>
        <w:t xml:space="preserve"> kan förslaget leda till färre disciplinära ingripanden. Därmed kan även administration kopplad till sådana ingripanden förväntas minska. Utifrån det och den samlade behovsbilden av att stärka trygg</w:t>
      </w:r>
      <w:r>
        <w:softHyphen/>
        <w:t>heten och studieron i skolan bedömer regeringen därför att den tillkommande adminis</w:t>
      </w:r>
      <w:r>
        <w:softHyphen/>
        <w:t>trationen är motiverad.</w:t>
      </w:r>
      <w:r w:rsidRPr="004632B8">
        <w:t xml:space="preserve"> </w:t>
      </w:r>
    </w:p>
    <w:p w14:paraId="5582C0D2" w14:textId="77777777" w:rsidR="00CE5B2E" w:rsidRDefault="00CE5B2E" w:rsidP="008F3916">
      <w:pPr>
        <w:pStyle w:val="Rubrik5efterram"/>
      </w:pPr>
      <w:r>
        <w:t xml:space="preserve">Förväntansdokumentet bör innehålla information om </w:t>
      </w:r>
      <w:r w:rsidRPr="00A82B6D">
        <w:t>hur skolan arbetar med regler och konsekvenser</w:t>
      </w:r>
    </w:p>
    <w:p w14:paraId="142C2A8F" w14:textId="77777777" w:rsidR="00CE5B2E" w:rsidRDefault="00CE5B2E" w:rsidP="008F3916">
      <w:pPr>
        <w:pStyle w:val="Brdtextmedindrag"/>
        <w:ind w:firstLine="0"/>
      </w:pPr>
      <w:r>
        <w:t xml:space="preserve">När det gäller förväntansdokumentets innehåll anser regeringen, till skillnad från t.ex. </w:t>
      </w:r>
      <w:r w:rsidRPr="00811CDE">
        <w:rPr>
          <w:i/>
          <w:iCs/>
        </w:rPr>
        <w:t>Malmö kommun</w:t>
      </w:r>
      <w:r>
        <w:t xml:space="preserve">, att det, för att skapa enhetlighet och tydlighet, bör finnas vissa krav på vad dokumentet ska innehålla. En central funktion med ett förväntansdokument är att från skolans sida informera elever och vårdnadshavare </w:t>
      </w:r>
      <w:r w:rsidRPr="00A82B6D">
        <w:t>om hur skolan arbetar med regler och konsekve</w:t>
      </w:r>
      <w:r>
        <w:t xml:space="preserve">nser. Regeringen instämmer med </w:t>
      </w:r>
      <w:r w:rsidRPr="003648E3">
        <w:rPr>
          <w:i/>
          <w:iCs/>
        </w:rPr>
        <w:t>Stockholms kommun</w:t>
      </w:r>
      <w:r>
        <w:t xml:space="preserve"> i att skolregler tillsammans med konsekvensplan och förväntansdokument kan bidra till att göra det tydligare för elever och vårdnadshavare vad som gäller i skolan. Förväntansdokumentet bör således innehålla </w:t>
      </w:r>
      <w:r w:rsidRPr="000F4929">
        <w:t xml:space="preserve">skolenhetens </w:t>
      </w:r>
      <w:r>
        <w:t xml:space="preserve">skolregler inklusive konsekvensplan. </w:t>
      </w:r>
    </w:p>
    <w:p w14:paraId="7D69637F" w14:textId="77777777" w:rsidR="00CE5B2E" w:rsidRDefault="00CE5B2E" w:rsidP="008F3916">
      <w:pPr>
        <w:pStyle w:val="Rubrik5efterram"/>
      </w:pPr>
      <w:r>
        <w:t xml:space="preserve">Förväntansdokumentet bör även innehålla information om vårdnadshavares ansvar </w:t>
      </w:r>
    </w:p>
    <w:p w14:paraId="4F1AFE24" w14:textId="77777777" w:rsidR="00CE5B2E" w:rsidRPr="000F4929" w:rsidRDefault="00CE5B2E" w:rsidP="008F3916">
      <w:pPr>
        <w:pStyle w:val="Brdtextmedindrag"/>
        <w:ind w:firstLine="0"/>
        <w:rPr>
          <w:lang w:eastAsia="sv-SE"/>
        </w:rPr>
      </w:pPr>
      <w:r w:rsidRPr="000F4929">
        <w:t xml:space="preserve">För att skolan ska kunna ta sitt ansvar för att upprätthålla trygghet och studiero i skolmiljön är det, som beskrivits </w:t>
      </w:r>
      <w:r>
        <w:t>tidigare i detta avsnitt</w:t>
      </w:r>
      <w:r w:rsidRPr="000F4929">
        <w:t>, viktigt att elevernas vårdnadshavare känner till det generella ansvar de har för sina barn. Även om skolans personal anses överta till</w:t>
      </w:r>
      <w:r w:rsidRPr="000F4929">
        <w:softHyphen/>
        <w:t>synsansvaret från vård</w:t>
      </w:r>
      <w:r>
        <w:softHyphen/>
      </w:r>
      <w:r w:rsidRPr="000F4929">
        <w:t>nads</w:t>
      </w:r>
      <w:r w:rsidRPr="000F4929">
        <w:softHyphen/>
        <w:t>havarna under den tid som eleverna vistas i skolan (se t.ex. prop. 2021/22:160 s. 133 f.) påverkas barns bete</w:t>
      </w:r>
      <w:r w:rsidRPr="000F4929">
        <w:softHyphen/>
        <w:t xml:space="preserve">ende i skolan givetvis av deras fostran i hemmet. </w:t>
      </w:r>
    </w:p>
    <w:p w14:paraId="5994806C" w14:textId="3B1498E5" w:rsidR="00CE5B2E" w:rsidRPr="000F4929" w:rsidRDefault="00CE5B2E" w:rsidP="008F3916">
      <w:pPr>
        <w:pStyle w:val="Brdtextmedindrag"/>
      </w:pPr>
      <w:r w:rsidRPr="000F4929">
        <w:t xml:space="preserve">Regeringen anser i likhet med det som framförs av </w:t>
      </w:r>
      <w:r w:rsidRPr="000F4929">
        <w:rPr>
          <w:i/>
          <w:iCs/>
        </w:rPr>
        <w:t>Svenska Föreningen för Barn- och Ungdom</w:t>
      </w:r>
      <w:r w:rsidRPr="000F4929">
        <w:rPr>
          <w:i/>
          <w:iCs/>
        </w:rPr>
        <w:softHyphen/>
        <w:t>spsykiatri (SFBUP)</w:t>
      </w:r>
      <w:r w:rsidRPr="000F4929">
        <w:t xml:space="preserve"> och </w:t>
      </w:r>
      <w:r w:rsidRPr="000F4929">
        <w:rPr>
          <w:i/>
          <w:iCs/>
        </w:rPr>
        <w:t xml:space="preserve">Svenska </w:t>
      </w:r>
      <w:r w:rsidR="008E0003">
        <w:rPr>
          <w:i/>
          <w:iCs/>
        </w:rPr>
        <w:t>s</w:t>
      </w:r>
      <w:r w:rsidRPr="000F4929">
        <w:rPr>
          <w:i/>
          <w:iCs/>
        </w:rPr>
        <w:t>kol</w:t>
      </w:r>
      <w:r w:rsidRPr="000F4929">
        <w:rPr>
          <w:i/>
          <w:iCs/>
        </w:rPr>
        <w:softHyphen/>
        <w:t>läkar</w:t>
      </w:r>
      <w:r w:rsidRPr="000F4929">
        <w:rPr>
          <w:i/>
          <w:iCs/>
        </w:rPr>
        <w:softHyphen/>
        <w:t>föreningen (SSLF)</w:t>
      </w:r>
      <w:r w:rsidRPr="000F4929">
        <w:t xml:space="preserve"> att bestämmelserna i 6 kap. föräldrabalken är en </w:t>
      </w:r>
      <w:r w:rsidRPr="00B1735B">
        <w:t>utgångspunkt för hur vårdnadshavares ansvar ska förstås. Regeringen anser att information i förväntans</w:t>
      </w:r>
      <w:r w:rsidRPr="00B1735B">
        <w:softHyphen/>
        <w:t>dokumentet kan vara ett konkret och lättillgängligt sätt att informera om det ansvar som följer av dessa bestämmelser.</w:t>
      </w:r>
      <w:r w:rsidRPr="000F4929">
        <w:t xml:space="preserve"> </w:t>
      </w:r>
      <w:r w:rsidRPr="00F26664">
        <w:t>Utredningen har föreslagit att förväntansdokumentet ska innehålla en påminnelse om vårdnadshavares ansvar för en god fostran enligt 6 kap. föräldrabalken</w:t>
      </w:r>
      <w:r>
        <w:t xml:space="preserve">. Regeringen anser dock att det ger </w:t>
      </w:r>
      <w:r w:rsidRPr="00F26664">
        <w:t xml:space="preserve">en </w:t>
      </w:r>
      <w:r>
        <w:t xml:space="preserve">mer </w:t>
      </w:r>
      <w:r w:rsidRPr="00F26664">
        <w:t xml:space="preserve">rättvisande bild </w:t>
      </w:r>
      <w:r w:rsidRPr="00FE41B3">
        <w:t xml:space="preserve">av vårdnadshavaransvaret </w:t>
      </w:r>
      <w:r w:rsidRPr="00F26664">
        <w:t xml:space="preserve">att </w:t>
      </w:r>
      <w:r>
        <w:t>hänvisa till kapitlet</w:t>
      </w:r>
      <w:r w:rsidDel="00FE41B3">
        <w:t xml:space="preserve"> i </w:t>
      </w:r>
      <w:r>
        <w:t>dess</w:t>
      </w:r>
      <w:r w:rsidDel="00FE41B3">
        <w:t xml:space="preserve"> helhet</w:t>
      </w:r>
      <w:r>
        <w:t xml:space="preserve">. </w:t>
      </w:r>
      <w:r w:rsidRPr="000F4929">
        <w:t xml:space="preserve">Regeringen delar visserligen den uppfattning som bl.a. </w:t>
      </w:r>
      <w:r w:rsidRPr="000F4929">
        <w:rPr>
          <w:i/>
          <w:iCs/>
        </w:rPr>
        <w:t>Linköpings universitet</w:t>
      </w:r>
      <w:r w:rsidRPr="000F4929">
        <w:t xml:space="preserve"> framför att det kan vara annat än avsaknad av insikt om det juridiska ansvaret, t.ex. mående, som leder till vård</w:t>
      </w:r>
      <w:r w:rsidRPr="000F4929">
        <w:softHyphen/>
        <w:t>nads</w:t>
      </w:r>
      <w:r w:rsidRPr="000F4929">
        <w:softHyphen/>
        <w:t xml:space="preserve">havares bristande fostran. Regeringen anser dock att det finns goda skäl till att förmedla de olika former av ansvar som finns på olika sätt och i olika sammanhang, varav förväntansdokumentet är ett. Även </w:t>
      </w:r>
      <w:r w:rsidRPr="000F4929">
        <w:rPr>
          <w:i/>
        </w:rPr>
        <w:t>SKR</w:t>
      </w:r>
      <w:r w:rsidRPr="000F4929">
        <w:t xml:space="preserve"> är kritiska till att för</w:t>
      </w:r>
      <w:r>
        <w:softHyphen/>
      </w:r>
      <w:r w:rsidRPr="000F4929">
        <w:t>väntansdokumentet ska innehålla information om föräldrars ansvar och anser att det skulle innebära en dubbelreglering med ett sådant lagstiftat innehåll eftersom vårdnadshavares ansvar redan regleras i föräldrabalken. Regeringen håller inte med om det eftersom förväntans</w:t>
      </w:r>
      <w:r>
        <w:softHyphen/>
      </w:r>
      <w:r w:rsidRPr="000F4929">
        <w:t xml:space="preserve">dokument inte </w:t>
      </w:r>
      <w:r>
        <w:t>bygger ut eller på annat sätt</w:t>
      </w:r>
      <w:r w:rsidRPr="000F4929">
        <w:t xml:space="preserve"> reglerar vårdnadshavares ansvar för </w:t>
      </w:r>
      <w:r>
        <w:t xml:space="preserve">barnet </w:t>
      </w:r>
      <w:r w:rsidRPr="000F4929">
        <w:t>utan har till syfte att informera och påminna om bl.a. det som gäller enligt föräldra</w:t>
      </w:r>
      <w:r>
        <w:softHyphen/>
      </w:r>
      <w:r w:rsidRPr="000F4929">
        <w:t>balken. Vidare anser regeringen att en påminnelse om vård</w:t>
      </w:r>
      <w:r w:rsidRPr="000F4929">
        <w:softHyphen/>
        <w:t>nadshavarnas ansvar enligt föräldrabalken i ett förväntansdokument kan utgöra en utgångspunkt i samtalen mellan skola och vårdnadshavare.</w:t>
      </w:r>
    </w:p>
    <w:p w14:paraId="310F84CE" w14:textId="77777777" w:rsidR="00CE5B2E" w:rsidRPr="000F4929" w:rsidRDefault="00CE5B2E" w:rsidP="008F3916">
      <w:pPr>
        <w:pStyle w:val="Brdtextmedindrag"/>
      </w:pPr>
      <w:r w:rsidRPr="000F4929">
        <w:t xml:space="preserve">Det faktum att vårdnadshavares ansvar betonas får självklart inte leda till att skolans arbete med stöd nedprioriteras, vilket är en risk som </w:t>
      </w:r>
      <w:r w:rsidRPr="000F4929">
        <w:rPr>
          <w:i/>
          <w:iCs/>
        </w:rPr>
        <w:t>Autism Sverige</w:t>
      </w:r>
      <w:r w:rsidRPr="000F4929">
        <w:t xml:space="preserve"> </w:t>
      </w:r>
      <w:r>
        <w:t>uppmärksammar</w:t>
      </w:r>
      <w:r w:rsidRPr="000F4929">
        <w:t>. Förslaget syftar i</w:t>
      </w:r>
      <w:r>
        <w:t> </w:t>
      </w:r>
      <w:r w:rsidRPr="000F4929">
        <w:t>stället till att tydlig</w:t>
      </w:r>
      <w:r w:rsidRPr="000F4929">
        <w:softHyphen/>
        <w:t>göra vilket ansvar som åligger res</w:t>
      </w:r>
      <w:r w:rsidRPr="000F4929">
        <w:softHyphen/>
        <w:t>pektive part, för att problem ska förebyggas och kunna hanteras mer effektivt. Det finns bestämmelser om stöd i 3</w:t>
      </w:r>
      <w:r>
        <w:t> </w:t>
      </w:r>
      <w:r w:rsidRPr="000F4929">
        <w:t>kap. skollagen. De gäller givetvis oavsett om vårdnadshavare brister i sin fostran av eleven. Vidare är förväntansdokumentet något som ska omfatta alla vårdnadshavare som har en elev på skolan. Utgångspunkten bör också vara att dokumentet ska vara enhetligt utformat och gemensamt för alla vårdnadshavare. På så sätt säkerställs att alla vårdnadshavare får samma information om de förvänt</w:t>
      </w:r>
      <w:r w:rsidRPr="000F4929">
        <w:softHyphen/>
        <w:t xml:space="preserve">ningar som råder. Regeringen delar därför inte invändningarna från Autism Sverige, </w:t>
      </w:r>
      <w:r w:rsidRPr="000F4929">
        <w:rPr>
          <w:i/>
          <w:iCs/>
        </w:rPr>
        <w:t>Riksförbundet Attention</w:t>
      </w:r>
      <w:r w:rsidRPr="000F4929">
        <w:t xml:space="preserve">, </w:t>
      </w:r>
      <w:r w:rsidRPr="000F4929">
        <w:rPr>
          <w:i/>
          <w:iCs/>
        </w:rPr>
        <w:t>Riks</w:t>
      </w:r>
      <w:r>
        <w:rPr>
          <w:i/>
          <w:iCs/>
        </w:rPr>
        <w:softHyphen/>
      </w:r>
      <w:r w:rsidRPr="000F4929">
        <w:rPr>
          <w:i/>
          <w:iCs/>
        </w:rPr>
        <w:t>för</w:t>
      </w:r>
      <w:r>
        <w:rPr>
          <w:i/>
          <w:iCs/>
        </w:rPr>
        <w:softHyphen/>
      </w:r>
      <w:r w:rsidRPr="000F4929">
        <w:rPr>
          <w:i/>
          <w:iCs/>
        </w:rPr>
        <w:t>bundet FUB</w:t>
      </w:r>
      <w:r w:rsidRPr="000F4929">
        <w:t xml:space="preserve"> och </w:t>
      </w:r>
      <w:r w:rsidRPr="000F4929">
        <w:rPr>
          <w:i/>
          <w:iCs/>
        </w:rPr>
        <w:t>Riksföreningen för skolsköterskor</w:t>
      </w:r>
      <w:r w:rsidRPr="000F4929">
        <w:t xml:space="preserve"> att införandet av ett krav på förväntans</w:t>
      </w:r>
      <w:r w:rsidRPr="000F4929">
        <w:softHyphen/>
        <w:t xml:space="preserve">dokument som påminner om vårdnadshavarnas ansvar riskerar att skuldbelägga vårdnadshavare och elever eller göra dem till bärare av problem som egentligen har sin grund i brister i skolmiljön. </w:t>
      </w:r>
    </w:p>
    <w:p w14:paraId="3B6696F2" w14:textId="77777777" w:rsidR="00CE5B2E" w:rsidRPr="000F4929" w:rsidRDefault="00CE5B2E" w:rsidP="008F3916">
      <w:pPr>
        <w:pStyle w:val="Brdtextmedindrag"/>
      </w:pPr>
      <w:r w:rsidRPr="000F4929">
        <w:t xml:space="preserve">Regeringen anser sammantaget att det </w:t>
      </w:r>
      <w:r>
        <w:t>i ett förväntansdokument</w:t>
      </w:r>
      <w:r w:rsidRPr="000F4929">
        <w:t xml:space="preserve"> är motiverat att påminna om </w:t>
      </w:r>
      <w:r>
        <w:t xml:space="preserve">det </w:t>
      </w:r>
      <w:r w:rsidRPr="000F4929">
        <w:t>vård</w:t>
      </w:r>
      <w:r w:rsidRPr="000F4929">
        <w:softHyphen/>
        <w:t xml:space="preserve">nadshavaransvar </w:t>
      </w:r>
      <w:r>
        <w:t xml:space="preserve">som följer av </w:t>
      </w:r>
      <w:r w:rsidRPr="000F4929">
        <w:t>föräldrabalken</w:t>
      </w:r>
      <w:r>
        <w:t>.</w:t>
      </w:r>
      <w:r w:rsidRPr="000F4929">
        <w:t xml:space="preserve"> </w:t>
      </w:r>
    </w:p>
    <w:p w14:paraId="69B9A006" w14:textId="77777777" w:rsidR="00CE5B2E" w:rsidRPr="000F4929" w:rsidRDefault="00CE5B2E" w:rsidP="008F3916">
      <w:pPr>
        <w:pStyle w:val="Rubrik5efterram"/>
      </w:pPr>
      <w:r w:rsidRPr="000F4929">
        <w:t>Rektorn bör kunna besluta om ytterligare innehåll i förväntansdokumentet</w:t>
      </w:r>
    </w:p>
    <w:p w14:paraId="113CE56B" w14:textId="2F946A6B" w:rsidR="00CE5B2E" w:rsidRPr="000F4929" w:rsidRDefault="00CE5B2E" w:rsidP="008F3916">
      <w:pPr>
        <w:pStyle w:val="Brdtextmedindrag"/>
        <w:ind w:firstLine="0"/>
      </w:pPr>
      <w:r w:rsidRPr="000F4929">
        <w:t xml:space="preserve">Regeringen bedömer att det bör finnas utrymme att, utöver det innehåll som beskrivs </w:t>
      </w:r>
      <w:r>
        <w:t>under föregående rubriker i detta avsnitt</w:t>
      </w:r>
      <w:r w:rsidRPr="000F4929">
        <w:t xml:space="preserve">, även inkludera </w:t>
      </w:r>
      <w:r w:rsidR="007726E2">
        <w:t xml:space="preserve">annan information i förväntansdokumentet. Det kan handla om sådant som är relevant för att </w:t>
      </w:r>
      <w:r w:rsidR="007726E2" w:rsidRPr="00561E53">
        <w:t>förtydliga de ömsesidiga förväntningarna mellan skola</w:t>
      </w:r>
      <w:r w:rsidR="007726E2">
        <w:t>n och</w:t>
      </w:r>
      <w:r w:rsidR="007726E2" w:rsidRPr="00561E53">
        <w:t xml:space="preserve"> elever</w:t>
      </w:r>
      <w:r w:rsidR="007726E2">
        <w:t>na</w:t>
      </w:r>
      <w:r w:rsidR="007726E2" w:rsidRPr="00561E53">
        <w:t xml:space="preserve"> respektive </w:t>
      </w:r>
      <w:r w:rsidR="007726E2">
        <w:t xml:space="preserve">skolan och </w:t>
      </w:r>
      <w:r w:rsidR="007726E2" w:rsidRPr="00561E53">
        <w:t>vårdnadshavar</w:t>
      </w:r>
      <w:r w:rsidR="007726E2">
        <w:t>na</w:t>
      </w:r>
      <w:r w:rsidRPr="000F4929">
        <w:t xml:space="preserve">. </w:t>
      </w:r>
      <w:r w:rsidR="00D33AEE" w:rsidRPr="008C534B">
        <w:rPr>
          <w:i/>
          <w:iCs/>
        </w:rPr>
        <w:t>Lagrådet</w:t>
      </w:r>
      <w:r w:rsidR="00D33AEE">
        <w:t xml:space="preserve"> anser att detta bör framgå av lagtexten. Regeringen delar denna uppfattning. </w:t>
      </w:r>
      <w:r w:rsidRPr="000F4929">
        <w:t xml:space="preserve">Det bör exempelvis </w:t>
      </w:r>
      <w:r w:rsidRPr="000F4929">
        <w:rPr>
          <w:iCs/>
        </w:rPr>
        <w:t>vara möjligt att i dokumentet även</w:t>
      </w:r>
      <w:r w:rsidRPr="000F4929">
        <w:t xml:space="preserve"> beskriva vad vårdnads</w:t>
      </w:r>
      <w:r w:rsidRPr="000F4929">
        <w:softHyphen/>
        <w:t xml:space="preserve">havare kan förvänta sig av skolan, vilket föreslås av </w:t>
      </w:r>
      <w:r w:rsidRPr="000F4929">
        <w:rPr>
          <w:i/>
        </w:rPr>
        <w:t>Göte</w:t>
      </w:r>
      <w:r w:rsidRPr="000F4929">
        <w:rPr>
          <w:i/>
        </w:rPr>
        <w:softHyphen/>
        <w:t>borgs kommun</w:t>
      </w:r>
      <w:r w:rsidRPr="000F4929">
        <w:t xml:space="preserve">. Som </w:t>
      </w:r>
      <w:r w:rsidRPr="000F4929">
        <w:rPr>
          <w:i/>
          <w:iCs/>
        </w:rPr>
        <w:t>Riksföreningen för skol</w:t>
      </w:r>
      <w:r>
        <w:rPr>
          <w:i/>
          <w:iCs/>
        </w:rPr>
        <w:softHyphen/>
      </w:r>
      <w:r w:rsidRPr="000F4929">
        <w:rPr>
          <w:i/>
          <w:iCs/>
        </w:rPr>
        <w:t>sköterskor</w:t>
      </w:r>
      <w:r w:rsidRPr="000F4929">
        <w:t xml:space="preserve"> påpekar kan förväntansdokument även lyfta elevhälsans roll. </w:t>
      </w:r>
      <w:r w:rsidRPr="000F4929">
        <w:rPr>
          <w:i/>
          <w:iCs/>
        </w:rPr>
        <w:t>Sveriges Elevkårer</w:t>
      </w:r>
      <w:r w:rsidRPr="000F4929">
        <w:t xml:space="preserve"> och </w:t>
      </w:r>
      <w:r w:rsidRPr="000F4929">
        <w:rPr>
          <w:i/>
          <w:iCs/>
        </w:rPr>
        <w:t>Sveriges Elevråd</w:t>
      </w:r>
      <w:r w:rsidRPr="000F4929">
        <w:t xml:space="preserve"> anser att doku</w:t>
      </w:r>
      <w:r w:rsidRPr="000F4929">
        <w:softHyphen/>
        <w:t xml:space="preserve">mentet även ska innehålla en beskrivning av elevers rättigheter. Regeringen anser att det är exempel på sådant som förväntansdokumentet kan innehålla men att det inte ska finnas krav på att det alltid måste göra det. </w:t>
      </w:r>
    </w:p>
    <w:p w14:paraId="6839E82D" w14:textId="77777777" w:rsidR="00CE5B2E" w:rsidRPr="000F4929" w:rsidDel="009400D6" w:rsidRDefault="00CE5B2E" w:rsidP="008F3916">
      <w:pPr>
        <w:pStyle w:val="Brdtextmedindrag"/>
      </w:pPr>
      <w:r w:rsidRPr="000F4929">
        <w:rPr>
          <w:i/>
          <w:iCs/>
        </w:rPr>
        <w:t>SPSM</w:t>
      </w:r>
      <w:r w:rsidRPr="000F4929">
        <w:t xml:space="preserve"> anser, i likhet med utredningen, att Skolverket ska få i uppdrag att se över mallar för förväntans</w:t>
      </w:r>
      <w:r w:rsidRPr="000F4929">
        <w:softHyphen/>
        <w:t>dokument. Myndigheten anser även att ett sådant uppdrag bl.a. bör ha ett uttalat funktionshinderperspektiv. Reger</w:t>
      </w:r>
      <w:r w:rsidRPr="000F4929">
        <w:softHyphen/>
        <w:t>ingen, bedömer att det finns ett värde i nationellt framtaget stöd</w:t>
      </w:r>
      <w:r>
        <w:t xml:space="preserve"> </w:t>
      </w:r>
      <w:r w:rsidRPr="000F4929">
        <w:t xml:space="preserve">men konstaterar samtidigt att </w:t>
      </w:r>
      <w:r w:rsidRPr="000F4929">
        <w:rPr>
          <w:i/>
        </w:rPr>
        <w:t>Skolverket</w:t>
      </w:r>
      <w:r w:rsidRPr="000F4929">
        <w:t xml:space="preserve"> inte bedömer att ett uppdrag behövs för detta då det redan finns mallar för förväntansdokument som uppdateras enligt befintliga rutiner. Regeringen vill även framhålla att sådana mallar ska betraktas som just stöd och att skolor kan behöva anpassa dessa till lokala förhållanden</w:t>
      </w:r>
      <w:r>
        <w:t>.</w:t>
      </w:r>
    </w:p>
    <w:p w14:paraId="108CE9EE" w14:textId="77777777" w:rsidR="00CE5B2E" w:rsidRPr="008D069C" w:rsidDel="009400D6" w:rsidRDefault="00CE5B2E" w:rsidP="008F3916">
      <w:pPr>
        <w:pStyle w:val="Rubrik5efterram"/>
      </w:pPr>
      <w:r>
        <w:t>Skolan behöver arbeta aktivt med att kommunicera förväntansdokumentet</w:t>
      </w:r>
    </w:p>
    <w:p w14:paraId="08F7124D" w14:textId="77777777" w:rsidR="00CE5B2E" w:rsidRPr="000F4929" w:rsidRDefault="00CE5B2E" w:rsidP="008F3916">
      <w:pPr>
        <w:pStyle w:val="Brdtextmedindrag"/>
        <w:ind w:firstLine="0"/>
      </w:pPr>
      <w:r w:rsidRPr="00F004A0">
        <w:t>För att vara ett verkningsfullt verktyg, behöver förväntans</w:t>
      </w:r>
      <w:r>
        <w:softHyphen/>
      </w:r>
      <w:r w:rsidRPr="00F004A0">
        <w:t>dokument</w:t>
      </w:r>
      <w:r>
        <w:t>et</w:t>
      </w:r>
      <w:r w:rsidRPr="00F004A0">
        <w:t xml:space="preserve"> både diskuteras med och förklaras för vård</w:t>
      </w:r>
      <w:r w:rsidRPr="00F004A0">
        <w:softHyphen/>
        <w:t>nads</w:t>
      </w:r>
      <w:r w:rsidRPr="00F004A0">
        <w:softHyphen/>
        <w:t>havare så att de är med</w:t>
      </w:r>
      <w:r>
        <w:softHyphen/>
      </w:r>
      <w:r w:rsidRPr="00F004A0">
        <w:t>vetna om innehållet och förstår inne</w:t>
      </w:r>
      <w:r w:rsidRPr="00F004A0">
        <w:softHyphen/>
        <w:t>börden. Detta kan exempelvis ske inom ramen för samråd, föräldramöten och utvecklings</w:t>
      </w:r>
      <w:r w:rsidRPr="00F004A0">
        <w:softHyphen/>
        <w:t xml:space="preserve">samtal. Som </w:t>
      </w:r>
      <w:r w:rsidRPr="00F004A0">
        <w:rPr>
          <w:i/>
        </w:rPr>
        <w:t>IES</w:t>
      </w:r>
      <w:r w:rsidRPr="00F004A0">
        <w:t xml:space="preserve"> framför</w:t>
      </w:r>
      <w:r w:rsidRPr="00F004A0">
        <w:rPr>
          <w:i/>
        </w:rPr>
        <w:t xml:space="preserve"> </w:t>
      </w:r>
      <w:r w:rsidRPr="00F004A0">
        <w:t>kan ett annat till</w:t>
      </w:r>
      <w:r w:rsidRPr="00F004A0">
        <w:softHyphen/>
        <w:t>fälle att presentera och tydliggöra innehållet vara i samband med skolstart eller inskrivningen av en elev i den aktuella skolan.</w:t>
      </w:r>
      <w:r w:rsidRPr="00F004A0">
        <w:rPr>
          <w:rFonts w:ascii="Segoe UI" w:hAnsi="Segoe UI" w:cs="Segoe UI"/>
          <w:sz w:val="18"/>
          <w:szCs w:val="18"/>
        </w:rPr>
        <w:t xml:space="preserve"> </w:t>
      </w:r>
      <w:r w:rsidRPr="00F004A0">
        <w:t>För att förväntansdokumentet ska fylla sitt syfte så behöver det även kommun</w:t>
      </w:r>
      <w:r w:rsidRPr="00F004A0">
        <w:softHyphen/>
        <w:t xml:space="preserve">iceras med en viss regelbundenhet. Om det kommuniceras alltför frekvent kan det dock både uppfattas som tjatigt av vårdnadshavare och medföra onödigt mycket administration för skolans personal. Med beaktande av det, gör regeringen bedömningen att det är rimligt att vårdnadshavare och elever i vart fall en gång varje läsår informeras om innehållet i förväntansdokumentet. Till skillnad från utredningen anser regeringen därmed att ett krav på information halvårsvis är för frekvent och riskerar att leda till en utmattningseffekt. </w:t>
      </w:r>
    </w:p>
    <w:p w14:paraId="0985C85A" w14:textId="77777777" w:rsidR="00CE5B2E" w:rsidRPr="000F4929" w:rsidRDefault="00CE5B2E" w:rsidP="008F3916">
      <w:pPr>
        <w:pStyle w:val="Brdtextmedindrag"/>
      </w:pPr>
      <w:r w:rsidRPr="000F4929">
        <w:t xml:space="preserve">Även om det endast bör finnas krav på att informera om innehållet i förväntansdokumentet läsårsvis behöver det föras samtal och påminnas om dokumentet vid flera tillfällen när behov av det uppstår. Genom att arbeta och kommunicera med vårdnadshavare om skolans arbete stärks deras tilltro till verksamheten. I likhet med vad t.ex. </w:t>
      </w:r>
      <w:r w:rsidRPr="000F4929">
        <w:rPr>
          <w:i/>
          <w:iCs/>
        </w:rPr>
        <w:t>SPSM</w:t>
      </w:r>
      <w:r w:rsidRPr="000F4929">
        <w:t xml:space="preserve"> framför be</w:t>
      </w:r>
      <w:r>
        <w:softHyphen/>
      </w:r>
      <w:r w:rsidRPr="000F4929">
        <w:t xml:space="preserve">höver skolan i denna kommunikation ta hänsyn till </w:t>
      </w:r>
      <w:r>
        <w:t xml:space="preserve">bl.a. </w:t>
      </w:r>
      <w:r w:rsidRPr="000F4929">
        <w:t>vårdnads</w:t>
      </w:r>
      <w:r>
        <w:softHyphen/>
      </w:r>
      <w:r w:rsidRPr="000F4929">
        <w:t>havares olika förut</w:t>
      </w:r>
      <w:r w:rsidRPr="000F4929">
        <w:softHyphen/>
        <w:t>sättningar att ta del av innehållet exempelvis på grund av en funktions</w:t>
      </w:r>
      <w:r w:rsidRPr="000F4929">
        <w:softHyphen/>
        <w:t>nedsättning eller svaga kunskaper i svenska språket. Skolan behöver vidare säkerställa att kommunika</w:t>
      </w:r>
      <w:r w:rsidRPr="000F4929">
        <w:softHyphen/>
        <w:t xml:space="preserve">tionen sker på ett sådant sätt att föräldrar inte upplever sig kontrollerade utan snarare inbjudna till samarbete, vilket </w:t>
      </w:r>
      <w:r w:rsidRPr="000F4929">
        <w:rPr>
          <w:i/>
          <w:iCs/>
        </w:rPr>
        <w:t>Föräldraalliansen Sverige</w:t>
      </w:r>
      <w:r w:rsidRPr="000F4929">
        <w:t xml:space="preserve"> varnar för kan ske särskilt i socio</w:t>
      </w:r>
      <w:r w:rsidRPr="000F4929">
        <w:softHyphen/>
        <w:t>ekonomiskt utsatta områden. Eleverna kan informeras om för</w:t>
      </w:r>
      <w:r>
        <w:softHyphen/>
      </w:r>
      <w:r w:rsidRPr="000F4929">
        <w:t>vän</w:t>
      </w:r>
      <w:r>
        <w:softHyphen/>
      </w:r>
      <w:r w:rsidRPr="000F4929">
        <w:t>tans</w:t>
      </w:r>
      <w:r w:rsidRPr="000F4929">
        <w:softHyphen/>
        <w:t xml:space="preserve">dokumentet t.ex. i samband med att skolreglerna förankras (se avsnitt </w:t>
      </w:r>
      <w:r>
        <w:t>6.4.1</w:t>
      </w:r>
      <w:r w:rsidRPr="000F4929">
        <w:t>).</w:t>
      </w:r>
    </w:p>
    <w:p w14:paraId="6C63D6E5" w14:textId="77777777" w:rsidR="00CE5B2E" w:rsidRPr="000F4929" w:rsidRDefault="00CE5B2E" w:rsidP="008F3916">
      <w:pPr>
        <w:pStyle w:val="Brdtextmedindrag"/>
        <w:rPr>
          <w:rStyle w:val="BrdtextmedindragChar"/>
        </w:rPr>
      </w:pPr>
      <w:r w:rsidRPr="000F4929">
        <w:t xml:space="preserve">Mot </w:t>
      </w:r>
      <w:r>
        <w:t xml:space="preserve">denna </w:t>
      </w:r>
      <w:r w:rsidRPr="000F4929">
        <w:t xml:space="preserve">bakgrund </w:t>
      </w:r>
      <w:r w:rsidRPr="00E262A9">
        <w:t>anser regeringen sammantaget att e</w:t>
      </w:r>
      <w:r w:rsidRPr="00E262A9">
        <w:rPr>
          <w:rStyle w:val="BrdtextmedindragChar"/>
        </w:rPr>
        <w:t>lever och vård</w:t>
      </w:r>
      <w:r>
        <w:rPr>
          <w:rStyle w:val="BrdtextmedindragChar"/>
        </w:rPr>
        <w:softHyphen/>
      </w:r>
      <w:r w:rsidRPr="00E262A9">
        <w:rPr>
          <w:rStyle w:val="BrdtextmedindragChar"/>
        </w:rPr>
        <w:t>nadshavare under varje läsår ska infor</w:t>
      </w:r>
      <w:r w:rsidRPr="00E262A9">
        <w:rPr>
          <w:rStyle w:val="BrdtextmedindragChar"/>
        </w:rPr>
        <w:softHyphen/>
        <w:t>meras om inne</w:t>
      </w:r>
      <w:r w:rsidRPr="00E262A9">
        <w:rPr>
          <w:rStyle w:val="BrdtextmedindragChar"/>
        </w:rPr>
        <w:softHyphen/>
        <w:t>hållet i skol</w:t>
      </w:r>
      <w:r w:rsidRPr="00E262A9">
        <w:rPr>
          <w:rStyle w:val="BrdtextmedindragChar"/>
        </w:rPr>
        <w:softHyphen/>
        <w:t>enhetens för</w:t>
      </w:r>
      <w:r w:rsidRPr="00E262A9">
        <w:rPr>
          <w:rStyle w:val="BrdtextmedindragChar"/>
        </w:rPr>
        <w:softHyphen/>
        <w:t>väntans</w:t>
      </w:r>
      <w:r w:rsidRPr="00E262A9">
        <w:rPr>
          <w:rStyle w:val="BrdtextmedindragChar"/>
        </w:rPr>
        <w:softHyphen/>
      </w:r>
      <w:r w:rsidRPr="00E262A9">
        <w:rPr>
          <w:rStyle w:val="BrdtextmedindragChar"/>
        </w:rPr>
        <w:softHyphen/>
        <w:t>dokument.</w:t>
      </w:r>
    </w:p>
    <w:p w14:paraId="4D3803DB" w14:textId="77777777" w:rsidR="00CE5B2E" w:rsidRPr="000F4929" w:rsidRDefault="00CE5B2E" w:rsidP="008F3916">
      <w:pPr>
        <w:pStyle w:val="Rubrik5efterram"/>
      </w:pPr>
      <w:r w:rsidRPr="000F4929">
        <w:t xml:space="preserve">Förväntansdokument ska finnas </w:t>
      </w:r>
      <w:r>
        <w:t xml:space="preserve">vid alla skolenheter </w:t>
      </w:r>
      <w:r w:rsidRPr="000F4929">
        <w:t>och rektorn bör ansvara för framtagandet</w:t>
      </w:r>
    </w:p>
    <w:p w14:paraId="78F8BB5A" w14:textId="77777777" w:rsidR="00CE5B2E" w:rsidRPr="000F4929" w:rsidRDefault="00CE5B2E" w:rsidP="008F3916">
      <w:pPr>
        <w:pStyle w:val="Brdtextmedindrag"/>
        <w:ind w:firstLine="0"/>
      </w:pPr>
      <w:bookmarkStart w:id="115" w:name="_Hlk212208421"/>
      <w:r w:rsidRPr="000F4929">
        <w:t>Enligt regeringens bedömning kan införandet av ett krav på förväntans</w:t>
      </w:r>
      <w:r>
        <w:softHyphen/>
      </w:r>
      <w:r w:rsidRPr="000F4929">
        <w:t>dokument tillsammans med skolregler och konsekvensplan bidra till att göra det tydligare för elever och vårdnadshavare vad som gäller i skolan och vilka konsekvenser som regelöverträdelser kan medföra. För att nå denna effekt i så hög utsträckning som möjligt anser regeringen att förvän</w:t>
      </w:r>
      <w:r>
        <w:softHyphen/>
      </w:r>
      <w:r w:rsidRPr="000F4929">
        <w:t>tans</w:t>
      </w:r>
      <w:r>
        <w:softHyphen/>
      </w:r>
      <w:r w:rsidRPr="000F4929">
        <w:t>dokument bör finnas för varje skolenhet i de skolformer som föreslås omfattas av bestämmelserna om skol</w:t>
      </w:r>
      <w:r w:rsidRPr="000F4929">
        <w:softHyphen/>
        <w:t>regler och konsekvens</w:t>
      </w:r>
      <w:r w:rsidRPr="000F4929">
        <w:softHyphen/>
        <w:t xml:space="preserve">plan, det vill säga de obligatoriska skolformerna samt gymnasieskolan och anpassade gymnasieskolan. </w:t>
      </w:r>
      <w:r w:rsidRPr="00F004A0">
        <w:t xml:space="preserve">Regeringen delar därmed inte </w:t>
      </w:r>
      <w:r w:rsidRPr="00F004A0">
        <w:rPr>
          <w:i/>
        </w:rPr>
        <w:t>Kungsbacka kommuns</w:t>
      </w:r>
      <w:r w:rsidRPr="00F004A0">
        <w:t xml:space="preserve"> synpunkt</w:t>
      </w:r>
      <w:r w:rsidRPr="00F004A0" w:rsidDel="00446959">
        <w:t xml:space="preserve"> </w:t>
      </w:r>
      <w:r>
        <w:t xml:space="preserve">att </w:t>
      </w:r>
      <w:r w:rsidRPr="00F004A0">
        <w:t>det finns förutsättningar i gymnasieskolan och anpassade gymnasieskolan som innebär att dessa skolformer inte bör omfattas. Regeringen anser att det är viktigt att tydliggöra roller och ansvar även i gymnasieskolan och anpassade gymnasieskolan</w:t>
      </w:r>
      <w:r w:rsidRPr="000F4929">
        <w:t xml:space="preserve">. Hur det görs </w:t>
      </w:r>
      <w:r>
        <w:t xml:space="preserve">och hur förväntansdokumenten utformas </w:t>
      </w:r>
      <w:r w:rsidRPr="000F4929">
        <w:t>kan dock behöva anpassas utifrån verksamhetens förutsättningar</w:t>
      </w:r>
      <w:r>
        <w:t xml:space="preserve"> samt gymnasieskolans och den anpassade gymnasieskolans olika målgrupper. När det gäller gymnasieskolan måste hänsyn tas till att det handlar om elever som är ungdomar eller vuxna.</w:t>
      </w:r>
      <w:r w:rsidRPr="00EC2493">
        <w:t xml:space="preserve"> </w:t>
      </w:r>
      <w:r>
        <w:t>Överväganden vid utformningen bör alltså omfatta aspekter av att exempelvis vissa elever inom gymnasie</w:t>
      </w:r>
      <w:r>
        <w:softHyphen/>
        <w:t>skolan och den anpassade gym</w:t>
      </w:r>
      <w:r>
        <w:softHyphen/>
        <w:t>nasieskolan är 18 år och därför myndiga enligt 9 kap. 1 § föräldrabalken</w:t>
      </w:r>
      <w:r w:rsidRPr="000F4929">
        <w:t xml:space="preserve">. </w:t>
      </w:r>
      <w:r>
        <w:t>Beträffande anpassade gymnasieskolan behöver, liksom i anpassade grundskolan, hänsyn också tas till att eleverna har en intellektuell funktionsnedsättning</w:t>
      </w:r>
      <w:r w:rsidRPr="000F4929">
        <w:t xml:space="preserve">. Även vid fritidshem som bedrivs </w:t>
      </w:r>
      <w:r>
        <w:t>inom</w:t>
      </w:r>
      <w:r w:rsidRPr="000F4929">
        <w:t xml:space="preserve"> en skolenhet får vårdnadshavare del av skolreglerna och konsekvens</w:t>
      </w:r>
      <w:r>
        <w:softHyphen/>
      </w:r>
      <w:r w:rsidRPr="000F4929">
        <w:t>planen genom förväntans</w:t>
      </w:r>
      <w:r>
        <w:softHyphen/>
      </w:r>
      <w:r w:rsidRPr="000F4929">
        <w:t>dokument</w:t>
      </w:r>
      <w:r>
        <w:t>et</w:t>
      </w:r>
      <w:r w:rsidRPr="000F4929">
        <w:t xml:space="preserve"> </w:t>
      </w:r>
      <w:r w:rsidRPr="00251266">
        <w:t>utan att dessa verk</w:t>
      </w:r>
      <w:r>
        <w:softHyphen/>
      </w:r>
      <w:r w:rsidRPr="00251266">
        <w:t>samhets</w:t>
      </w:r>
      <w:r>
        <w:softHyphen/>
      </w:r>
      <w:r w:rsidRPr="00251266">
        <w:t>former uttryckligen omfattas av bestämmelsen. När det gäller fritidshem som inte bedrivs integrerat med en skolenhet och öppen fritidsverksamhet bedömer regeringen att behovet att kommunicera skolregler och konsekvensplan inte är så stort att det är motiverat</w:t>
      </w:r>
      <w:r w:rsidRPr="000F4929">
        <w:t xml:space="preserve"> att de omfattas av bestämmelsen. Regeringen konstaterar även att vård</w:t>
      </w:r>
      <w:r>
        <w:softHyphen/>
      </w:r>
      <w:r w:rsidRPr="000F4929">
        <w:t>nadshavare till elever i dessa verksamhetsformer kommer att informeras om sitt ansvar enligt föräldra</w:t>
      </w:r>
      <w:r w:rsidRPr="000F4929">
        <w:softHyphen/>
        <w:t>balken genom elevernas ordinarie skolenhets förväntans</w:t>
      </w:r>
      <w:r w:rsidRPr="000F4929">
        <w:softHyphen/>
        <w:t>dokument</w:t>
      </w:r>
      <w:bookmarkEnd w:id="115"/>
      <w:r w:rsidRPr="000F4929">
        <w:t xml:space="preserve">. Regeringen instämmer vidare med </w:t>
      </w:r>
      <w:r w:rsidRPr="000F4929">
        <w:rPr>
          <w:i/>
        </w:rPr>
        <w:t>Skolverket</w:t>
      </w:r>
      <w:r w:rsidRPr="000F4929">
        <w:t xml:space="preserve"> att det behöver vara tydligt vem som har ansvaret för att ett förväntansdokument tas fram. Det behöver </w:t>
      </w:r>
      <w:r>
        <w:t xml:space="preserve">även, </w:t>
      </w:r>
      <w:r w:rsidRPr="000F4929">
        <w:t xml:space="preserve">som </w:t>
      </w:r>
      <w:r w:rsidRPr="000F4929">
        <w:rPr>
          <w:i/>
          <w:iCs/>
        </w:rPr>
        <w:t>Sveriges Lärare</w:t>
      </w:r>
      <w:r w:rsidRPr="000F4929">
        <w:t xml:space="preserve"> framför</w:t>
      </w:r>
      <w:r>
        <w:t>,</w:t>
      </w:r>
      <w:r w:rsidRPr="000F4929">
        <w:t xml:space="preserve"> vara tydligt vem som ansvarar för hanteringen av förväntansdokument och för att informera vårdnadshavare om innehållet. Enligt regeringens förslag i avsnitt </w:t>
      </w:r>
      <w:r>
        <w:t>6</w:t>
      </w:r>
      <w:r w:rsidRPr="000F4929">
        <w:t>.</w:t>
      </w:r>
      <w:r>
        <w:t>4</w:t>
      </w:r>
      <w:r w:rsidRPr="000F4929">
        <w:t>.1 är det rektorn som ska besluta om skolreglerna och att det finns gemensamma rutiner och förhållningssätt i arbetet med att upprätthålla dem. Regeringen bedömer att rektorn även bör ansvara för framtagandet av förväntans</w:t>
      </w:r>
      <w:r>
        <w:softHyphen/>
      </w:r>
      <w:r w:rsidRPr="000F4929">
        <w:t>dokumentet. I det ansvaret får även anses ingå att ansvara för rutinerna kring att informera om innehållet i det. Rektorn bör dock kunna delegera ansvar och ta hjälp av annan personal på skolan.</w:t>
      </w:r>
    </w:p>
    <w:p w14:paraId="7C1B179B" w14:textId="406433E5" w:rsidR="00DB62B9" w:rsidRDefault="00CE5B2E" w:rsidP="00152749">
      <w:pPr>
        <w:pStyle w:val="Brdtextmedindrag"/>
        <w:sectPr w:rsidR="00DB62B9"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rsidRPr="000F4929">
        <w:t xml:space="preserve">Mot denna bakgrund föreslår regeringen </w:t>
      </w:r>
      <w:r>
        <w:t xml:space="preserve">sammantaget </w:t>
      </w:r>
      <w:r w:rsidRPr="000F4929">
        <w:t>att det för varje skolenhet i de obligatoriska skolformerna, gymnasieskolan och anpassade gymnasie</w:t>
      </w:r>
      <w:r w:rsidRPr="000F4929">
        <w:softHyphen/>
        <w:t>skolan ska finnas ett förväntansdokument som ska innehålla information om innehållet i skolreglerna och om skolenhetens gemen</w:t>
      </w:r>
      <w:r>
        <w:softHyphen/>
      </w:r>
      <w:r w:rsidRPr="000F4929">
        <w:t>samma rutiner och förhållningssätt i arbetet med att upprätthålla skol</w:t>
      </w:r>
      <w:r>
        <w:softHyphen/>
      </w:r>
      <w:r w:rsidRPr="000F4929">
        <w:t>reglerna. Det ska även innehålla en påminnelse om vårdnadshavares ansvar enligt 6 kap. föräldrabalken. Elever och vårdnadshavare ska under varje läsår informeras om innehållet i förväntansdokument</w:t>
      </w:r>
      <w:r>
        <w:t>et</w:t>
      </w:r>
      <w:r w:rsidRPr="000F4929">
        <w:t>. Regeringen föreslår vidare att det är rektorn som ska ansvara för att förväntansdokumentet tas fram.</w:t>
      </w:r>
      <w:bookmarkEnd w:id="114"/>
    </w:p>
    <w:p w14:paraId="2ED6A0E3" w14:textId="77777777" w:rsidR="00CE5B2E" w:rsidRDefault="00CE5B2E" w:rsidP="00526940">
      <w:pPr>
        <w:pStyle w:val="Rubrik1"/>
      </w:pPr>
      <w:bookmarkStart w:id="116" w:name="_Toc217137619"/>
      <w:bookmarkStart w:id="117" w:name="_Toc223959065"/>
      <w:r w:rsidRPr="00B30566">
        <w:t>Möjligheten</w:t>
      </w:r>
      <w:r>
        <w:t xml:space="preserve"> att använda mer ingripande disciplinära åtgärder ska öka</w:t>
      </w:r>
      <w:bookmarkEnd w:id="116"/>
      <w:bookmarkEnd w:id="117"/>
    </w:p>
    <w:p w14:paraId="7AE6E606" w14:textId="77777777" w:rsidR="00CE5B2E" w:rsidRDefault="00CE5B2E" w:rsidP="00526940">
      <w:pPr>
        <w:pStyle w:val="Rubrik2"/>
        <w:spacing w:before="0"/>
      </w:pPr>
      <w:bookmarkStart w:id="118" w:name="_Toc217137620"/>
      <w:bookmarkStart w:id="119" w:name="_Toc223959066"/>
      <w:r>
        <w:t>Det ska bli möjligt att tillfälligt omplacera elever under längre tid</w:t>
      </w:r>
      <w:bookmarkEnd w:id="118"/>
      <w:bookmarkEnd w:id="119"/>
    </w:p>
    <w:p w14:paraId="071371EA" w14:textId="77777777" w:rsidR="00CE5B2E" w:rsidRDefault="00CE5B2E" w:rsidP="00526940">
      <w:pPr>
        <w:pStyle w:val="Rubrik4ram"/>
      </w:pPr>
      <w:bookmarkStart w:id="120" w:name="_Hlk192946025"/>
      <w:bookmarkEnd w:id="120"/>
      <w:r>
        <w:t>Regeringens förslag</w:t>
      </w:r>
    </w:p>
    <w:p w14:paraId="1005C9B2" w14:textId="77777777" w:rsidR="00CE5B2E" w:rsidRDefault="00CE5B2E" w:rsidP="00526940">
      <w:pPr>
        <w:pStyle w:val="Brdtextram"/>
      </w:pPr>
      <w:r>
        <w:t>Den tidsperiod som en elev som längst får omplaceras tillfälligt inom den egna skolenheten ska förlängas från fyra veckor till återstoden av terminen. Om det återstår kortare tid än fyra veckor av terminen när åtgärden vidtas ska åtgärden i stället få gälla som längst fyra veckor in på nästa termin.</w:t>
      </w:r>
    </w:p>
    <w:p w14:paraId="4917612B" w14:textId="77777777" w:rsidR="00CE5B2E" w:rsidRDefault="00CE5B2E" w:rsidP="00526940">
      <w:pPr>
        <w:pStyle w:val="Brdtextmedindragram"/>
      </w:pPr>
      <w:r>
        <w:t>Även den längsta tidsperiod som en elev tillfälligt får placeras utanför den egna skolenheten ska utökas. Om det finns särskilda skäl ska placeringen få gälla längre tid än den nuvarande gränsen på fyra veckor, dock som längst i åtta veckor.</w:t>
      </w:r>
    </w:p>
    <w:p w14:paraId="20F78E9B" w14:textId="77777777" w:rsidR="00CE5B2E" w:rsidRPr="003C1808" w:rsidRDefault="00CE5B2E" w:rsidP="00526940">
      <w:pPr>
        <w:pStyle w:val="Brdtextmedindragram"/>
      </w:pPr>
      <w:r w:rsidRPr="003C1808">
        <w:t xml:space="preserve">Vid en tillfällig placering utanför den egna skolenheten ska det utarbetas en plan för att stödja elevens återgång till ordinarie skolgång efter den tillfälliga placeringen. Rektorn vid den skolenhet som eleven hör till när placeringsbeslutet fattas ska ansvara för att planen utarbetas. Rektorn ska </w:t>
      </w:r>
      <w:r>
        <w:t xml:space="preserve">även </w:t>
      </w:r>
      <w:r w:rsidRPr="003C1808">
        <w:t xml:space="preserve">samråda med </w:t>
      </w:r>
      <w:r>
        <w:t xml:space="preserve">rektorn vid </w:t>
      </w:r>
      <w:r w:rsidRPr="003C1808">
        <w:t xml:space="preserve">den skolenhet som eleven är </w:t>
      </w:r>
      <w:r>
        <w:t xml:space="preserve">tillfälligt </w:t>
      </w:r>
      <w:r w:rsidRPr="003C1808">
        <w:t xml:space="preserve">placerad </w:t>
      </w:r>
      <w:r>
        <w:t>vid</w:t>
      </w:r>
      <w:r w:rsidRPr="003C1808">
        <w:t xml:space="preserve">. Om eleven efter den tillfälliga placeringen ska placeras </w:t>
      </w:r>
      <w:r>
        <w:t>vid</w:t>
      </w:r>
      <w:r w:rsidRPr="003C1808">
        <w:t xml:space="preserve"> en annan skolenhet än den </w:t>
      </w:r>
      <w:r w:rsidRPr="00613350">
        <w:t>som eleven hörde till när beslutet om tillfällig placering fattades</w:t>
      </w:r>
      <w:r w:rsidRPr="005B55C4">
        <w:t xml:space="preserve"> ska</w:t>
      </w:r>
      <w:r w:rsidRPr="003C1808">
        <w:t xml:space="preserve"> samråd även ske med </w:t>
      </w:r>
      <w:r>
        <w:t xml:space="preserve">rektorn vid </w:t>
      </w:r>
      <w:r w:rsidRPr="003C1808">
        <w:t>den skolenhet</w:t>
      </w:r>
      <w:r>
        <w:t xml:space="preserve"> där eleven placeras.  </w:t>
      </w:r>
    </w:p>
    <w:p w14:paraId="54269DEF" w14:textId="77777777" w:rsidR="00CE5B2E" w:rsidRDefault="00CE5B2E" w:rsidP="00526940">
      <w:pPr>
        <w:pStyle w:val="Rubrik4efterram"/>
      </w:pPr>
      <w:r>
        <w:t>Utredningens förslag</w:t>
      </w:r>
    </w:p>
    <w:p w14:paraId="6885BA8E" w14:textId="77777777" w:rsidR="00CE5B2E" w:rsidRPr="003F47F6" w:rsidRDefault="00CE5B2E" w:rsidP="00526940">
      <w:pPr>
        <w:pStyle w:val="Brdtext"/>
      </w:pPr>
      <w:r w:rsidRPr="003C1808">
        <w:t xml:space="preserve">Förslaget </w:t>
      </w:r>
      <w:r>
        <w:t>från</w:t>
      </w:r>
      <w:r w:rsidRPr="003C1808">
        <w:t xml:space="preserve"> utredningen stämmer delvis </w:t>
      </w:r>
      <w:r>
        <w:t xml:space="preserve">överens </w:t>
      </w:r>
      <w:r w:rsidRPr="003C1808">
        <w:t xml:space="preserve">med regeringens. Utredningen föreslår inte att en omplacering inom den egna skolenheten ska få gälla fyra veckor in på nästa termin om det återstår kortare tid än fyra veckor av terminen när åtgärden vidtas. Utredningen föreslår inte heller att det ska regleras vem som ska ansvara för att det vid en placering utanför den egna skolenheten tas fram en plan för att stödja elevens återgång till ordinarie skolgång efter den tillfälliga placeringen. </w:t>
      </w:r>
      <w:bookmarkStart w:id="121" w:name="_Hlk213932172"/>
      <w:r w:rsidRPr="003C1808">
        <w:t xml:space="preserve">Utredningens förslag </w:t>
      </w:r>
      <w:r w:rsidRPr="00CA7F47">
        <w:t xml:space="preserve">har </w:t>
      </w:r>
      <w:r>
        <w:t>även</w:t>
      </w:r>
      <w:r w:rsidRPr="00CA7F47">
        <w:t xml:space="preserve"> en annan språklig utformning</w:t>
      </w:r>
      <w:r>
        <w:t>.</w:t>
      </w:r>
      <w:r w:rsidRPr="003C1808">
        <w:t xml:space="preserve"> </w:t>
      </w:r>
      <w:bookmarkEnd w:id="121"/>
    </w:p>
    <w:p w14:paraId="6D52C687" w14:textId="77777777" w:rsidR="00CE5B2E" w:rsidRDefault="00CE5B2E" w:rsidP="00526940">
      <w:pPr>
        <w:pStyle w:val="Rubrik4efterram"/>
      </w:pPr>
      <w:r w:rsidRPr="001F7E74">
        <w:t>Remissinstanserna</w:t>
      </w:r>
    </w:p>
    <w:p w14:paraId="1B972D4B" w14:textId="77777777" w:rsidR="00CE5B2E" w:rsidRDefault="00CE5B2E" w:rsidP="00526940">
      <w:pPr>
        <w:pStyle w:val="Brdtext"/>
      </w:pPr>
      <w:r w:rsidRPr="00722872">
        <w:t>En majoritet av remissinsta</w:t>
      </w:r>
      <w:r>
        <w:t>n</w:t>
      </w:r>
      <w:r w:rsidRPr="00722872">
        <w:t>serna</w:t>
      </w:r>
      <w:r>
        <w:t xml:space="preserve"> tillstyrker eller har inget att invända mot utredningens förslag. Det gäller bl.a. </w:t>
      </w:r>
      <w:r w:rsidRPr="004B6735">
        <w:rPr>
          <w:i/>
          <w:iCs/>
        </w:rPr>
        <w:t>Skolväsendets överklagandenämnd</w:t>
      </w:r>
      <w:r>
        <w:t xml:space="preserve">, </w:t>
      </w:r>
      <w:r w:rsidRPr="00884833">
        <w:rPr>
          <w:i/>
          <w:iCs/>
        </w:rPr>
        <w:t>Brottsförebyggande rådet,</w:t>
      </w:r>
      <w:r>
        <w:rPr>
          <w:i/>
          <w:iCs/>
        </w:rPr>
        <w:t xml:space="preserve"> Polismyndigheten, Socialstyrelsen, </w:t>
      </w:r>
      <w:r w:rsidRPr="00653260">
        <w:rPr>
          <w:i/>
          <w:iCs/>
        </w:rPr>
        <w:t>Kammar</w:t>
      </w:r>
      <w:r>
        <w:rPr>
          <w:i/>
          <w:iCs/>
        </w:rPr>
        <w:softHyphen/>
      </w:r>
      <w:r w:rsidRPr="00653260">
        <w:rPr>
          <w:i/>
          <w:iCs/>
        </w:rPr>
        <w:t>rätten i Stockholm</w:t>
      </w:r>
      <w:r>
        <w:rPr>
          <w:i/>
          <w:iCs/>
        </w:rPr>
        <w:t>,</w:t>
      </w:r>
      <w:r w:rsidRPr="00653260">
        <w:rPr>
          <w:i/>
          <w:iCs/>
        </w:rPr>
        <w:t xml:space="preserve"> Förvaltningsrätten i Uppsala,</w:t>
      </w:r>
      <w:r>
        <w:rPr>
          <w:i/>
          <w:iCs/>
        </w:rPr>
        <w:t xml:space="preserve"> Linköpings </w:t>
      </w:r>
      <w:r w:rsidRPr="00292790">
        <w:t>och</w:t>
      </w:r>
      <w:r>
        <w:rPr>
          <w:i/>
          <w:iCs/>
        </w:rPr>
        <w:t xml:space="preserve"> </w:t>
      </w:r>
      <w:r w:rsidRPr="00884833">
        <w:rPr>
          <w:i/>
          <w:iCs/>
        </w:rPr>
        <w:t xml:space="preserve">Uppsala universitet, </w:t>
      </w:r>
      <w:r>
        <w:rPr>
          <w:i/>
          <w:iCs/>
        </w:rPr>
        <w:t xml:space="preserve">Båstads, Gnesta, </w:t>
      </w:r>
      <w:r w:rsidRPr="00884833">
        <w:rPr>
          <w:i/>
          <w:iCs/>
        </w:rPr>
        <w:t>Haninge, Jön</w:t>
      </w:r>
      <w:r>
        <w:rPr>
          <w:i/>
          <w:iCs/>
        </w:rPr>
        <w:softHyphen/>
      </w:r>
      <w:r w:rsidRPr="00884833">
        <w:rPr>
          <w:i/>
          <w:iCs/>
        </w:rPr>
        <w:t>köpings,</w:t>
      </w:r>
      <w:r>
        <w:rPr>
          <w:i/>
          <w:iCs/>
        </w:rPr>
        <w:t xml:space="preserve"> Ronneby,</w:t>
      </w:r>
      <w:r w:rsidRPr="00884833">
        <w:rPr>
          <w:i/>
          <w:iCs/>
        </w:rPr>
        <w:t xml:space="preserve"> Storfors</w:t>
      </w:r>
      <w:r>
        <w:rPr>
          <w:i/>
          <w:iCs/>
        </w:rPr>
        <w:t xml:space="preserve">, Sölvesborgs </w:t>
      </w:r>
      <w:r w:rsidRPr="00292790">
        <w:t>och</w:t>
      </w:r>
      <w:r>
        <w:rPr>
          <w:i/>
          <w:iCs/>
        </w:rPr>
        <w:t xml:space="preserve"> Örnsköldsviks</w:t>
      </w:r>
      <w:r w:rsidRPr="00884833">
        <w:rPr>
          <w:i/>
          <w:iCs/>
        </w:rPr>
        <w:t xml:space="preserve"> kommuner</w:t>
      </w:r>
      <w:r>
        <w:rPr>
          <w:i/>
          <w:iCs/>
        </w:rPr>
        <w:t>, Almega Utbildning,</w:t>
      </w:r>
      <w:r w:rsidRPr="00B753C0">
        <w:rPr>
          <w:i/>
          <w:iCs/>
        </w:rPr>
        <w:t xml:space="preserve"> </w:t>
      </w:r>
      <w:r w:rsidRPr="00884833">
        <w:rPr>
          <w:i/>
          <w:iCs/>
        </w:rPr>
        <w:t xml:space="preserve">Sveriges </w:t>
      </w:r>
      <w:r>
        <w:rPr>
          <w:i/>
          <w:iCs/>
        </w:rPr>
        <w:t>L</w:t>
      </w:r>
      <w:r w:rsidRPr="00884833">
        <w:rPr>
          <w:i/>
          <w:iCs/>
        </w:rPr>
        <w:t>ärare</w:t>
      </w:r>
      <w:r>
        <w:rPr>
          <w:i/>
          <w:iCs/>
        </w:rPr>
        <w:t xml:space="preserve">, </w:t>
      </w:r>
      <w:r w:rsidRPr="00884833">
        <w:rPr>
          <w:i/>
          <w:iCs/>
        </w:rPr>
        <w:t>Sveriges Skolledare</w:t>
      </w:r>
      <w:r>
        <w:rPr>
          <w:i/>
          <w:iCs/>
        </w:rPr>
        <w:t>, Sveriges Elev</w:t>
      </w:r>
      <w:r>
        <w:rPr>
          <w:i/>
          <w:iCs/>
        </w:rPr>
        <w:softHyphen/>
        <w:t>kårer, Sveriges Elevråd</w:t>
      </w:r>
      <w:r w:rsidRPr="0087360E">
        <w:t xml:space="preserve"> och</w:t>
      </w:r>
      <w:r>
        <w:rPr>
          <w:i/>
          <w:iCs/>
        </w:rPr>
        <w:t xml:space="preserve"> Stiftelsen Friends.</w:t>
      </w:r>
      <w:r>
        <w:t xml:space="preserve"> </w:t>
      </w:r>
    </w:p>
    <w:p w14:paraId="11B160A7" w14:textId="77777777" w:rsidR="00CE5B2E" w:rsidRDefault="00CE5B2E" w:rsidP="00526940">
      <w:pPr>
        <w:pStyle w:val="Brdtextmedindrag"/>
      </w:pPr>
      <w:r w:rsidRPr="00815914">
        <w:rPr>
          <w:i/>
        </w:rPr>
        <w:t>Statens skolinspektion</w:t>
      </w:r>
      <w:r w:rsidRPr="00A24AAD">
        <w:t xml:space="preserve"> ser positivt på förslaget med motiveringen att det vid omplacering ofta finns behov av både interna och externa utredningar och att sådana kan ta tid.</w:t>
      </w:r>
      <w:r w:rsidRPr="00F817CB">
        <w:t xml:space="preserve"> </w:t>
      </w:r>
    </w:p>
    <w:p w14:paraId="5CD5A84E" w14:textId="77777777" w:rsidR="00CE5B2E" w:rsidRDefault="00CE5B2E" w:rsidP="00526940">
      <w:pPr>
        <w:pStyle w:val="Brdtextmedindrag"/>
      </w:pPr>
      <w:r w:rsidRPr="00A24AAD">
        <w:rPr>
          <w:i/>
          <w:iCs/>
        </w:rPr>
        <w:t xml:space="preserve">Specialpedagogiska skolmyndigheten (SPSM) </w:t>
      </w:r>
      <w:r w:rsidRPr="004302BC">
        <w:t>konstaterar att myndig</w:t>
      </w:r>
      <w:r>
        <w:softHyphen/>
      </w:r>
      <w:r w:rsidRPr="004302BC">
        <w:t>hetens erfarenhet visar att</w:t>
      </w:r>
      <w:r>
        <w:t xml:space="preserve"> det </w:t>
      </w:r>
      <w:r w:rsidRPr="004302BC">
        <w:t xml:space="preserve">i vissa allvarliga fall kan behövas mer </w:t>
      </w:r>
      <w:r>
        <w:t xml:space="preserve">tid </w:t>
      </w:r>
      <w:r w:rsidRPr="004302BC">
        <w:t>för att noggrant utreda och få på plats varaktiga och hållbara åtgärder som gör att eleven kan få en välfungerande återgång.</w:t>
      </w:r>
    </w:p>
    <w:p w14:paraId="0BA696AD" w14:textId="77777777" w:rsidR="00CE5B2E" w:rsidRPr="00A24AAD" w:rsidRDefault="00CE5B2E" w:rsidP="00526940">
      <w:pPr>
        <w:pStyle w:val="Brdtextmedindrag"/>
      </w:pPr>
      <w:r w:rsidRPr="00815914">
        <w:rPr>
          <w:i/>
        </w:rPr>
        <w:t xml:space="preserve">Länsstyrelsen </w:t>
      </w:r>
      <w:r>
        <w:rPr>
          <w:i/>
        </w:rPr>
        <w:t xml:space="preserve">i </w:t>
      </w:r>
      <w:r w:rsidRPr="00815914">
        <w:rPr>
          <w:i/>
        </w:rPr>
        <w:t>Östergötlands län</w:t>
      </w:r>
      <w:r w:rsidRPr="00F817CB">
        <w:t xml:space="preserve"> </w:t>
      </w:r>
      <w:r w:rsidRPr="00A24AAD">
        <w:t xml:space="preserve">ser positivt på förslaget </w:t>
      </w:r>
      <w:r>
        <w:t>då</w:t>
      </w:r>
      <w:r w:rsidRPr="00F817CB">
        <w:t xml:space="preserve"> det kan </w:t>
      </w:r>
      <w:r>
        <w:t xml:space="preserve">underlätta </w:t>
      </w:r>
      <w:r w:rsidRPr="00F817CB">
        <w:t xml:space="preserve">att få till bra, hållbara och varaktiga insatser för </w:t>
      </w:r>
      <w:r>
        <w:t>eleven.</w:t>
      </w:r>
      <w:r w:rsidRPr="00F817CB">
        <w:t xml:space="preserve"> </w:t>
      </w:r>
    </w:p>
    <w:p w14:paraId="10EF1243" w14:textId="77777777" w:rsidR="00CE5B2E" w:rsidRPr="00815914" w:rsidRDefault="00CE5B2E" w:rsidP="00526940">
      <w:pPr>
        <w:pStyle w:val="Brdtextmedindrag"/>
        <w:rPr>
          <w:rStyle w:val="BrdtextChar"/>
        </w:rPr>
      </w:pPr>
      <w:r w:rsidRPr="00A24AAD">
        <w:t>Flera av de remissinstanser som tillstyrker förslage</w:t>
      </w:r>
      <w:r>
        <w:t>t</w:t>
      </w:r>
      <w:r w:rsidRPr="00A24AAD">
        <w:t xml:space="preserve"> har samtidigt lämnat synpunkter. </w:t>
      </w:r>
      <w:r w:rsidRPr="00815914">
        <w:rPr>
          <w:i/>
        </w:rPr>
        <w:t>Statens</w:t>
      </w:r>
      <w:r w:rsidRPr="00A24AAD">
        <w:t xml:space="preserve"> </w:t>
      </w:r>
      <w:r>
        <w:rPr>
          <w:i/>
          <w:iCs/>
        </w:rPr>
        <w:t>s</w:t>
      </w:r>
      <w:r w:rsidRPr="00A24AAD">
        <w:rPr>
          <w:i/>
          <w:iCs/>
        </w:rPr>
        <w:t>kolverk</w:t>
      </w:r>
      <w:r w:rsidRPr="00A24AAD">
        <w:t xml:space="preserve"> </w:t>
      </w:r>
      <w:r w:rsidRPr="00815914">
        <w:t>och</w:t>
      </w:r>
      <w:r w:rsidRPr="00A24AAD">
        <w:rPr>
          <w:i/>
          <w:iCs/>
        </w:rPr>
        <w:t xml:space="preserve"> SPSM </w:t>
      </w:r>
      <w:r w:rsidRPr="00A24AAD">
        <w:t xml:space="preserve">framhåller vikten av att ett beslut om omplacering aldrig gäller längre än nödvändigt. </w:t>
      </w:r>
      <w:r>
        <w:t xml:space="preserve">Skolverket anser att detta borde framgå av den föreslagna regleringen. </w:t>
      </w:r>
      <w:r w:rsidRPr="00A24AAD">
        <w:t xml:space="preserve">Skolverket för även fram att det bör förtydligas om </w:t>
      </w:r>
      <w:r>
        <w:t>flera</w:t>
      </w:r>
      <w:r w:rsidRPr="00A24AAD">
        <w:t xml:space="preserve"> beslut om tillfällig </w:t>
      </w:r>
      <w:r>
        <w:t>om</w:t>
      </w:r>
      <w:r w:rsidRPr="00A24AAD">
        <w:t>placering kan eller inte kan fattas i följd</w:t>
      </w:r>
      <w:r>
        <w:t>.</w:t>
      </w:r>
      <w:r w:rsidRPr="00A24AAD">
        <w:t xml:space="preserve"> </w:t>
      </w:r>
    </w:p>
    <w:p w14:paraId="3E9C5CA5" w14:textId="77777777" w:rsidR="00CE5B2E" w:rsidRPr="00A24AAD" w:rsidRDefault="00CE5B2E" w:rsidP="00526940">
      <w:pPr>
        <w:pStyle w:val="Brdtextmedindrag"/>
      </w:pPr>
      <w:r w:rsidRPr="005679E8">
        <w:rPr>
          <w:i/>
          <w:iCs/>
        </w:rPr>
        <w:t xml:space="preserve">Sveriges </w:t>
      </w:r>
      <w:r>
        <w:rPr>
          <w:i/>
          <w:iCs/>
        </w:rPr>
        <w:t>K</w:t>
      </w:r>
      <w:r w:rsidRPr="005679E8">
        <w:rPr>
          <w:i/>
          <w:iCs/>
        </w:rPr>
        <w:t xml:space="preserve">ommuner och </w:t>
      </w:r>
      <w:r>
        <w:rPr>
          <w:i/>
          <w:iCs/>
        </w:rPr>
        <w:t>R</w:t>
      </w:r>
      <w:r w:rsidRPr="005679E8">
        <w:rPr>
          <w:i/>
          <w:iCs/>
        </w:rPr>
        <w:t>egioner (SKR)</w:t>
      </w:r>
      <w:r w:rsidRPr="005679E8">
        <w:t xml:space="preserve"> föreslår att </w:t>
      </w:r>
      <w:r w:rsidRPr="00815914">
        <w:t>när en omplacering inom samma skolenhet beslutas i slutet av en termin</w:t>
      </w:r>
      <w:r w:rsidRPr="005679E8">
        <w:t xml:space="preserve"> bör tiden för om</w:t>
      </w:r>
      <w:r>
        <w:softHyphen/>
      </w:r>
      <w:r w:rsidRPr="005679E8">
        <w:t xml:space="preserve">placering inte begränsas till terminens slut utan även uttryckas i antal veckor. </w:t>
      </w:r>
      <w:r w:rsidRPr="00060508">
        <w:rPr>
          <w:i/>
          <w:iCs/>
        </w:rPr>
        <w:t>SPSM</w:t>
      </w:r>
      <w:r w:rsidRPr="00A24AAD">
        <w:t xml:space="preserve"> anför att det skulle vara lämpligt med krav på </w:t>
      </w:r>
      <w:r w:rsidRPr="005679E8">
        <w:t>särskilda skäl vid längre omplaceringar inom skolenheten</w:t>
      </w:r>
      <w:r>
        <w:t xml:space="preserve">. </w:t>
      </w:r>
      <w:r w:rsidRPr="005679E8">
        <w:rPr>
          <w:i/>
          <w:iCs/>
        </w:rPr>
        <w:t xml:space="preserve">Riksförbundet Attention </w:t>
      </w:r>
      <w:r w:rsidRPr="005679E8">
        <w:t xml:space="preserve">är kritiskt till att </w:t>
      </w:r>
      <w:r>
        <w:t xml:space="preserve">en </w:t>
      </w:r>
      <w:r w:rsidRPr="00DC02F5">
        <w:t>omplacering inom samma skolenhet</w:t>
      </w:r>
      <w:r w:rsidRPr="005679E8">
        <w:t xml:space="preserve"> får pågå som längst till terminens slut då det i praktiken kan innebära allt från </w:t>
      </w:r>
      <w:r>
        <w:t xml:space="preserve">några </w:t>
      </w:r>
      <w:r w:rsidRPr="005679E8">
        <w:t xml:space="preserve">dagar till fem månader beroende på när beslut om </w:t>
      </w:r>
      <w:r>
        <w:t>om</w:t>
      </w:r>
      <w:r w:rsidRPr="005679E8">
        <w:t>placering fattats.</w:t>
      </w:r>
    </w:p>
    <w:p w14:paraId="0F9B0AA6" w14:textId="77777777" w:rsidR="00CE5B2E" w:rsidRPr="00A24AAD" w:rsidRDefault="00CE5B2E" w:rsidP="00526940">
      <w:pPr>
        <w:pStyle w:val="Brdtextmedindrag"/>
      </w:pPr>
      <w:r w:rsidRPr="00A24AAD">
        <w:rPr>
          <w:i/>
          <w:iCs/>
        </w:rPr>
        <w:t xml:space="preserve">Malmö kommun </w:t>
      </w:r>
      <w:r w:rsidRPr="00815914">
        <w:t>ser positivt på förlängd tillfällig placering utanför den egna skolenheten för gymnasieelever men påtalar att en sådan placering kan förstärka känslor av utanförskap och stigmatisering hos grundskole</w:t>
      </w:r>
      <w:r>
        <w:softHyphen/>
      </w:r>
      <w:r w:rsidRPr="00815914">
        <w:t xml:space="preserve">elever och </w:t>
      </w:r>
      <w:r w:rsidRPr="00A24AAD">
        <w:t xml:space="preserve">välkomnar därför krav på särskilda </w:t>
      </w:r>
      <w:r w:rsidRPr="00815914">
        <w:t>skäl för längre placering</w:t>
      </w:r>
      <w:r w:rsidRPr="00A24AAD">
        <w:t>ar</w:t>
      </w:r>
      <w:r w:rsidRPr="00A24AAD">
        <w:rPr>
          <w:i/>
          <w:iCs/>
        </w:rPr>
        <w:t>.</w:t>
      </w:r>
      <w:r w:rsidRPr="005679E8">
        <w:rPr>
          <w:i/>
          <w:iCs/>
        </w:rPr>
        <w:t xml:space="preserve"> </w:t>
      </w:r>
      <w:r w:rsidRPr="00A24AAD">
        <w:rPr>
          <w:i/>
          <w:iCs/>
        </w:rPr>
        <w:t>Årjängs kommun</w:t>
      </w:r>
      <w:r w:rsidRPr="00A24AAD">
        <w:t xml:space="preserve"> tar upp att det kan vara resurskrävande och organisa</w:t>
      </w:r>
      <w:r>
        <w:softHyphen/>
      </w:r>
      <w:r w:rsidRPr="00A24AAD">
        <w:t>toriskt utmanande för mindre kommuner att flytta elever mellan skol</w:t>
      </w:r>
      <w:r>
        <w:softHyphen/>
      </w:r>
      <w:r w:rsidRPr="00A24AAD">
        <w:t xml:space="preserve">enheter. </w:t>
      </w:r>
    </w:p>
    <w:p w14:paraId="49F43A93" w14:textId="77777777" w:rsidR="00CE5B2E" w:rsidRPr="00815914" w:rsidRDefault="00CE5B2E" w:rsidP="00526940">
      <w:pPr>
        <w:pStyle w:val="Brdtextmedindrag"/>
        <w:rPr>
          <w:i/>
        </w:rPr>
      </w:pPr>
      <w:r w:rsidRPr="00A24AAD">
        <w:rPr>
          <w:i/>
          <w:iCs/>
        </w:rPr>
        <w:t>Kungsbacka kommun</w:t>
      </w:r>
      <w:r w:rsidRPr="00A24AAD">
        <w:t xml:space="preserve"> förordar att </w:t>
      </w:r>
      <w:r w:rsidRPr="00060508">
        <w:t>tidsperioden för tillfällig</w:t>
      </w:r>
      <w:r>
        <w:t>a</w:t>
      </w:r>
      <w:r w:rsidRPr="00060508">
        <w:t xml:space="preserve"> placering</w:t>
      </w:r>
      <w:r>
        <w:t>ar</w:t>
      </w:r>
      <w:r w:rsidRPr="00060508">
        <w:t xml:space="preserve"> utanför den egna skolenheten</w:t>
      </w:r>
      <w:r w:rsidRPr="00A24AAD">
        <w:t xml:space="preserve"> ändras till och med terminens slut</w:t>
      </w:r>
      <w:r>
        <w:t xml:space="preserve"> </w:t>
      </w:r>
      <w:r w:rsidRPr="00A24AAD">
        <w:t>och anför att en sådan förlängning är särskilt relevant för gymnasieskolan och anpassade gymnasieskolan</w:t>
      </w:r>
      <w:r>
        <w:t xml:space="preserve">. </w:t>
      </w:r>
      <w:r w:rsidRPr="00A24AAD">
        <w:rPr>
          <w:i/>
          <w:iCs/>
        </w:rPr>
        <w:t xml:space="preserve">Internationella Engelska </w:t>
      </w:r>
      <w:r>
        <w:rPr>
          <w:i/>
          <w:iCs/>
        </w:rPr>
        <w:t>S</w:t>
      </w:r>
      <w:r w:rsidRPr="00A24AAD">
        <w:rPr>
          <w:i/>
          <w:iCs/>
        </w:rPr>
        <w:t>kolan i Sverige AB (IES)</w:t>
      </w:r>
      <w:r w:rsidRPr="00A24AAD">
        <w:t xml:space="preserve"> anser att en elev ska kunna placeras utanför den egna skolenheten i maximalt åtta veckor och vid särskilda skäl resterande del av terminen.</w:t>
      </w:r>
      <w:r>
        <w:t xml:space="preserve"> </w:t>
      </w:r>
    </w:p>
    <w:p w14:paraId="3978030D" w14:textId="77777777" w:rsidR="00CE5B2E" w:rsidRPr="00A24AAD" w:rsidRDefault="00CE5B2E" w:rsidP="00526940">
      <w:pPr>
        <w:pStyle w:val="Brdtextmedindrag"/>
      </w:pPr>
      <w:r w:rsidRPr="004302BC">
        <w:rPr>
          <w:i/>
          <w:iCs/>
        </w:rPr>
        <w:t>SPSM</w:t>
      </w:r>
      <w:r w:rsidRPr="0098539E">
        <w:t xml:space="preserve"> betonar vikten av en plan för att stödja elevens återgång till ordinarie undervisning</w:t>
      </w:r>
      <w:r>
        <w:t xml:space="preserve"> och föreslår att det</w:t>
      </w:r>
      <w:r w:rsidRPr="006E4A71">
        <w:t xml:space="preserve"> tydliggörs att det är rektorn vid den skola som eleven är placerad vid som ansvarar för att planen tas fram.</w:t>
      </w:r>
      <w:r>
        <w:t xml:space="preserve"> </w:t>
      </w:r>
      <w:r w:rsidRPr="000471D3">
        <w:t>Även</w:t>
      </w:r>
      <w:r>
        <w:rPr>
          <w:i/>
          <w:iCs/>
        </w:rPr>
        <w:t xml:space="preserve"> </w:t>
      </w:r>
      <w:r w:rsidRPr="005679E8">
        <w:rPr>
          <w:i/>
          <w:iCs/>
        </w:rPr>
        <w:t>Göteborgs kommun</w:t>
      </w:r>
      <w:r w:rsidRPr="005679E8">
        <w:t xml:space="preserve"> föreslår att kravet på en </w:t>
      </w:r>
      <w:r w:rsidRPr="00060508">
        <w:t>plan</w:t>
      </w:r>
      <w:r w:rsidRPr="005679E8">
        <w:t xml:space="preserve"> för att stödja återgång kompletteras med vem som ansvarar för att planen tas fram.</w:t>
      </w:r>
    </w:p>
    <w:p w14:paraId="4C19E7E8" w14:textId="77777777" w:rsidR="00CE5B2E" w:rsidRPr="00A24AAD" w:rsidRDefault="00CE5B2E" w:rsidP="00526940">
      <w:pPr>
        <w:pStyle w:val="Brdtextmedindrag"/>
      </w:pPr>
      <w:r w:rsidRPr="00A24AAD">
        <w:rPr>
          <w:i/>
          <w:iCs/>
        </w:rPr>
        <w:t>Stockholms kommun</w:t>
      </w:r>
      <w:r w:rsidRPr="00A24AAD">
        <w:t xml:space="preserve"> </w:t>
      </w:r>
      <w:r w:rsidRPr="00815914">
        <w:t>för</w:t>
      </w:r>
      <w:r w:rsidRPr="00A24AAD">
        <w:t xml:space="preserve"> fram att en </w:t>
      </w:r>
      <w:r w:rsidRPr="005679E8">
        <w:t xml:space="preserve">längre </w:t>
      </w:r>
      <w:r>
        <w:t>om</w:t>
      </w:r>
      <w:r w:rsidRPr="005679E8">
        <w:t>placeringstid</w:t>
      </w:r>
      <w:r w:rsidRPr="00A24AAD">
        <w:t xml:space="preserve"> kan öka svårigheterna för eleven att återgå till den ordinarie kontexten och att </w:t>
      </w:r>
      <w:r>
        <w:t>kommunen</w:t>
      </w:r>
      <w:r w:rsidRPr="00A24AAD">
        <w:t xml:space="preserve"> därför ser positivt på att det föreslås att en </w:t>
      </w:r>
      <w:r w:rsidRPr="005679E8">
        <w:t>plan</w:t>
      </w:r>
      <w:r w:rsidRPr="00A24AAD">
        <w:t xml:space="preserve"> måste utarbetas för att stödja elevens återgång till undervisningen.</w:t>
      </w:r>
      <w:r w:rsidRPr="005679E8">
        <w:t xml:space="preserve"> </w:t>
      </w:r>
      <w:r w:rsidRPr="005679E8">
        <w:rPr>
          <w:i/>
          <w:iCs/>
        </w:rPr>
        <w:t>Kungsbacka kommun</w:t>
      </w:r>
      <w:r w:rsidRPr="005679E8">
        <w:t xml:space="preserve"> invänder mot förslaget om krav att ta fram en </w:t>
      </w:r>
      <w:r w:rsidRPr="00815914">
        <w:t>plan</w:t>
      </w:r>
      <w:r w:rsidRPr="005679E8">
        <w:t xml:space="preserve"> för att stödja elevens återgång till ordinarie skolenhet, då kommunen anser att det ligger i ärendets natur att det sker en planering för återgång. </w:t>
      </w:r>
      <w:r w:rsidRPr="005679E8">
        <w:rPr>
          <w:i/>
          <w:iCs/>
        </w:rPr>
        <w:t xml:space="preserve">Riksförbundet Attention </w:t>
      </w:r>
      <w:r w:rsidRPr="005679E8">
        <w:t>är positiv</w:t>
      </w:r>
      <w:r>
        <w:t>t</w:t>
      </w:r>
      <w:r w:rsidRPr="005679E8">
        <w:t xml:space="preserve"> till ett krav på en </w:t>
      </w:r>
      <w:r w:rsidRPr="00815914">
        <w:t>plan</w:t>
      </w:r>
      <w:r w:rsidRPr="00060508">
        <w:t xml:space="preserve"> för återgång</w:t>
      </w:r>
      <w:r>
        <w:t xml:space="preserve">. </w:t>
      </w:r>
    </w:p>
    <w:p w14:paraId="18E2957C" w14:textId="77777777" w:rsidR="00CE5B2E" w:rsidRDefault="00CE5B2E" w:rsidP="00526940">
      <w:pPr>
        <w:pStyle w:val="Brdtextmedindrag"/>
      </w:pPr>
      <w:r w:rsidRPr="00815914">
        <w:t>Några remissinstanser avstyrker förslaget</w:t>
      </w:r>
      <w:r>
        <w:t xml:space="preserve">. Det gäller bl.a. </w:t>
      </w:r>
      <w:r w:rsidRPr="00A24AAD">
        <w:rPr>
          <w:i/>
          <w:iCs/>
        </w:rPr>
        <w:t>Diskrimi</w:t>
      </w:r>
      <w:r>
        <w:rPr>
          <w:i/>
          <w:iCs/>
        </w:rPr>
        <w:softHyphen/>
      </w:r>
      <w:r w:rsidRPr="00A24AAD">
        <w:rPr>
          <w:i/>
          <w:iCs/>
        </w:rPr>
        <w:t>nering</w:t>
      </w:r>
      <w:r>
        <w:rPr>
          <w:i/>
          <w:iCs/>
        </w:rPr>
        <w:softHyphen/>
      </w:r>
      <w:r w:rsidRPr="00A24AAD">
        <w:rPr>
          <w:i/>
          <w:iCs/>
        </w:rPr>
        <w:t xml:space="preserve">sombudsmannen (DO) </w:t>
      </w:r>
      <w:r w:rsidRPr="00A24AAD">
        <w:t>och</w:t>
      </w:r>
      <w:r w:rsidRPr="00A24AAD">
        <w:rPr>
          <w:i/>
          <w:iCs/>
        </w:rPr>
        <w:t xml:space="preserve"> Institutet för mänskliga rättigheter (IMR)</w:t>
      </w:r>
      <w:r w:rsidRPr="00A24AAD">
        <w:t xml:space="preserve"> </w:t>
      </w:r>
      <w:r>
        <w:t xml:space="preserve">som </w:t>
      </w:r>
      <w:r w:rsidRPr="00A24AAD">
        <w:t>ser</w:t>
      </w:r>
      <w:r w:rsidRPr="00680F69">
        <w:t xml:space="preserve"> </w:t>
      </w:r>
      <w:r>
        <w:t xml:space="preserve">risker med </w:t>
      </w:r>
      <w:r w:rsidRPr="00680F69">
        <w:t>de föreslagna åtgärdernas påverkan på rätten till utbildning och icke-diskriminering</w:t>
      </w:r>
      <w:r>
        <w:t>. De anser också att det finns risk</w:t>
      </w:r>
      <w:r w:rsidRPr="00A24AAD">
        <w:t xml:space="preserve"> </w:t>
      </w:r>
      <w:r>
        <w:t>för</w:t>
      </w:r>
      <w:r w:rsidRPr="00A24AAD">
        <w:t xml:space="preserve"> att skolor vidtar disciplinära åtgärder i</w:t>
      </w:r>
      <w:r>
        <w:t> </w:t>
      </w:r>
      <w:r w:rsidRPr="00A24AAD">
        <w:t xml:space="preserve">stället för att förbättra lärmiljön. </w:t>
      </w:r>
      <w:r w:rsidRPr="00A24AAD">
        <w:rPr>
          <w:i/>
          <w:iCs/>
        </w:rPr>
        <w:t>Riksföreningen för skolsköterskor,</w:t>
      </w:r>
      <w:r w:rsidRPr="00A24AAD">
        <w:t xml:space="preserve"> </w:t>
      </w:r>
      <w:r w:rsidRPr="00A24AAD">
        <w:rPr>
          <w:i/>
          <w:iCs/>
        </w:rPr>
        <w:t>Föräldraalliansen Sverige</w:t>
      </w:r>
      <w:r w:rsidRPr="00A24AAD">
        <w:t xml:space="preserve"> och </w:t>
      </w:r>
      <w:r w:rsidRPr="00A24AAD">
        <w:rPr>
          <w:i/>
          <w:iCs/>
        </w:rPr>
        <w:t>Riks</w:t>
      </w:r>
      <w:r>
        <w:rPr>
          <w:i/>
          <w:iCs/>
        </w:rPr>
        <w:softHyphen/>
      </w:r>
      <w:r w:rsidRPr="00A24AAD">
        <w:rPr>
          <w:i/>
          <w:iCs/>
        </w:rPr>
        <w:t>förbundet FUB</w:t>
      </w:r>
      <w:r w:rsidRPr="00A24AAD">
        <w:t xml:space="preserve"> anser att förslaget</w:t>
      </w:r>
      <w:r w:rsidRPr="00A24AAD" w:rsidDel="001C0480">
        <w:t xml:space="preserve"> </w:t>
      </w:r>
      <w:r w:rsidRPr="00A24AAD">
        <w:t>strider mot principen om en inklu</w:t>
      </w:r>
      <w:r>
        <w:softHyphen/>
      </w:r>
      <w:r w:rsidRPr="00A24AAD">
        <w:t>derande utbildning för alla.</w:t>
      </w:r>
    </w:p>
    <w:p w14:paraId="478D8698" w14:textId="77777777" w:rsidR="00CE5B2E" w:rsidRPr="00A24AAD" w:rsidRDefault="00CE5B2E" w:rsidP="00526940">
      <w:pPr>
        <w:pStyle w:val="Brdtextmedindrag"/>
      </w:pPr>
      <w:bookmarkStart w:id="122" w:name="_Hlk208482542"/>
      <w:r w:rsidRPr="00A24AAD">
        <w:rPr>
          <w:i/>
          <w:iCs/>
        </w:rPr>
        <w:t>Bildlärarnas förening</w:t>
      </w:r>
      <w:r w:rsidRPr="00A24AAD">
        <w:t xml:space="preserve"> anför att </w:t>
      </w:r>
      <w:r w:rsidRPr="00003489">
        <w:t>förslaget innebär en belastning för lärare som har ansvar att anpassa uppgifter samt bedöma arbetsprocess och resultat trots att man inte deltar i undervisningen eller har tid avsatt</w:t>
      </w:r>
      <w:r>
        <w:t xml:space="preserve"> för det</w:t>
      </w:r>
      <w:r w:rsidRPr="00003489">
        <w:t>.</w:t>
      </w:r>
      <w:bookmarkEnd w:id="122"/>
      <w:r w:rsidRPr="00A24AAD">
        <w:t xml:space="preserve"> </w:t>
      </w:r>
    </w:p>
    <w:p w14:paraId="1B71592D" w14:textId="77777777" w:rsidR="00CE5B2E" w:rsidRPr="00283E32" w:rsidRDefault="00CE5B2E" w:rsidP="00526940">
      <w:pPr>
        <w:pStyle w:val="Brdtextmedindrag"/>
      </w:pPr>
      <w:r w:rsidRPr="00A24AAD">
        <w:rPr>
          <w:i/>
          <w:iCs/>
        </w:rPr>
        <w:t>Skolan på ditt sätt</w:t>
      </w:r>
      <w:r w:rsidRPr="00005E3F">
        <w:t xml:space="preserve"> </w:t>
      </w:r>
      <w:r w:rsidRPr="00815914">
        <w:t xml:space="preserve">ser en risk i att målet om trygghet och studiero går före stödinsatser till elever som har det svårt och </w:t>
      </w:r>
      <w:r w:rsidRPr="00A24AAD">
        <w:t>föreslår att återgångs</w:t>
      </w:r>
      <w:r>
        <w:softHyphen/>
      </w:r>
      <w:r w:rsidRPr="00A24AAD">
        <w:t>planer alltid ska inkludera en bedömning av tidigare stödinsatser och åtgärder i skolmiljön.</w:t>
      </w:r>
    </w:p>
    <w:p w14:paraId="6676D2A9" w14:textId="77777777" w:rsidR="00CE5B2E" w:rsidRPr="003A7561" w:rsidRDefault="00CE5B2E" w:rsidP="00526940">
      <w:pPr>
        <w:pStyle w:val="Rubrik4efterram"/>
        <w:rPr>
          <w:b w:val="0"/>
        </w:rPr>
      </w:pPr>
      <w:r w:rsidRPr="003A7561">
        <w:t xml:space="preserve">Skälen </w:t>
      </w:r>
      <w:r>
        <w:t>för</w:t>
      </w:r>
      <w:r w:rsidRPr="003A7561">
        <w:t xml:space="preserve"> regeringens förslag</w:t>
      </w:r>
    </w:p>
    <w:p w14:paraId="777C89E3" w14:textId="77777777" w:rsidR="00CE5B2E" w:rsidRDefault="00CE5B2E" w:rsidP="00526940">
      <w:pPr>
        <w:pStyle w:val="Rubrik5utannumrering"/>
        <w:spacing w:before="0"/>
      </w:pPr>
      <w:r>
        <w:t>Omplacering ska kunna ske under längre perioder</w:t>
      </w:r>
      <w:r w:rsidRPr="004565F8">
        <w:t xml:space="preserve"> </w:t>
      </w:r>
    </w:p>
    <w:p w14:paraId="7FC2CA43" w14:textId="77777777" w:rsidR="00CE5B2E" w:rsidRDefault="00CE5B2E" w:rsidP="00526940">
      <w:pPr>
        <w:pStyle w:val="Brdtextmedindrag"/>
        <w:ind w:firstLine="0"/>
      </w:pPr>
      <w:r w:rsidRPr="002024F9">
        <w:t>Alla elever</w:t>
      </w:r>
      <w:r>
        <w:t xml:space="preserve"> och all </w:t>
      </w:r>
      <w:r w:rsidRPr="002024F9">
        <w:t xml:space="preserve">skolpersonal har rätt att känna sig trygga i skolan. Dessvärre går utvecklingen åt fel håll och flera rapporter visar att tryggheten i svensk skola minskar (se avsnitt 4). Skolans regelverk måste ge </w:t>
      </w:r>
      <w:r w:rsidRPr="00012296">
        <w:t>möjlighet för rektorer att kunna</w:t>
      </w:r>
      <w:r w:rsidRPr="002024F9">
        <w:t xml:space="preserve"> agera </w:t>
      </w:r>
      <w:r>
        <w:t>effektivt</w:t>
      </w:r>
      <w:bookmarkStart w:id="123" w:name="_Hlk207358316"/>
      <w:r w:rsidRPr="002024F9">
        <w:t xml:space="preserve"> gentemot elever som kränker, hotar, använder våld eller på annat sätt vid upprepade tillfällen agerar störande</w:t>
      </w:r>
      <w:r>
        <w:t>.</w:t>
      </w:r>
      <w:bookmarkEnd w:id="123"/>
      <w:r>
        <w:t xml:space="preserve"> Regelverket måste även ge reella möjligheter att</w:t>
      </w:r>
      <w:r w:rsidRPr="002508A6">
        <w:t xml:space="preserve"> </w:t>
      </w:r>
      <w:r>
        <w:t xml:space="preserve">kunna </w:t>
      </w:r>
      <w:bookmarkStart w:id="124" w:name="_Hlk194997506"/>
      <w:r>
        <w:t>utarbeta</w:t>
      </w:r>
      <w:bookmarkEnd w:id="124"/>
      <w:r>
        <w:t xml:space="preserve"> </w:t>
      </w:r>
      <w:r w:rsidRPr="007A1FA5">
        <w:t>varaktiga lösningar så att oönskade beteenden eller situationer inte ska uppstå igen</w:t>
      </w:r>
      <w:r w:rsidRPr="002024F9">
        <w:t>.</w:t>
      </w:r>
      <w:r>
        <w:t xml:space="preserve"> </w:t>
      </w:r>
      <w:r w:rsidRPr="00CB3DF4">
        <w:t xml:space="preserve">Möjligheten </w:t>
      </w:r>
      <w:r>
        <w:t>att</w:t>
      </w:r>
      <w:r w:rsidRPr="00CB3DF4">
        <w:t xml:space="preserve"> tillfällig</w:t>
      </w:r>
      <w:r>
        <w:t>t</w:t>
      </w:r>
      <w:r w:rsidRPr="00CB3DF4">
        <w:t xml:space="preserve"> omplacer</w:t>
      </w:r>
      <w:r>
        <w:t>a</w:t>
      </w:r>
      <w:r w:rsidRPr="00CB3DF4">
        <w:t xml:space="preserve"> en elev inom eller utanför</w:t>
      </w:r>
      <w:r w:rsidRPr="003458E5">
        <w:t xml:space="preserve"> skolenheten är en av de mer ingripande disciplinära åtgärderna som får vidtas enligt skollagen. Syftet med att omplacera en elev är att </w:t>
      </w:r>
      <w:r>
        <w:t>tillförsäkra</w:t>
      </w:r>
      <w:r w:rsidRPr="003458E5">
        <w:t xml:space="preserve"> trygghet och studiero för elever på skolan men även att </w:t>
      </w:r>
      <w:r w:rsidRPr="00012296">
        <w:t>ge tid för skolan att utreda</w:t>
      </w:r>
      <w:r w:rsidRPr="003458E5">
        <w:t xml:space="preserve"> hur en långsiktig lösning </w:t>
      </w:r>
      <w:r>
        <w:t xml:space="preserve">som fungerar för både den aktuella eleven och övriga elever </w:t>
      </w:r>
      <w:r w:rsidRPr="003458E5">
        <w:t>kan utformas</w:t>
      </w:r>
      <w:r w:rsidRPr="00D339AB">
        <w:t xml:space="preserve">. </w:t>
      </w:r>
    </w:p>
    <w:p w14:paraId="6ED675D5" w14:textId="77777777" w:rsidR="00CE5B2E" w:rsidRDefault="00CE5B2E" w:rsidP="00526940">
      <w:pPr>
        <w:pStyle w:val="Brdtextmedindrag"/>
      </w:pPr>
      <w:r>
        <w:t xml:space="preserve">Regeringen instämmer med bl.a. </w:t>
      </w:r>
      <w:r w:rsidRPr="0098539E">
        <w:rPr>
          <w:i/>
          <w:iCs/>
        </w:rPr>
        <w:t>Skolinspektionen</w:t>
      </w:r>
      <w:r>
        <w:t xml:space="preserve"> och </w:t>
      </w:r>
      <w:r w:rsidRPr="0098539E">
        <w:rPr>
          <w:i/>
          <w:iCs/>
        </w:rPr>
        <w:t>SPSM</w:t>
      </w:r>
      <w:r>
        <w:t xml:space="preserve"> i a</w:t>
      </w:r>
      <w:r w:rsidRPr="00D339AB">
        <w:t>tt</w:t>
      </w:r>
      <w:r>
        <w:t xml:space="preserve"> det ofta tar mer tid att</w:t>
      </w:r>
      <w:r w:rsidRPr="00D339AB">
        <w:t xml:space="preserve"> </w:t>
      </w:r>
      <w:r>
        <w:t>utarbeta</w:t>
      </w:r>
      <w:r w:rsidRPr="00D339AB">
        <w:t xml:space="preserve"> varaktiga och hållbara åtgärder än vad dagens tidsgränser medger. Olika typer av elevärenden kräver olika insatser och allvarligare </w:t>
      </w:r>
      <w:r>
        <w:t>situationer kräver ofta mer omfattande insatser.</w:t>
      </w:r>
      <w:r w:rsidRPr="00D339AB">
        <w:t xml:space="preserve"> </w:t>
      </w:r>
      <w:r>
        <w:t>T</w:t>
      </w:r>
      <w:r w:rsidRPr="00D339AB">
        <w:t xml:space="preserve">idsgränsen för en </w:t>
      </w:r>
      <w:r>
        <w:t>tillfällig</w:t>
      </w:r>
      <w:r w:rsidRPr="00D339AB">
        <w:t xml:space="preserve"> om</w:t>
      </w:r>
      <w:r>
        <w:softHyphen/>
      </w:r>
      <w:r w:rsidRPr="00D339AB">
        <w:t xml:space="preserve">placering inom skolenheten </w:t>
      </w:r>
      <w:r>
        <w:t xml:space="preserve">liksom för en tillfällig placering utanför skolenheten är i dag </w:t>
      </w:r>
      <w:r w:rsidRPr="00D339AB">
        <w:t>begränsad till fyra veckor</w:t>
      </w:r>
      <w:r>
        <w:t>. Detta är</w:t>
      </w:r>
      <w:r w:rsidRPr="00D339AB">
        <w:t xml:space="preserve"> </w:t>
      </w:r>
      <w:r w:rsidRPr="00163584">
        <w:t xml:space="preserve">i många fall en alltför </w:t>
      </w:r>
      <w:r>
        <w:t>kort</w:t>
      </w:r>
      <w:r w:rsidRPr="00D339AB">
        <w:t xml:space="preserve"> tid </w:t>
      </w:r>
      <w:r w:rsidRPr="00163584">
        <w:t xml:space="preserve">för rektorn </w:t>
      </w:r>
      <w:r w:rsidRPr="00D339AB">
        <w:t>att utreda och åtgärda den uppkomna situationen.</w:t>
      </w:r>
      <w:r w:rsidRPr="00880292">
        <w:t xml:space="preserve"> Vanligtvis </w:t>
      </w:r>
      <w:r>
        <w:t>behöver flera</w:t>
      </w:r>
      <w:r w:rsidRPr="00163584">
        <w:t xml:space="preserve"> insatser göras </w:t>
      </w:r>
      <w:r w:rsidRPr="00D339AB">
        <w:t xml:space="preserve">för att säkerställa att </w:t>
      </w:r>
      <w:r>
        <w:t>situationen</w:t>
      </w:r>
      <w:r w:rsidRPr="00D339AB">
        <w:t xml:space="preserve"> blir mer varaktigt löst. </w:t>
      </w:r>
      <w:r>
        <w:t>E</w:t>
      </w:r>
      <w:r w:rsidRPr="00D339AB">
        <w:t>xempel</w:t>
      </w:r>
      <w:r>
        <w:t xml:space="preserve">vis kan </w:t>
      </w:r>
      <w:r w:rsidRPr="00163584">
        <w:t>olika typer av utred</w:t>
      </w:r>
      <w:r>
        <w:softHyphen/>
      </w:r>
      <w:r w:rsidRPr="00163584">
        <w:t>ningar</w:t>
      </w:r>
      <w:r w:rsidRPr="00862473">
        <w:t xml:space="preserve"> </w:t>
      </w:r>
      <w:r w:rsidRPr="00D339AB">
        <w:t>behöva göras</w:t>
      </w:r>
      <w:r w:rsidRPr="00163584">
        <w:t xml:space="preserve">, </w:t>
      </w:r>
      <w:r w:rsidRPr="00D339AB">
        <w:t>överlämningar mellan lärare</w:t>
      </w:r>
      <w:r>
        <w:t xml:space="preserve"> och annan personal på olika skolenheter kan behöva ske </w:t>
      </w:r>
      <w:r w:rsidRPr="00163584">
        <w:t>och kontakter med andra myndigheter och samhällsaktörer kan behöva tas</w:t>
      </w:r>
      <w:r w:rsidRPr="00D339AB">
        <w:t xml:space="preserve">. </w:t>
      </w:r>
      <w:r w:rsidRPr="00163584">
        <w:t xml:space="preserve">För att finna varaktiga lösningar så att oönskade beteenden eller situationer inte ska uppstå igen kan </w:t>
      </w:r>
      <w:r w:rsidRPr="00D339AB">
        <w:t>rektor</w:t>
      </w:r>
      <w:r>
        <w:t>n</w:t>
      </w:r>
      <w:r w:rsidRPr="00D339AB">
        <w:t>, lärar</w:t>
      </w:r>
      <w:r>
        <w:t>na</w:t>
      </w:r>
      <w:r w:rsidRPr="00D339AB">
        <w:t>, elevhälsa</w:t>
      </w:r>
      <w:r>
        <w:t>n</w:t>
      </w:r>
      <w:r w:rsidRPr="00D339AB">
        <w:t>, vårdnadshavar</w:t>
      </w:r>
      <w:r>
        <w:t>na</w:t>
      </w:r>
      <w:r w:rsidRPr="00D339AB">
        <w:t xml:space="preserve">, och i förekommande fall socialtjänst och polis </w:t>
      </w:r>
      <w:r w:rsidRPr="00163584">
        <w:t xml:space="preserve">behöva mer </w:t>
      </w:r>
      <w:r w:rsidRPr="00D339AB">
        <w:t xml:space="preserve">tid </w:t>
      </w:r>
      <w:r w:rsidRPr="00163584">
        <w:t xml:space="preserve">att </w:t>
      </w:r>
      <w:r w:rsidRPr="00D339AB">
        <w:t xml:space="preserve">organisera hållbara upplägg för eleven som är föremål för </w:t>
      </w:r>
      <w:r>
        <w:t>om</w:t>
      </w:r>
      <w:r w:rsidRPr="00D339AB">
        <w:t>placeringen och för övriga elever som påverkas av situa</w:t>
      </w:r>
      <w:r>
        <w:softHyphen/>
      </w:r>
      <w:r w:rsidRPr="00D339AB">
        <w:t>tionen</w:t>
      </w:r>
      <w:r w:rsidRPr="00163584">
        <w:t xml:space="preserve">, än vad som är möjligt med gällande regelverk. </w:t>
      </w:r>
      <w:r>
        <w:t>Mot den bak</w:t>
      </w:r>
      <w:r>
        <w:softHyphen/>
        <w:t xml:space="preserve">grunden anser regeringen, i likhet med </w:t>
      </w:r>
      <w:r>
        <w:rPr>
          <w:i/>
          <w:iCs/>
        </w:rPr>
        <w:t xml:space="preserve">Skolverket, </w:t>
      </w:r>
      <w:r w:rsidRPr="007E5F71">
        <w:rPr>
          <w:i/>
          <w:iCs/>
        </w:rPr>
        <w:t>Skolinspektion</w:t>
      </w:r>
      <w:r>
        <w:rPr>
          <w:i/>
          <w:iCs/>
        </w:rPr>
        <w:t xml:space="preserve">en </w:t>
      </w:r>
      <w:r w:rsidRPr="00F20F21">
        <w:t>och</w:t>
      </w:r>
      <w:r>
        <w:rPr>
          <w:i/>
          <w:iCs/>
        </w:rPr>
        <w:t xml:space="preserve"> SPSM</w:t>
      </w:r>
      <w:r w:rsidRPr="007E5F71">
        <w:rPr>
          <w:i/>
          <w:iCs/>
        </w:rPr>
        <w:t xml:space="preserve"> </w:t>
      </w:r>
      <w:r w:rsidRPr="007E5F71">
        <w:t xml:space="preserve">att det </w:t>
      </w:r>
      <w:r>
        <w:t>finns skäl att förlänga de tidsperioder som en elev</w:t>
      </w:r>
      <w:r w:rsidRPr="007E5F71">
        <w:t xml:space="preserve"> tillfällig</w:t>
      </w:r>
      <w:r>
        <w:t>t får om</w:t>
      </w:r>
      <w:r w:rsidRPr="007E5F71">
        <w:t>placera</w:t>
      </w:r>
      <w:r>
        <w:t>s</w:t>
      </w:r>
      <w:r w:rsidRPr="007E5F71">
        <w:t xml:space="preserve"> inom eller utanför den egna skolenheten</w:t>
      </w:r>
      <w:r>
        <w:t xml:space="preserve">. Genom att möjliggöra längre omplaceringar ges </w:t>
      </w:r>
      <w:r w:rsidRPr="00F20F21">
        <w:t xml:space="preserve">mer tid för att noggrant utreda och få på plats varaktiga och hållbara åtgärder som gör att eleven kan få en välfungerande </w:t>
      </w:r>
      <w:r>
        <w:t>skolgång</w:t>
      </w:r>
      <w:r w:rsidRPr="000F73A3">
        <w:t xml:space="preserve"> efter den tillfälliga </w:t>
      </w:r>
      <w:r>
        <w:t>om</w:t>
      </w:r>
      <w:r>
        <w:softHyphen/>
      </w:r>
      <w:r w:rsidRPr="000F73A3">
        <w:t>placeringen</w:t>
      </w:r>
      <w:r>
        <w:t xml:space="preserve">. </w:t>
      </w:r>
      <w:r w:rsidRPr="00654675">
        <w:t>Visserligen är det</w:t>
      </w:r>
      <w:r>
        <w:t xml:space="preserve">, som </w:t>
      </w:r>
      <w:r>
        <w:rPr>
          <w:i/>
          <w:iCs/>
        </w:rPr>
        <w:t>Skolverket</w:t>
      </w:r>
      <w:r>
        <w:t xml:space="preserve"> lyfter fram,</w:t>
      </w:r>
      <w:r w:rsidRPr="00654675">
        <w:t xml:space="preserve"> enligt rådande regelverk möjligt att fatta flera beslut i följd om tillfälliga omplaceringar, vilket möjliggör </w:t>
      </w:r>
      <w:r>
        <w:t>om</w:t>
      </w:r>
      <w:r w:rsidRPr="00654675">
        <w:t>place</w:t>
      </w:r>
      <w:r>
        <w:softHyphen/>
      </w:r>
      <w:r w:rsidRPr="00654675">
        <w:t xml:space="preserve">ringar </w:t>
      </w:r>
      <w:r>
        <w:t>utanför den ordinarie undervisnings</w:t>
      </w:r>
      <w:r>
        <w:softHyphen/>
        <w:t xml:space="preserve">gruppen </w:t>
      </w:r>
      <w:r w:rsidRPr="00654675">
        <w:t xml:space="preserve">under längre perioder. Att förlänga den tidsperiod </w:t>
      </w:r>
      <w:r>
        <w:t>som ett beslut om omplacering får gälla</w:t>
      </w:r>
      <w:r w:rsidRPr="00654675">
        <w:t xml:space="preserve"> skapar dock bättre möjligheter för långsiktiga lösningar.</w:t>
      </w:r>
    </w:p>
    <w:p w14:paraId="34735235" w14:textId="77777777" w:rsidR="00CE5B2E" w:rsidRDefault="00CE5B2E" w:rsidP="00526940">
      <w:pPr>
        <w:pStyle w:val="Brdtextmedindrag"/>
      </w:pPr>
      <w:bookmarkStart w:id="125" w:name="_Hlk206505883"/>
      <w:bookmarkEnd w:id="125"/>
      <w:r w:rsidRPr="00B46E13">
        <w:rPr>
          <w:i/>
          <w:iCs/>
        </w:rPr>
        <w:t>DO</w:t>
      </w:r>
      <w:r>
        <w:rPr>
          <w:i/>
          <w:iCs/>
        </w:rPr>
        <w:t xml:space="preserve"> </w:t>
      </w:r>
      <w:r w:rsidRPr="00F97708">
        <w:t>och</w:t>
      </w:r>
      <w:r>
        <w:rPr>
          <w:i/>
          <w:iCs/>
        </w:rPr>
        <w:t xml:space="preserve"> IMR </w:t>
      </w:r>
      <w:r>
        <w:t>motsätter sig längre tidsperioder för omplacering och pekar på att disciplinära åtgärder mot elever riskerar att bli diskriminerande och användas oftare gentemot vissa elever, däribland elever med funktions</w:t>
      </w:r>
      <w:r>
        <w:softHyphen/>
        <w:t xml:space="preserve">nedsättning. DO och IMR befarar även att det finns en risk att skolor vidtar disciplinära åtgärder i stället för att förbättra lärmiljön, erbjuda varierad och strukturerad undervisning eller ge eleverna det stöd och de utmaningar de behöver och har rätt till. Regeringen delar inte remissinstansernas farhågor utan vill understryka att diskriminering aldrig får förekomma i skolan och särskilt inte i samband med disciplinära åtgärder. Även om en omplacering är en disciplinär åtgärd är syftet och målet med insatsen att </w:t>
      </w:r>
      <w:r w:rsidRPr="0034136A">
        <w:t xml:space="preserve">ge tid för skolan att utreda hur </w:t>
      </w:r>
      <w:r>
        <w:t xml:space="preserve">man kan utforma </w:t>
      </w:r>
      <w:r w:rsidRPr="0034136A">
        <w:t>en långsiktig lösning som fungerar för både den aktuella eleven och övriga elever</w:t>
      </w:r>
      <w:r>
        <w:t xml:space="preserve">. </w:t>
      </w:r>
      <w:r w:rsidRPr="00BF63DD">
        <w:t xml:space="preserve">Omplacering av elever är inte en resurssparande insats, utan är snarare, såsom </w:t>
      </w:r>
      <w:r w:rsidRPr="008322B3">
        <w:rPr>
          <w:i/>
          <w:iCs/>
        </w:rPr>
        <w:t>Årjängs kommun</w:t>
      </w:r>
      <w:r w:rsidRPr="00BF63DD">
        <w:t xml:space="preserve"> </w:t>
      </w:r>
      <w:r>
        <w:t>för fram</w:t>
      </w:r>
      <w:r w:rsidRPr="00BF63DD">
        <w:t>, både resurskrävande och organisatoriskt krävande.</w:t>
      </w:r>
      <w:r>
        <w:t xml:space="preserve"> </w:t>
      </w:r>
      <w:r w:rsidRPr="00BF63DD">
        <w:t xml:space="preserve">Regeringen </w:t>
      </w:r>
      <w:r>
        <w:t xml:space="preserve">ser därför inte någon risk med förslaget i detta hänseende, då </w:t>
      </w:r>
      <w:r w:rsidRPr="00BF63DD">
        <w:t xml:space="preserve">skolor </w:t>
      </w:r>
      <w:r>
        <w:t xml:space="preserve">inte </w:t>
      </w:r>
      <w:r w:rsidRPr="00BF63DD">
        <w:t>sk</w:t>
      </w:r>
      <w:r>
        <w:t>a</w:t>
      </w:r>
      <w:r w:rsidRPr="00BF63DD">
        <w:t xml:space="preserve"> använda om</w:t>
      </w:r>
      <w:r>
        <w:softHyphen/>
      </w:r>
      <w:r w:rsidRPr="00BF63DD">
        <w:t xml:space="preserve">placering av elever under en längre tid som ett alternativ till att erbjuda varierad och strukturerad undervisning eller till att ge eleverna det stöd de har rätt till. </w:t>
      </w:r>
    </w:p>
    <w:p w14:paraId="47258F66" w14:textId="77777777" w:rsidR="00CE5B2E" w:rsidRDefault="00CE5B2E" w:rsidP="00526940">
      <w:pPr>
        <w:pStyle w:val="Brdtextmedindrag"/>
      </w:pPr>
      <w:r w:rsidRPr="00257193">
        <w:t>Regeringen</w:t>
      </w:r>
      <w:r w:rsidRPr="00533A43">
        <w:t xml:space="preserve"> </w:t>
      </w:r>
      <w:r>
        <w:t>förutsätter också att huvudmannen och rektorn ger under</w:t>
      </w:r>
      <w:r>
        <w:softHyphen/>
        <w:t>visande lärare förut</w:t>
      </w:r>
      <w:r>
        <w:softHyphen/>
        <w:t>sättningar att bedriva undervisning oavsett var eleven genomför sin skol</w:t>
      </w:r>
      <w:r>
        <w:softHyphen/>
        <w:t>gång. Till skillnad mot</w:t>
      </w:r>
      <w:r w:rsidRPr="00B13057">
        <w:rPr>
          <w:i/>
          <w:iCs/>
        </w:rPr>
        <w:t xml:space="preserve"> Bildlärarnas förening</w:t>
      </w:r>
      <w:r w:rsidRPr="00257193">
        <w:t xml:space="preserve"> </w:t>
      </w:r>
      <w:r>
        <w:t xml:space="preserve">anser regeringen därför inte att längre omplaceringar behöver innebära en ökad </w:t>
      </w:r>
      <w:r w:rsidRPr="00257193">
        <w:t>belastning för lärare</w:t>
      </w:r>
      <w:r>
        <w:t>.</w:t>
      </w:r>
      <w:r w:rsidRPr="00257193">
        <w:t xml:space="preserve"> </w:t>
      </w:r>
    </w:p>
    <w:p w14:paraId="06FB1539" w14:textId="77777777" w:rsidR="00CE5B2E" w:rsidRPr="00855257" w:rsidRDefault="00CE5B2E" w:rsidP="00526940">
      <w:pPr>
        <w:pStyle w:val="Brdtextmedindrag"/>
      </w:pPr>
      <w:r>
        <w:t xml:space="preserve">En förlängning av tiden för omplaceringar riskerar inte heller att leda till ökad exkludering vilket bl.a. </w:t>
      </w:r>
      <w:r w:rsidRPr="004207BA">
        <w:rPr>
          <w:i/>
          <w:iCs/>
        </w:rPr>
        <w:t>Riksför</w:t>
      </w:r>
      <w:r>
        <w:rPr>
          <w:i/>
          <w:iCs/>
        </w:rPr>
        <w:t>eningen</w:t>
      </w:r>
      <w:r w:rsidRPr="004207BA">
        <w:rPr>
          <w:i/>
          <w:iCs/>
        </w:rPr>
        <w:t xml:space="preserve"> för skolsköterskor</w:t>
      </w:r>
      <w:r>
        <w:rPr>
          <w:i/>
          <w:iCs/>
        </w:rPr>
        <w:t>,</w:t>
      </w:r>
      <w:r w:rsidRPr="00A76CF0">
        <w:t xml:space="preserve"> </w:t>
      </w:r>
      <w:r w:rsidRPr="0090208C">
        <w:rPr>
          <w:i/>
          <w:iCs/>
        </w:rPr>
        <w:t>Föräldra</w:t>
      </w:r>
      <w:r>
        <w:rPr>
          <w:i/>
          <w:iCs/>
        </w:rPr>
        <w:softHyphen/>
      </w:r>
      <w:r w:rsidRPr="0090208C">
        <w:rPr>
          <w:i/>
          <w:iCs/>
        </w:rPr>
        <w:t>alliansen Sverige</w:t>
      </w:r>
      <w:r w:rsidRPr="00A76CF0">
        <w:t xml:space="preserve"> </w:t>
      </w:r>
      <w:r>
        <w:t xml:space="preserve">och </w:t>
      </w:r>
      <w:r w:rsidRPr="0064551D">
        <w:rPr>
          <w:i/>
          <w:iCs/>
        </w:rPr>
        <w:t>Riksförbundet</w:t>
      </w:r>
      <w:r w:rsidRPr="004207BA">
        <w:rPr>
          <w:i/>
          <w:iCs/>
        </w:rPr>
        <w:t xml:space="preserve"> FUB</w:t>
      </w:r>
      <w:r>
        <w:rPr>
          <w:i/>
          <w:iCs/>
        </w:rPr>
        <w:t xml:space="preserve"> </w:t>
      </w:r>
      <w:r>
        <w:t xml:space="preserve">befarar. Möjligheten till längre omplaceringar kan enligt regeringens bedömning i stället bidra till att rätten till utbildning skyddas och till att fler elever kan få en fungerande skolgång, då det möjliggör mer noggranna utredningar och därigenom mer ändamålsenliga åtgärder. </w:t>
      </w:r>
      <w:r w:rsidRPr="00A92B14">
        <w:t>Regeringen vill betona att även om ompla</w:t>
      </w:r>
      <w:r>
        <w:softHyphen/>
      </w:r>
      <w:r w:rsidRPr="00A92B14">
        <w:t>ceringar inom skolenheten ska kunna ske under längre tid ska utgångs</w:t>
      </w:r>
      <w:r>
        <w:softHyphen/>
      </w:r>
      <w:r w:rsidRPr="00A92B14">
        <w:t>punkten alltid vara att en om</w:t>
      </w:r>
      <w:r w:rsidRPr="00A92B14">
        <w:softHyphen/>
        <w:t xml:space="preserve">placering inte ska pågå längre än </w:t>
      </w:r>
      <w:r w:rsidRPr="00DC02F5">
        <w:t xml:space="preserve">vad som är </w:t>
      </w:r>
      <w:r w:rsidRPr="00A92B14">
        <w:t>nödvändigt</w:t>
      </w:r>
      <w:r w:rsidRPr="00DC02F5">
        <w:t xml:space="preserve"> med hänsyn till ändamålet</w:t>
      </w:r>
      <w:r w:rsidRPr="00A92B14">
        <w:t>.</w:t>
      </w:r>
      <w:r>
        <w:t xml:space="preserve"> I skollagen finns bestämmelser om att </w:t>
      </w:r>
      <w:r w:rsidRPr="00855257">
        <w:t xml:space="preserve">åtgärder </w:t>
      </w:r>
      <w:r>
        <w:t>bl.a. i form av tillfälliga omplaceringar</w:t>
      </w:r>
      <w:r w:rsidRPr="00855257">
        <w:t xml:space="preserve"> </w:t>
      </w:r>
      <w:r>
        <w:t xml:space="preserve">får </w:t>
      </w:r>
      <w:r w:rsidRPr="00855257">
        <w:t xml:space="preserve">vidtas endast om </w:t>
      </w:r>
      <w:r>
        <w:t>åtgärden</w:t>
      </w:r>
      <w:r w:rsidRPr="00855257">
        <w:t xml:space="preserve"> står i rimlig proportion till sitt syfte och övriga omständigheter</w:t>
      </w:r>
      <w:r>
        <w:t xml:space="preserve"> (5 kap. 6 §). </w:t>
      </w:r>
      <w:r w:rsidRPr="00855257">
        <w:t xml:space="preserve">Detta har </w:t>
      </w:r>
      <w:r>
        <w:t xml:space="preserve">också </w:t>
      </w:r>
      <w:r w:rsidRPr="00855257">
        <w:t>lyfts fram i tidigare förarbeten</w:t>
      </w:r>
      <w:r>
        <w:t xml:space="preserve"> när det gäller tillfälliga omplaceringar inom den egna skolenheten (</w:t>
      </w:r>
      <w:r w:rsidRPr="00855257">
        <w:t>prop.</w:t>
      </w:r>
      <w:r>
        <w:t> </w:t>
      </w:r>
      <w:r w:rsidRPr="00855257">
        <w:t>2021/22:160 s</w:t>
      </w:r>
      <w:r>
        <w:t>. </w:t>
      </w:r>
      <w:r w:rsidRPr="00855257">
        <w:t>240</w:t>
      </w:r>
      <w:r>
        <w:t>)</w:t>
      </w:r>
      <w:r w:rsidRPr="00855257">
        <w:t xml:space="preserve">. </w:t>
      </w:r>
      <w:r>
        <w:t xml:space="preserve">Mot denna bakgrund delar regeringen inte </w:t>
      </w:r>
      <w:r w:rsidRPr="00DC02F5">
        <w:rPr>
          <w:i/>
          <w:iCs/>
        </w:rPr>
        <w:t>Skolverket</w:t>
      </w:r>
      <w:r>
        <w:rPr>
          <w:i/>
          <w:iCs/>
        </w:rPr>
        <w:t xml:space="preserve">s </w:t>
      </w:r>
      <w:r w:rsidRPr="00DC02F5">
        <w:t xml:space="preserve">bedömning att </w:t>
      </w:r>
      <w:r>
        <w:t xml:space="preserve">det bör regleras att ett </w:t>
      </w:r>
      <w:r w:rsidRPr="00DC02F5">
        <w:t>beslut om omplacering aldrig ska gälla längre än nödvändigt.</w:t>
      </w:r>
    </w:p>
    <w:p w14:paraId="6969E506" w14:textId="77777777" w:rsidR="00CE5B2E" w:rsidRDefault="00CE5B2E" w:rsidP="00526940">
      <w:pPr>
        <w:pStyle w:val="Rubrik5utannumrering"/>
      </w:pPr>
      <w:r>
        <w:t>En omplacering inom den egna skolenheten ska som längst få gälla återstoden av pågående termin</w:t>
      </w:r>
    </w:p>
    <w:p w14:paraId="1E8415A9" w14:textId="77777777" w:rsidR="00CE5B2E" w:rsidRDefault="00CE5B2E" w:rsidP="00526940">
      <w:pPr>
        <w:pStyle w:val="Brdtextmedindrag"/>
        <w:ind w:firstLine="0"/>
      </w:pPr>
      <w:r w:rsidRPr="00F53771">
        <w:t>En förlängning</w:t>
      </w:r>
      <w:r>
        <w:t xml:space="preserve"> av den tidsperiod en elev kan omplaceras inom den egna skolenheten </w:t>
      </w:r>
      <w:r w:rsidRPr="00F53771">
        <w:t xml:space="preserve">kan bidra till att ge eleven tid att vänja sig </w:t>
      </w:r>
      <w:r>
        <w:t xml:space="preserve">vid </w:t>
      </w:r>
      <w:r w:rsidRPr="00F53771">
        <w:t>och acklimati</w:t>
      </w:r>
      <w:r>
        <w:softHyphen/>
      </w:r>
      <w:r w:rsidRPr="00F53771">
        <w:t>sera</w:t>
      </w:r>
      <w:r>
        <w:t xml:space="preserve"> sig till</w:t>
      </w:r>
      <w:r w:rsidRPr="00F53771">
        <w:t xml:space="preserve"> en ny grupp samtidigt som eleven får vara kvar i sitt sociala nätverk och närområde. Förlängningen kan även innebära att eleven ges tid att i exempelvis en mindre grupp på skolenheten finna varaktiga lösningar, skapa nya mönster och positiva beteendeförändringar. </w:t>
      </w:r>
    </w:p>
    <w:p w14:paraId="4C3FBF3F" w14:textId="77777777" w:rsidR="00CE5B2E" w:rsidRDefault="00CE5B2E" w:rsidP="00526940">
      <w:pPr>
        <w:pStyle w:val="Brdtextmedindrag"/>
        <w:rPr>
          <w:color w:val="17365D" w:themeColor="text2" w:themeShade="BF"/>
        </w:rPr>
      </w:pPr>
      <w:r w:rsidRPr="00973388">
        <w:t xml:space="preserve">Utredningen föreslår att den tidsperiod som en elev tillfälligt </w:t>
      </w:r>
      <w:r>
        <w:t xml:space="preserve">ska </w:t>
      </w:r>
      <w:r w:rsidRPr="00973388">
        <w:t>k</w:t>
      </w:r>
      <w:r>
        <w:t>u</w:t>
      </w:r>
      <w:r w:rsidRPr="00973388">
        <w:t>n</w:t>
      </w:r>
      <w:r>
        <w:t>na</w:t>
      </w:r>
      <w:r w:rsidRPr="00973388">
        <w:t xml:space="preserve"> omplaceras inom den egna skolenheten förlängs från dagens fyra veckor till återstoden av pågående termin</w:t>
      </w:r>
      <w:r w:rsidRPr="00F53771">
        <w:t xml:space="preserve">. </w:t>
      </w:r>
      <w:r>
        <w:t xml:space="preserve">Att omplaceringen kan pågå under resten av terminen skapar enligt regeringens bedömning en flexibilitet och ger utrymme att anpassa omplaceringstiden till de behov som uppstår under terminen. Regeringen delar därför inte </w:t>
      </w:r>
      <w:r w:rsidRPr="00054454">
        <w:rPr>
          <w:i/>
          <w:iCs/>
        </w:rPr>
        <w:t>Riksförbundet Attention</w:t>
      </w:r>
      <w:r>
        <w:t xml:space="preserve">s synpunkt att det är problematiskt med en längsta möjlig omplaceringstid som kan variera beroende på när på terminen beslutet fattas. Utredningens förslag innebär dock att </w:t>
      </w:r>
      <w:r w:rsidRPr="002B0344">
        <w:t xml:space="preserve">problem kan uppstå om en omplacering inom den egna skolenheten behöver ske i slutet av </w:t>
      </w:r>
      <w:r>
        <w:t xml:space="preserve">en </w:t>
      </w:r>
      <w:r w:rsidRPr="002B0344">
        <w:t xml:space="preserve">termin. Då blir möjligheten till omplaceringstid kortare än den är enligt nuvarande regelverk och det blir svårt att hinna arbeta fram en plan för att stödja elevens återgång till ordinarie undervisning. </w:t>
      </w:r>
      <w:r>
        <w:t xml:space="preserve">Detta är något som </w:t>
      </w:r>
      <w:r w:rsidRPr="00D65E54">
        <w:rPr>
          <w:i/>
          <w:iCs/>
        </w:rPr>
        <w:t>SKR</w:t>
      </w:r>
      <w:r>
        <w:t xml:space="preserve"> lyfter fram. För att undvika att omplaceringstiden blir för kort anser regeringen att det under slutet av en termin bör vara möjligt med omplaceringar som fortsätter in på nästa termin. Till skillnad från </w:t>
      </w:r>
      <w:r w:rsidRPr="00654675">
        <w:rPr>
          <w:i/>
          <w:iCs/>
        </w:rPr>
        <w:t>SPSM</w:t>
      </w:r>
      <w:r w:rsidRPr="00D66F8F">
        <w:t xml:space="preserve"> </w:t>
      </w:r>
      <w:r>
        <w:t xml:space="preserve">anser regeringen inte att det finns behov av ett krav på särskilda skäl </w:t>
      </w:r>
      <w:r w:rsidRPr="00D66F8F">
        <w:t>vid</w:t>
      </w:r>
      <w:r>
        <w:t xml:space="preserve"> längre</w:t>
      </w:r>
      <w:r w:rsidRPr="00D66F8F">
        <w:t xml:space="preserve"> omplaceringar inom</w:t>
      </w:r>
      <w:r>
        <w:t xml:space="preserve"> samma</w:t>
      </w:r>
      <w:r w:rsidRPr="00D66F8F">
        <w:t xml:space="preserve"> skolenhet</w:t>
      </w:r>
      <w:r>
        <w:t xml:space="preserve">, </w:t>
      </w:r>
      <w:r w:rsidRPr="00D66F8F">
        <w:t>då sådan</w:t>
      </w:r>
      <w:r>
        <w:t>a</w:t>
      </w:r>
      <w:r w:rsidRPr="00D66F8F">
        <w:t xml:space="preserve"> </w:t>
      </w:r>
      <w:r>
        <w:t>om</w:t>
      </w:r>
      <w:r w:rsidRPr="00D66F8F">
        <w:t>placering</w:t>
      </w:r>
      <w:r>
        <w:t>ar</w:t>
      </w:r>
      <w:r w:rsidRPr="00D66F8F">
        <w:t xml:space="preserve"> inte är lika ingripande som </w:t>
      </w:r>
      <w:r>
        <w:t xml:space="preserve">tillfälliga placeringar </w:t>
      </w:r>
      <w:r w:rsidRPr="00D66F8F">
        <w:t>vid en annan skolenhet.</w:t>
      </w:r>
    </w:p>
    <w:p w14:paraId="4498BF55" w14:textId="77777777" w:rsidR="00CE5B2E" w:rsidRDefault="00CE5B2E" w:rsidP="00526940">
      <w:pPr>
        <w:pStyle w:val="Brdtextmedindrag"/>
      </w:pPr>
      <w:r>
        <w:t xml:space="preserve">Regeringen </w:t>
      </w:r>
      <w:r w:rsidRPr="002B0344">
        <w:t xml:space="preserve">föreslår därför </w:t>
      </w:r>
      <w:r>
        <w:t xml:space="preserve">sammantaget </w:t>
      </w:r>
      <w:r w:rsidRPr="002B0344">
        <w:t>att den</w:t>
      </w:r>
      <w:r w:rsidRPr="0066055E">
        <w:t xml:space="preserve"> tidsperiod som en elev tillfälligt får omplaceras inom den egna skolenheten ska förlängas från fyra veckor till återstoden av den pågående terminen. Om det återstår kortare tid än fyra veckor av terminen när åtgärden vidtas ska åtgärden </w:t>
      </w:r>
      <w:r>
        <w:t>i stället</w:t>
      </w:r>
      <w:r w:rsidRPr="0066055E">
        <w:t xml:space="preserve"> få gälla </w:t>
      </w:r>
      <w:r>
        <w:t xml:space="preserve">som längst </w:t>
      </w:r>
      <w:r w:rsidRPr="0066055E">
        <w:t>fyra veckor in på nästa termin.</w:t>
      </w:r>
      <w:r w:rsidRPr="002B0344">
        <w:t xml:space="preserve"> </w:t>
      </w:r>
    </w:p>
    <w:p w14:paraId="32F10BDA" w14:textId="77777777" w:rsidR="00CE5B2E" w:rsidRDefault="00CE5B2E" w:rsidP="00526940">
      <w:pPr>
        <w:pStyle w:val="Rubrik5utannumrering"/>
      </w:pPr>
      <w:r>
        <w:t>Om det finns särskilda skäl ska en tillfällig placering utanför den egna skolenheten få gälla längre än fyra veckor</w:t>
      </w:r>
    </w:p>
    <w:p w14:paraId="64607A38" w14:textId="77777777" w:rsidR="00CE5B2E" w:rsidRDefault="00CE5B2E" w:rsidP="00526940">
      <w:pPr>
        <w:pStyle w:val="Brdtext"/>
      </w:pPr>
      <w:r>
        <w:t>Ibland kan det finns situationer när en</w:t>
      </w:r>
      <w:r w:rsidRPr="00E54C28">
        <w:t xml:space="preserve"> tillfällig placer</w:t>
      </w:r>
      <w:r>
        <w:t>ing</w:t>
      </w:r>
      <w:r w:rsidRPr="00E54C28">
        <w:t xml:space="preserve"> utanför </w:t>
      </w:r>
      <w:r>
        <w:t xml:space="preserve">den egna </w:t>
      </w:r>
      <w:r w:rsidRPr="00E54C28">
        <w:t xml:space="preserve">skolenheten </w:t>
      </w:r>
      <w:r>
        <w:t xml:space="preserve">behöver vara </w:t>
      </w:r>
      <w:r w:rsidRPr="00E54C28">
        <w:t>längre tid än</w:t>
      </w:r>
      <w:r>
        <w:t xml:space="preserve"> </w:t>
      </w:r>
      <w:r w:rsidRPr="00C2335D">
        <w:t xml:space="preserve">dagens </w:t>
      </w:r>
      <w:r>
        <w:t>gräns på fyra veckor. Exempel på sådana omständigheter som kan motivera en längre placering än fyra veckor är att det bedöms att andra elevers trygghet och studiero inte kan garanteras om eleven återgår till sin ordinarie undervisning inom en tidsram på fyra veckor. Det kan också handla om att det pågår olika insatser som behöver pågå längre tid innan de kan avslutas. I en del fall kan eleven behöva erbjudas en annan långsiktig lösning än att återgå till sin tidigare elevgrupp vid den ordinarie skolenheten. Det kan t.ex. handla om en permanent placering på en annan skolenhet inom huvudmannens organisation vilket är en åtgärd som kan ta längre tid att utreda och ordna. I dessa fall behöver berörda skolenheter också få tid att samarbeta så att övergången och elevens fortsatta skolgång blir så bra som möjligt.</w:t>
      </w:r>
      <w:r w:rsidRPr="00AD5428">
        <w:t xml:space="preserve"> </w:t>
      </w:r>
      <w:r>
        <w:t>Eftersom en längre placering är en så pass ingripande åtgärd för eleven bör den dock bara kunna användas</w:t>
      </w:r>
      <w:r w:rsidRPr="00E54C28">
        <w:t xml:space="preserve"> </w:t>
      </w:r>
      <w:r>
        <w:t>när</w:t>
      </w:r>
      <w:r w:rsidRPr="00E54C28">
        <w:t xml:space="preserve"> det handlar om </w:t>
      </w:r>
      <w:r>
        <w:t xml:space="preserve">sådana </w:t>
      </w:r>
      <w:r w:rsidRPr="00E54C28">
        <w:t>mer</w:t>
      </w:r>
      <w:r>
        <w:t xml:space="preserve"> </w:t>
      </w:r>
      <w:r w:rsidRPr="00E54C28">
        <w:t>kom</w:t>
      </w:r>
      <w:r>
        <w:softHyphen/>
      </w:r>
      <w:r w:rsidRPr="00E54C28">
        <w:t>pli</w:t>
      </w:r>
      <w:r>
        <w:softHyphen/>
      </w:r>
      <w:r w:rsidRPr="00E54C28">
        <w:t xml:space="preserve">cerade eller på </w:t>
      </w:r>
      <w:r w:rsidRPr="00130C37">
        <w:t xml:space="preserve">andra sätt </w:t>
      </w:r>
      <w:r>
        <w:t xml:space="preserve">särskilt </w:t>
      </w:r>
      <w:r w:rsidRPr="00130C37">
        <w:t xml:space="preserve">bekymmersamma </w:t>
      </w:r>
      <w:r>
        <w:t>situationer</w:t>
      </w:r>
      <w:r w:rsidRPr="00130C37">
        <w:t>.</w:t>
      </w:r>
      <w:r>
        <w:t xml:space="preserve"> </w:t>
      </w:r>
      <w:r w:rsidRPr="00410B29">
        <w:t>Regeringen anser</w:t>
      </w:r>
      <w:r>
        <w:t xml:space="preserve"> därför</w:t>
      </w:r>
      <w:r w:rsidRPr="00410B29">
        <w:t xml:space="preserve"> i likhet med bl.a. </w:t>
      </w:r>
      <w:r w:rsidRPr="009B0A6F">
        <w:rPr>
          <w:i/>
          <w:iCs/>
        </w:rPr>
        <w:t>Malmö kommun</w:t>
      </w:r>
      <w:r w:rsidRPr="00410B29">
        <w:t xml:space="preserve"> att det </w:t>
      </w:r>
      <w:r>
        <w:t>bör införas en möjlighet att tillfälligt placera en elev utanför den egna skolenheten under en längre tid än fyra veckor om det finns</w:t>
      </w:r>
      <w:r w:rsidRPr="00410B29">
        <w:t xml:space="preserve"> särskilda skäl</w:t>
      </w:r>
      <w:r>
        <w:t>.</w:t>
      </w:r>
    </w:p>
    <w:p w14:paraId="643D8FE2" w14:textId="77777777" w:rsidR="00CE5B2E" w:rsidRDefault="00CE5B2E" w:rsidP="00526940">
      <w:pPr>
        <w:pStyle w:val="Rubrik5utannumrering"/>
      </w:pPr>
      <w:r>
        <w:t>En placering utanför den egna skolenheten ska som längst få gälla åtta veckor</w:t>
      </w:r>
    </w:p>
    <w:p w14:paraId="28C5AD44" w14:textId="77777777" w:rsidR="00CE5B2E" w:rsidRDefault="00CE5B2E" w:rsidP="00526940">
      <w:pPr>
        <w:pStyle w:val="Brdtext"/>
      </w:pPr>
      <w:r>
        <w:t>Hur länge en</w:t>
      </w:r>
      <w:r w:rsidRPr="00E54C28">
        <w:t xml:space="preserve"> tillfällig placering utanför </w:t>
      </w:r>
      <w:r>
        <w:t xml:space="preserve">den egna </w:t>
      </w:r>
      <w:r w:rsidRPr="00E54C28">
        <w:t xml:space="preserve">skolenheten </w:t>
      </w:r>
      <w:r>
        <w:t>behöver pågå kan</w:t>
      </w:r>
      <w:r w:rsidRPr="00E54C28">
        <w:t xml:space="preserve"> variera beroende på situation</w:t>
      </w:r>
      <w:r>
        <w:t xml:space="preserve"> men det är viktigt att placeringen aldrig varar längre än nödvändigt med hänsyn till ändamålet. D</w:t>
      </w:r>
      <w:r w:rsidRPr="00535E73">
        <w:t>e disciplinära åtgärderna i skollagen är</w:t>
      </w:r>
      <w:r>
        <w:t xml:space="preserve"> </w:t>
      </w:r>
      <w:r w:rsidRPr="00535E73">
        <w:t xml:space="preserve">tillfälliga och syftar till att finna varaktiga lösningar så att </w:t>
      </w:r>
      <w:r>
        <w:t xml:space="preserve">de oönskade </w:t>
      </w:r>
      <w:r w:rsidRPr="00535E73">
        <w:t xml:space="preserve">beteenden eller situationer </w:t>
      </w:r>
      <w:r>
        <w:t xml:space="preserve">som föranlett behovet av åtgärden </w:t>
      </w:r>
      <w:r w:rsidRPr="00535E73">
        <w:t xml:space="preserve">inte ska uppstå igen. </w:t>
      </w:r>
      <w:bookmarkStart w:id="126" w:name="_Hlk207780890"/>
      <w:r w:rsidRPr="00535E73">
        <w:t xml:space="preserve">De ska inte betraktas som en varaktig lösning i sig. Därtill utgör en tillfällig placering utanför </w:t>
      </w:r>
      <w:r>
        <w:t>den egna</w:t>
      </w:r>
      <w:r w:rsidRPr="00535E73">
        <w:t xml:space="preserve"> skolenheten en för eleven mer ingripande åtgärd än en om</w:t>
      </w:r>
      <w:r>
        <w:softHyphen/>
      </w:r>
      <w:r w:rsidRPr="00535E73">
        <w:t xml:space="preserve">placering inom den egna skolenheten. </w:t>
      </w:r>
      <w:bookmarkStart w:id="127" w:name="_Hlk207868606"/>
      <w:r w:rsidRPr="00535E73">
        <w:t>Det handlar om en ny miljö</w:t>
      </w:r>
      <w:r>
        <w:t xml:space="preserve"> för eleven</w:t>
      </w:r>
      <w:r w:rsidRPr="00535E73">
        <w:t xml:space="preserve">, vilket innebär en större avvikelse i den ordinarie </w:t>
      </w:r>
      <w:bookmarkEnd w:id="127"/>
      <w:r w:rsidRPr="00535E73">
        <w:t>skolgången.</w:t>
      </w:r>
      <w:r>
        <w:t xml:space="preserve"> Regeringen delar därför inte </w:t>
      </w:r>
      <w:r w:rsidRPr="00D65E54">
        <w:rPr>
          <w:i/>
          <w:iCs/>
        </w:rPr>
        <w:t>Kungsbacka kommuns</w:t>
      </w:r>
      <w:r w:rsidRPr="00415AE1">
        <w:t xml:space="preserve"> och</w:t>
      </w:r>
      <w:r w:rsidRPr="00B30F4B">
        <w:rPr>
          <w:i/>
        </w:rPr>
        <w:t xml:space="preserve"> </w:t>
      </w:r>
      <w:r w:rsidRPr="00A24AAD">
        <w:rPr>
          <w:i/>
        </w:rPr>
        <w:t>IES</w:t>
      </w:r>
      <w:r>
        <w:rPr>
          <w:i/>
        </w:rPr>
        <w:t xml:space="preserve"> </w:t>
      </w:r>
      <w:r w:rsidRPr="00D65E54">
        <w:t>synpunkt</w:t>
      </w:r>
      <w:r w:rsidRPr="00415AE1">
        <w:t xml:space="preserve"> att placering utanför den egna skolenheten bör kunna pågå under återstoden av terminen</w:t>
      </w:r>
      <w:r>
        <w:t xml:space="preserve">. </w:t>
      </w:r>
      <w:bookmarkEnd w:id="126"/>
      <w:r w:rsidRPr="00F027CB">
        <w:t xml:space="preserve">Regeringen har </w:t>
      </w:r>
      <w:r>
        <w:t xml:space="preserve">visserligen </w:t>
      </w:r>
      <w:r w:rsidRPr="00F027CB">
        <w:t xml:space="preserve">förståelse för </w:t>
      </w:r>
      <w:r w:rsidRPr="00D65E54">
        <w:rPr>
          <w:i/>
          <w:iCs/>
        </w:rPr>
        <w:t>Kungsbacka kommuns</w:t>
      </w:r>
      <w:r>
        <w:t xml:space="preserve"> synpunkt </w:t>
      </w:r>
      <w:r w:rsidRPr="00F027CB">
        <w:t xml:space="preserve">att det i vissa fall kan finnas </w:t>
      </w:r>
      <w:r>
        <w:t xml:space="preserve">praktiska </w:t>
      </w:r>
      <w:r w:rsidRPr="00F027CB">
        <w:t xml:space="preserve">utmaningar </w:t>
      </w:r>
      <w:r>
        <w:t xml:space="preserve">med att organisera </w:t>
      </w:r>
      <w:r w:rsidRPr="00F027CB">
        <w:t xml:space="preserve">omplaceringar </w:t>
      </w:r>
      <w:r>
        <w:t>inom skolenheten när det gäller</w:t>
      </w:r>
      <w:r w:rsidRPr="00F027CB">
        <w:t xml:space="preserve"> elever som går på vissa </w:t>
      </w:r>
      <w:r>
        <w:t xml:space="preserve">program inom </w:t>
      </w:r>
      <w:r w:rsidRPr="00F027CB">
        <w:t>gymnasie</w:t>
      </w:r>
      <w:r>
        <w:t>skolan eller den anpassade gymnasie</w:t>
      </w:r>
      <w:r>
        <w:softHyphen/>
        <w:t>skolan. Regeringen anser dock inte att det är ett tillräckligt skäl för att möjliggöra tillfälliga placeringar utanför skolenheten under hela åter</w:t>
      </w:r>
      <w:r>
        <w:softHyphen/>
        <w:t xml:space="preserve">stoden av terminen såsom kommunen föreslår. </w:t>
      </w:r>
      <w:bookmarkStart w:id="128" w:name="_Hlk207869604"/>
      <w:r>
        <w:t xml:space="preserve">Med hänsyn till att det handlar om en ingripande åtgärd och att det är viktigt att </w:t>
      </w:r>
      <w:r w:rsidRPr="00C647A9">
        <w:t>elevens rätts</w:t>
      </w:r>
      <w:r>
        <w:softHyphen/>
      </w:r>
      <w:r w:rsidRPr="00C647A9">
        <w:t xml:space="preserve">säkerhet tillgodoses och garanteras </w:t>
      </w:r>
      <w:r>
        <w:t xml:space="preserve">anser regeringen att de tillfälliga placeringarna utanför den egna skolenheten som längst bör gälla i åtta veckor. </w:t>
      </w:r>
      <w:bookmarkEnd w:id="128"/>
    </w:p>
    <w:p w14:paraId="4294CD37" w14:textId="77777777" w:rsidR="00CE5B2E" w:rsidRDefault="00CE5B2E" w:rsidP="00526940">
      <w:pPr>
        <w:pStyle w:val="Brdtextmedindrag"/>
      </w:pPr>
      <w:r>
        <w:t xml:space="preserve">Regeringen har föreslagit att det </w:t>
      </w:r>
      <w:r w:rsidRPr="00DF76F1">
        <w:t>vid omplacering</w:t>
      </w:r>
      <w:r>
        <w:t>ar</w:t>
      </w:r>
      <w:r w:rsidRPr="00DF76F1">
        <w:t xml:space="preserve"> </w:t>
      </w:r>
      <w:r>
        <w:t>inom</w:t>
      </w:r>
      <w:r w:rsidRPr="00DF76F1">
        <w:t xml:space="preserve"> den egna skolenheten </w:t>
      </w:r>
      <w:r>
        <w:t>ska införas en särskild regel för de fall då</w:t>
      </w:r>
      <w:r w:rsidRPr="00DF76F1">
        <w:t xml:space="preserve"> beslut </w:t>
      </w:r>
      <w:r>
        <w:t>om om</w:t>
      </w:r>
      <w:r>
        <w:softHyphen/>
        <w:t xml:space="preserve">placering </w:t>
      </w:r>
      <w:r w:rsidRPr="00DF76F1">
        <w:t xml:space="preserve">fattas i slutet av </w:t>
      </w:r>
      <w:r>
        <w:t>terminen. Syftet med bestämmelsen är att garan</w:t>
      </w:r>
      <w:r>
        <w:softHyphen/>
        <w:t xml:space="preserve">tera att omplaceringstiden inte blir för kort i dessa fall. </w:t>
      </w:r>
      <w:r w:rsidRPr="00DF76F1">
        <w:t>Även vid place</w:t>
      </w:r>
      <w:r>
        <w:softHyphen/>
      </w:r>
      <w:r w:rsidRPr="00DF76F1">
        <w:t>ring</w:t>
      </w:r>
      <w:r>
        <w:t>ar</w:t>
      </w:r>
      <w:r w:rsidRPr="00DF76F1">
        <w:t xml:space="preserve"> utanför den egna skolenheten kan det uppstå situationer när ett beslut fattas i slutet av en termin</w:t>
      </w:r>
      <w:r>
        <w:t xml:space="preserve"> och den faktiska tiden då eleven är omplacerad blir kortare i och med att några av omplaceringsveckorna infaller under terminsuppehållet</w:t>
      </w:r>
      <w:r w:rsidRPr="00DF76F1">
        <w:t xml:space="preserve">. Då </w:t>
      </w:r>
      <w:r>
        <w:t>en placering utanför den egna skolenheten är</w:t>
      </w:r>
      <w:r w:rsidRPr="00DF76F1">
        <w:t xml:space="preserve"> en ingripande tillfällig åtgärd är det </w:t>
      </w:r>
      <w:r>
        <w:t xml:space="preserve">dock </w:t>
      </w:r>
      <w:r w:rsidRPr="00DF76F1">
        <w:t>viktigt att en sådan inte kan pågå under längre tid än vad som är nödvändigt med hänsyn till ändamålet</w:t>
      </w:r>
      <w:r>
        <w:t xml:space="preserve">. Därför anser regeringen att det inte är lämpligt att införa </w:t>
      </w:r>
      <w:r w:rsidRPr="00DF76F1">
        <w:t xml:space="preserve">en särskild reglering som </w:t>
      </w:r>
      <w:r>
        <w:t xml:space="preserve">innebär ännu längre placeringstider i de fall då placeringen </w:t>
      </w:r>
      <w:r w:rsidRPr="00DF76F1">
        <w:t>st</w:t>
      </w:r>
      <w:r>
        <w:t>r</w:t>
      </w:r>
      <w:r w:rsidRPr="00DF76F1">
        <w:t xml:space="preserve">äcker sig över </w:t>
      </w:r>
      <w:r>
        <w:t xml:space="preserve">ett </w:t>
      </w:r>
      <w:r w:rsidRPr="00DF76F1">
        <w:t>terminsuppehåll.</w:t>
      </w:r>
      <w:r>
        <w:t xml:space="preserve"> </w:t>
      </w:r>
    </w:p>
    <w:p w14:paraId="619183B5" w14:textId="77777777" w:rsidR="00CE5B2E" w:rsidRDefault="00CE5B2E" w:rsidP="00526940">
      <w:pPr>
        <w:pStyle w:val="Brdtextmedindrag"/>
      </w:pPr>
      <w:r w:rsidRPr="00997146">
        <w:t>Regeringen föreslår sammantaget att den längsta tidsperiod som en elev tillfälligt får placeras utanför den egna skolenheten ska utökas. Om det finns särskilda skäl ska placeringen få gälla längre tid än den nuvarande gränsen på fyra veckor, dock som längst i åtta veckor.</w:t>
      </w:r>
    </w:p>
    <w:p w14:paraId="26769098" w14:textId="77777777" w:rsidR="00CE5B2E" w:rsidRDefault="00CE5B2E" w:rsidP="00526940">
      <w:pPr>
        <w:pStyle w:val="Rubrik5utannumrering"/>
      </w:pPr>
      <w:r>
        <w:t>Det behövs en plan för återgång som skapar förutsättningar för långsiktiga lösningar</w:t>
      </w:r>
    </w:p>
    <w:p w14:paraId="2D95E8E4" w14:textId="77777777" w:rsidR="00CE5B2E" w:rsidRPr="000F73A3" w:rsidRDefault="00CE5B2E" w:rsidP="00526940">
      <w:pPr>
        <w:pStyle w:val="Brdtextmedindrag"/>
        <w:ind w:firstLine="0"/>
      </w:pPr>
      <w:r>
        <w:t>Syftet med e</w:t>
      </w:r>
      <w:r w:rsidRPr="003B6ACD">
        <w:t xml:space="preserve">n tillfällig placering utanför den egna skolenheten </w:t>
      </w:r>
      <w:r>
        <w:t>är att tillförsäkra alla elever trygghet och studiero.</w:t>
      </w:r>
      <w:r w:rsidRPr="003B6ACD">
        <w:t xml:space="preserve"> </w:t>
      </w:r>
      <w:r>
        <w:t>För att tryggheten och studieron ska bli varaktig</w:t>
      </w:r>
      <w:r w:rsidRPr="003B6ACD">
        <w:t xml:space="preserve"> behöver tiden för en tillfällig placering utanför den egna skolenheten användas till att planera och skapa förutsättningar för mer långsiktiga lösningar, där kontinuitet i elevens skolgång och arbetet med trygghet och studiero på den ordinarie skolan är i fokus.</w:t>
      </w:r>
      <w:r>
        <w:t xml:space="preserve"> S</w:t>
      </w:r>
      <w:r w:rsidRPr="000F73A3">
        <w:t xml:space="preserve">kolan </w:t>
      </w:r>
      <w:r>
        <w:t>behöver</w:t>
      </w:r>
      <w:r w:rsidRPr="000F73A3">
        <w:t xml:space="preserve"> planera för</w:t>
      </w:r>
      <w:r>
        <w:t xml:space="preserve"> </w:t>
      </w:r>
      <w:r w:rsidRPr="000F73A3">
        <w:t xml:space="preserve">ett mottagande av eleven </w:t>
      </w:r>
      <w:r>
        <w:t xml:space="preserve">som leder till </w:t>
      </w:r>
      <w:r w:rsidRPr="000F73A3">
        <w:t>att den situation som föranledde</w:t>
      </w:r>
      <w:r>
        <w:t xml:space="preserve"> den tillfälliga placeringen</w:t>
      </w:r>
      <w:r w:rsidRPr="000F73A3">
        <w:t xml:space="preserve"> inte </w:t>
      </w:r>
      <w:r>
        <w:t>uppstår</w:t>
      </w:r>
      <w:r w:rsidRPr="000F73A3">
        <w:t xml:space="preserve"> igen. Det kan handla om att rektor</w:t>
      </w:r>
      <w:r>
        <w:t>n</w:t>
      </w:r>
      <w:r w:rsidRPr="000F73A3">
        <w:t>, lärar</w:t>
      </w:r>
      <w:r>
        <w:t>na</w:t>
      </w:r>
      <w:r w:rsidRPr="000F73A3">
        <w:t>, elev</w:t>
      </w:r>
      <w:r>
        <w:softHyphen/>
      </w:r>
      <w:r w:rsidRPr="000F73A3">
        <w:t>hälsa</w:t>
      </w:r>
      <w:r>
        <w:t>n</w:t>
      </w:r>
      <w:r w:rsidRPr="000F73A3">
        <w:t>, vårdnads</w:t>
      </w:r>
      <w:r>
        <w:softHyphen/>
      </w:r>
      <w:r w:rsidRPr="000F73A3">
        <w:t>havar</w:t>
      </w:r>
      <w:r>
        <w:t>na</w:t>
      </w:r>
      <w:r w:rsidRPr="000F73A3">
        <w:t>, och i förekommande fall socialtjänst</w:t>
      </w:r>
      <w:r>
        <w:t>en</w:t>
      </w:r>
      <w:r w:rsidRPr="000F73A3">
        <w:t>, polisen eller barn- och ungdoms</w:t>
      </w:r>
      <w:r>
        <w:softHyphen/>
      </w:r>
      <w:r w:rsidRPr="000F73A3">
        <w:t xml:space="preserve">psykiatrin </w:t>
      </w:r>
      <w:r>
        <w:t xml:space="preserve">använder tiden till </w:t>
      </w:r>
      <w:r w:rsidRPr="000F73A3">
        <w:t>att organisera hållbara upplägg för eleven och för de elever som påverkas av situationen</w:t>
      </w:r>
      <w:r>
        <w:t xml:space="preserve">. </w:t>
      </w:r>
      <w:r w:rsidRPr="003B6ACD">
        <w:t>I</w:t>
      </w:r>
      <w:r>
        <w:t> </w:t>
      </w:r>
      <w:r w:rsidRPr="003B6ACD">
        <w:t>dag finns dock inget sådant krav på utrednings- och åtgärdsskyldighet vid tillfälliga placeringar utanför skolenheten.</w:t>
      </w:r>
      <w:r>
        <w:t xml:space="preserve"> </w:t>
      </w:r>
      <w:r w:rsidRPr="009A57F1">
        <w:rPr>
          <w:i/>
          <w:iCs/>
        </w:rPr>
        <w:t>Kungsbacka kommun</w:t>
      </w:r>
      <w:r>
        <w:t xml:space="preserve"> ser inte behov av en sådan reglering då kommunen anser att det </w:t>
      </w:r>
      <w:r w:rsidRPr="00A65B23">
        <w:t xml:space="preserve">ligger i </w:t>
      </w:r>
      <w:r>
        <w:t>sakens</w:t>
      </w:r>
      <w:r w:rsidRPr="00A65B23">
        <w:t xml:space="preserve"> natur att det sker en planering för återgång</w:t>
      </w:r>
      <w:r>
        <w:t>.</w:t>
      </w:r>
      <w:r w:rsidRPr="00A65B23">
        <w:t xml:space="preserve"> </w:t>
      </w:r>
      <w:r>
        <w:t>Regeringen delar inte kom</w:t>
      </w:r>
      <w:r>
        <w:softHyphen/>
        <w:t xml:space="preserve">munens bedömning utan anser, i överensstämmelse med bl.a. </w:t>
      </w:r>
      <w:r w:rsidRPr="00157D07">
        <w:rPr>
          <w:i/>
          <w:iCs/>
        </w:rPr>
        <w:t>Skolverket</w:t>
      </w:r>
      <w:r>
        <w:t xml:space="preserve">, </w:t>
      </w:r>
      <w:r w:rsidRPr="00F20F21">
        <w:rPr>
          <w:i/>
          <w:iCs/>
        </w:rPr>
        <w:t>Skol</w:t>
      </w:r>
      <w:r>
        <w:rPr>
          <w:i/>
          <w:iCs/>
        </w:rPr>
        <w:softHyphen/>
      </w:r>
      <w:r w:rsidRPr="00F20F21">
        <w:rPr>
          <w:i/>
          <w:iCs/>
        </w:rPr>
        <w:t>inspektionen</w:t>
      </w:r>
      <w:r>
        <w:t xml:space="preserve">, </w:t>
      </w:r>
      <w:r w:rsidRPr="00F20F21">
        <w:rPr>
          <w:i/>
          <w:iCs/>
        </w:rPr>
        <w:t>SPSM</w:t>
      </w:r>
      <w:r>
        <w:t xml:space="preserve">, </w:t>
      </w:r>
      <w:r>
        <w:rPr>
          <w:i/>
          <w:iCs/>
        </w:rPr>
        <w:t>Stockholms</w:t>
      </w:r>
      <w:r w:rsidRPr="00A60FD8">
        <w:rPr>
          <w:i/>
          <w:iCs/>
        </w:rPr>
        <w:t xml:space="preserve"> kommun</w:t>
      </w:r>
      <w:r>
        <w:t xml:space="preserve"> och </w:t>
      </w:r>
      <w:r w:rsidRPr="000B1EB2">
        <w:rPr>
          <w:i/>
          <w:iCs/>
        </w:rPr>
        <w:t>Riksförbundet Attention</w:t>
      </w:r>
      <w:r>
        <w:t xml:space="preserve"> att det bör införas ett krav på att det ska utarbetas en plan för att stödja elevens återgång till ordinarie skolgång. Ett</w:t>
      </w:r>
      <w:r w:rsidRPr="00F31AE5">
        <w:t xml:space="preserve"> såda</w:t>
      </w:r>
      <w:r>
        <w:t>nt</w:t>
      </w:r>
      <w:r w:rsidRPr="00F31AE5">
        <w:t xml:space="preserve"> </w:t>
      </w:r>
      <w:r>
        <w:t>krav</w:t>
      </w:r>
      <w:r w:rsidRPr="00F31AE5">
        <w:t xml:space="preserve"> är </w:t>
      </w:r>
      <w:r>
        <w:t>nöd</w:t>
      </w:r>
      <w:r>
        <w:softHyphen/>
        <w:t>vändigt</w:t>
      </w:r>
      <w:r w:rsidRPr="00F31AE5">
        <w:t xml:space="preserve"> för att elevens rätt till utbildning inte ska </w:t>
      </w:r>
      <w:r>
        <w:t xml:space="preserve">kunna </w:t>
      </w:r>
      <w:r w:rsidRPr="000B1EB2">
        <w:t xml:space="preserve">åsidosättas. </w:t>
      </w:r>
      <w:r>
        <w:t xml:space="preserve">Regeringen föreslår därför att det vid </w:t>
      </w:r>
      <w:r w:rsidRPr="00AB54B5">
        <w:t xml:space="preserve">en tillfällig placering utanför den egna skolenheten ska </w:t>
      </w:r>
      <w:r>
        <w:t xml:space="preserve">utarbetas </w:t>
      </w:r>
      <w:r w:rsidRPr="00AB54B5">
        <w:t xml:space="preserve">en plan för att stödja elevens återgång till </w:t>
      </w:r>
      <w:r w:rsidRPr="008A761D">
        <w:t>ordinarie skolgång</w:t>
      </w:r>
      <w:r w:rsidRPr="00AB54B5">
        <w:t xml:space="preserve"> efter den tillfälliga placeringen</w:t>
      </w:r>
      <w:r>
        <w:t xml:space="preserve">. </w:t>
      </w:r>
    </w:p>
    <w:p w14:paraId="6B144C37" w14:textId="77777777" w:rsidR="00CE5B2E" w:rsidRDefault="00CE5B2E" w:rsidP="00526940">
      <w:pPr>
        <w:pStyle w:val="Rubrik5utannumrering"/>
      </w:pPr>
      <w:r>
        <w:t xml:space="preserve">Rektorn på skolan som eleven hör till när placeringsbeslutet fattas ansvarar för att planen tas fram </w:t>
      </w:r>
    </w:p>
    <w:p w14:paraId="04BCCE93" w14:textId="1DDF5D58" w:rsidR="00CE5B2E" w:rsidRDefault="00CE5B2E" w:rsidP="00526940">
      <w:pPr>
        <w:pStyle w:val="Brdtextmedindrag"/>
        <w:ind w:firstLine="0"/>
      </w:pPr>
      <w:r>
        <w:t xml:space="preserve">Planen för återgång är ett verktyg för att på ett ordnat sätt förbereda för en elevs </w:t>
      </w:r>
      <w:r w:rsidRPr="000F73A3">
        <w:t xml:space="preserve">återgång till undervisning vid den skolenhet som efter den tillfälliga placeringen ska vara elevens ordinarie </w:t>
      </w:r>
      <w:r w:rsidRPr="003F1145">
        <w:t xml:space="preserve">skolenhet. </w:t>
      </w:r>
      <w:r>
        <w:t xml:space="preserve">Arbetet med att ta fram en sådan </w:t>
      </w:r>
      <w:r w:rsidRPr="003F1145">
        <w:t xml:space="preserve">plan </w:t>
      </w:r>
      <w:r>
        <w:t>behöver</w:t>
      </w:r>
      <w:r w:rsidRPr="003F1145">
        <w:t xml:space="preserve"> skyndsamt komma i gång när eleven blivit tillfälligt placerad</w:t>
      </w:r>
      <w:r>
        <w:t xml:space="preserve">. </w:t>
      </w:r>
      <w:r w:rsidRPr="00E1420F">
        <w:rPr>
          <w:i/>
          <w:iCs/>
        </w:rPr>
        <w:t xml:space="preserve">Idéburna </w:t>
      </w:r>
      <w:r>
        <w:rPr>
          <w:i/>
          <w:iCs/>
        </w:rPr>
        <w:t>s</w:t>
      </w:r>
      <w:r w:rsidRPr="00E1420F">
        <w:rPr>
          <w:i/>
          <w:iCs/>
        </w:rPr>
        <w:t xml:space="preserve">kolors </w:t>
      </w:r>
      <w:r>
        <w:rPr>
          <w:i/>
          <w:iCs/>
        </w:rPr>
        <w:t>r</w:t>
      </w:r>
      <w:r w:rsidRPr="00E1420F">
        <w:rPr>
          <w:i/>
          <w:iCs/>
        </w:rPr>
        <w:t>iksförbund</w:t>
      </w:r>
      <w:r>
        <w:t xml:space="preserve"> har i samband med att förbundet </w:t>
      </w:r>
      <w:r w:rsidRPr="009E56D5">
        <w:t>beretts tillfälle att inkomma med synpunkter på ett utkast till lagrådsremiss enligt vad som framgår av avsnitt 3, framfört att</w:t>
      </w:r>
      <w:r>
        <w:t xml:space="preserve"> det bör finnas ett </w:t>
      </w:r>
      <w:r w:rsidRPr="004760CD">
        <w:t>krav på samråd med socialnämnden</w:t>
      </w:r>
      <w:r>
        <w:t xml:space="preserve"> vid framtagandet av planen. </w:t>
      </w:r>
      <w:r w:rsidRPr="009E56D5">
        <w:t xml:space="preserve">Även </w:t>
      </w:r>
      <w:r w:rsidRPr="00877490">
        <w:rPr>
          <w:i/>
        </w:rPr>
        <w:t>SPSM</w:t>
      </w:r>
      <w:r w:rsidRPr="009E56D5">
        <w:t xml:space="preserve"> har via samma förfarande inkommit med synpunkter</w:t>
      </w:r>
      <w:r>
        <w:t xml:space="preserve"> och </w:t>
      </w:r>
      <w:r w:rsidRPr="009E56D5">
        <w:t>myndigheten</w:t>
      </w:r>
      <w:r>
        <w:t xml:space="preserve"> betonar</w:t>
      </w:r>
      <w:r w:rsidRPr="00847083">
        <w:t xml:space="preserve"> vikten av att eleven involveras och får möjlighet att uttrycka sina tankar och behov</w:t>
      </w:r>
      <w:r w:rsidRPr="003F1145">
        <w:t xml:space="preserve"> i </w:t>
      </w:r>
      <w:r w:rsidRPr="00847083">
        <w:t>samband med återgången</w:t>
      </w:r>
      <w:r>
        <w:t xml:space="preserve">. Regeringen anser, till skillnad från </w:t>
      </w:r>
      <w:r w:rsidRPr="0063225C">
        <w:t xml:space="preserve">Idéburna </w:t>
      </w:r>
      <w:r>
        <w:t>s</w:t>
      </w:r>
      <w:r w:rsidRPr="0063225C">
        <w:t xml:space="preserve">kolors </w:t>
      </w:r>
      <w:r>
        <w:t>r</w:t>
      </w:r>
      <w:r w:rsidRPr="0063225C">
        <w:t>iksförbund</w:t>
      </w:r>
      <w:r>
        <w:t xml:space="preserve">, inte att det bör införas ett krav på samråd med socialnämnden. Det bör inte heller införas ett krav på elevens involvering i planeringen. </w:t>
      </w:r>
      <w:r w:rsidRPr="003F1145">
        <w:t xml:space="preserve">Innehållet i planen </w:t>
      </w:r>
      <w:r>
        <w:t>och arbetet med att ta fram den, inklusive vilka som behöver involveras,</w:t>
      </w:r>
      <w:r w:rsidRPr="003F1145">
        <w:t xml:space="preserve"> kan </w:t>
      </w:r>
      <w:r>
        <w:t xml:space="preserve">enligt regeringen </w:t>
      </w:r>
      <w:r w:rsidRPr="003F1145">
        <w:t>variera utifrån de specifika behoven</w:t>
      </w:r>
      <w:r>
        <w:t>. Dock bör</w:t>
      </w:r>
      <w:r w:rsidRPr="003F1145">
        <w:t xml:space="preserve"> det </w:t>
      </w:r>
      <w:r w:rsidRPr="003B37D0">
        <w:t>i planeringen</w:t>
      </w:r>
      <w:r>
        <w:t>, utöver den placerade elevens behov,</w:t>
      </w:r>
      <w:r w:rsidRPr="003B37D0">
        <w:t xml:space="preserve"> </w:t>
      </w:r>
      <w:r>
        <w:t xml:space="preserve">alltid </w:t>
      </w:r>
      <w:r w:rsidRPr="003B37D0">
        <w:t xml:space="preserve">tas hänsyn </w:t>
      </w:r>
      <w:r>
        <w:t xml:space="preserve">även </w:t>
      </w:r>
      <w:r w:rsidRPr="003B37D0">
        <w:t>till andra elevers och personals trygghet så att det vid återgång</w:t>
      </w:r>
      <w:r>
        <w:t>en</w:t>
      </w:r>
      <w:r w:rsidRPr="003B37D0">
        <w:t xml:space="preserve"> finns förutsättningar </w:t>
      </w:r>
      <w:r>
        <w:t>att tillgodose</w:t>
      </w:r>
      <w:r w:rsidRPr="003B37D0">
        <w:t xml:space="preserve"> </w:t>
      </w:r>
      <w:r>
        <w:t xml:space="preserve">både </w:t>
      </w:r>
      <w:r w:rsidRPr="003B37D0">
        <w:t>elever</w:t>
      </w:r>
      <w:r>
        <w:t>na</w:t>
      </w:r>
      <w:r w:rsidRPr="003B37D0">
        <w:t>s rätt till trygghet och studiero</w:t>
      </w:r>
      <w:r>
        <w:t xml:space="preserve"> och personalens trygghet</w:t>
      </w:r>
      <w:r w:rsidRPr="003B37D0">
        <w:t xml:space="preserve">. </w:t>
      </w:r>
      <w:r>
        <w:t xml:space="preserve">Till skillnad från </w:t>
      </w:r>
      <w:r w:rsidRPr="003F1145">
        <w:rPr>
          <w:i/>
          <w:iCs/>
        </w:rPr>
        <w:t>Skolan på ditt sätt</w:t>
      </w:r>
      <w:r w:rsidRPr="003B37D0" w:rsidDel="003B37D0">
        <w:t xml:space="preserve"> </w:t>
      </w:r>
      <w:r>
        <w:t xml:space="preserve">anser regeringen </w:t>
      </w:r>
      <w:r w:rsidRPr="003B37D0">
        <w:t xml:space="preserve">att återgångsplaner </w:t>
      </w:r>
      <w:r>
        <w:t xml:space="preserve">inte </w:t>
      </w:r>
      <w:r w:rsidRPr="003B37D0">
        <w:t xml:space="preserve">alltid </w:t>
      </w:r>
      <w:r>
        <w:t>behöver</w:t>
      </w:r>
      <w:r w:rsidRPr="003B37D0">
        <w:t xml:space="preserve"> inkludera en bedömning av tidigare stödinsatser och åtgärder i skolmiljön utan </w:t>
      </w:r>
      <w:r>
        <w:t xml:space="preserve">anser i stället </w:t>
      </w:r>
      <w:r w:rsidRPr="003B37D0">
        <w:t xml:space="preserve">att behovet </w:t>
      </w:r>
      <w:r>
        <w:t xml:space="preserve">av detta </w:t>
      </w:r>
      <w:r w:rsidRPr="003B37D0">
        <w:t xml:space="preserve">får bedömas från situation till situation. Däremot konstaterar regeringen att det kan behöva göras en utredning om ett eventuellt behov av särskilt stöd under tiden som </w:t>
      </w:r>
      <w:r>
        <w:t xml:space="preserve">den tillfälliga </w:t>
      </w:r>
      <w:r w:rsidRPr="003B37D0">
        <w:t>placeringen pågår.</w:t>
      </w:r>
      <w:r w:rsidRPr="003F1145">
        <w:t xml:space="preserve"> </w:t>
      </w:r>
      <w:r w:rsidRPr="00B27F41">
        <w:t xml:space="preserve">Bestämmelser om </w:t>
      </w:r>
      <w:r>
        <w:t xml:space="preserve">särskilt </w:t>
      </w:r>
      <w:r w:rsidRPr="00B27F41">
        <w:t xml:space="preserve">stöd finns i </w:t>
      </w:r>
      <w:r w:rsidRPr="003A6608">
        <w:t>3</w:t>
      </w:r>
      <w:r>
        <w:t> </w:t>
      </w:r>
      <w:r w:rsidRPr="003A6608">
        <w:t>kap</w:t>
      </w:r>
      <w:r>
        <w:t xml:space="preserve">. skollagen. </w:t>
      </w:r>
    </w:p>
    <w:p w14:paraId="5A4D82CA" w14:textId="77777777" w:rsidR="00CE5B2E" w:rsidRDefault="00CE5B2E" w:rsidP="00526940">
      <w:pPr>
        <w:pStyle w:val="Brdtextmedindrag"/>
      </w:pPr>
      <w:r>
        <w:t>R</w:t>
      </w:r>
      <w:r w:rsidRPr="002E7FF5">
        <w:t>egeringen delar</w:t>
      </w:r>
      <w:r>
        <w:rPr>
          <w:i/>
          <w:iCs/>
        </w:rPr>
        <w:t xml:space="preserve"> </w:t>
      </w:r>
      <w:r w:rsidRPr="00057A51">
        <w:rPr>
          <w:i/>
          <w:iCs/>
        </w:rPr>
        <w:t>SPSM</w:t>
      </w:r>
      <w:r>
        <w:rPr>
          <w:i/>
          <w:iCs/>
        </w:rPr>
        <w:t>:s</w:t>
      </w:r>
      <w:r w:rsidRPr="001E641F">
        <w:t xml:space="preserve"> och </w:t>
      </w:r>
      <w:r w:rsidRPr="00057A51">
        <w:rPr>
          <w:i/>
          <w:iCs/>
        </w:rPr>
        <w:t>Göteborgs kommun</w:t>
      </w:r>
      <w:r>
        <w:rPr>
          <w:i/>
          <w:iCs/>
        </w:rPr>
        <w:t xml:space="preserve">s </w:t>
      </w:r>
      <w:r w:rsidRPr="00214117">
        <w:t>synpunkt</w:t>
      </w:r>
      <w:r>
        <w:rPr>
          <w:i/>
          <w:iCs/>
        </w:rPr>
        <w:t xml:space="preserve"> </w:t>
      </w:r>
      <w:r w:rsidRPr="001E641F">
        <w:t xml:space="preserve">att det bör fastslås vem som ansvarar för att planen </w:t>
      </w:r>
      <w:r>
        <w:t xml:space="preserve">för återgång </w:t>
      </w:r>
      <w:r w:rsidRPr="001E641F">
        <w:t>tas fram</w:t>
      </w:r>
      <w:r>
        <w:t>. Regeringen bedömer</w:t>
      </w:r>
      <w:r w:rsidRPr="001E641F">
        <w:t xml:space="preserve"> att rektor</w:t>
      </w:r>
      <w:r>
        <w:t>n vid den skolenhet som eleven hörde till när placerings</w:t>
      </w:r>
      <w:r>
        <w:softHyphen/>
        <w:t>beslutet fattades</w:t>
      </w:r>
      <w:r w:rsidRPr="001E641F">
        <w:t xml:space="preserve"> </w:t>
      </w:r>
      <w:r>
        <w:t xml:space="preserve">har </w:t>
      </w:r>
      <w:r w:rsidRPr="001E641F">
        <w:t>bäst kännedom om bakgrunden</w:t>
      </w:r>
      <w:r>
        <w:t xml:space="preserve"> till den tillfälliga placeringen. Vidare så kommer </w:t>
      </w:r>
      <w:r w:rsidRPr="001E641F">
        <w:t>eleven i de flesta fall återgå till sin ursprungliga skolenhet efter placering</w:t>
      </w:r>
      <w:r>
        <w:softHyphen/>
      </w:r>
      <w:r w:rsidRPr="001E641F">
        <w:t>en.</w:t>
      </w:r>
      <w:r>
        <w:t xml:space="preserve"> Regeringen föreslår därför att r</w:t>
      </w:r>
      <w:r w:rsidRPr="00531585">
        <w:t>ektorn vid den skolenhet som eleven hörde till när placeringsbeslutet fattades ska ansvara för planen</w:t>
      </w:r>
      <w:r>
        <w:t xml:space="preserve"> för återgång</w:t>
      </w:r>
      <w:r w:rsidRPr="00531585">
        <w:t>.</w:t>
      </w:r>
      <w:r w:rsidRPr="001E641F">
        <w:t xml:space="preserve"> Samtidigt vill regeringen betona vikten av att arbetet med planen även involverar den skolenhet som eleven är </w:t>
      </w:r>
      <w:r>
        <w:t xml:space="preserve">tillfälligt </w:t>
      </w:r>
      <w:r w:rsidRPr="001E641F">
        <w:t xml:space="preserve">placerad </w:t>
      </w:r>
      <w:r>
        <w:t>vid</w:t>
      </w:r>
      <w:r w:rsidRPr="001E641F">
        <w:t xml:space="preserve"> samt i före</w:t>
      </w:r>
      <w:r>
        <w:softHyphen/>
      </w:r>
      <w:r w:rsidRPr="001E641F">
        <w:t>kom</w:t>
      </w:r>
      <w:r>
        <w:softHyphen/>
      </w:r>
      <w:r w:rsidRPr="001E641F">
        <w:t>mande fall annan mottagande enhet än elevens ursprungliga.</w:t>
      </w:r>
      <w:r>
        <w:t xml:space="preserve"> Rektorn som ansvarar för planen </w:t>
      </w:r>
      <w:r w:rsidRPr="00531585">
        <w:t xml:space="preserve">ska </w:t>
      </w:r>
      <w:r>
        <w:t xml:space="preserve">därför </w:t>
      </w:r>
      <w:r w:rsidRPr="00531585">
        <w:t xml:space="preserve">samråda med </w:t>
      </w:r>
      <w:r>
        <w:t xml:space="preserve">rektorn vid </w:t>
      </w:r>
      <w:r w:rsidRPr="00531585">
        <w:t xml:space="preserve">den skolenhet som eleven är </w:t>
      </w:r>
      <w:r>
        <w:t xml:space="preserve">tillfälligt </w:t>
      </w:r>
      <w:r w:rsidRPr="00531585">
        <w:t xml:space="preserve">placerad </w:t>
      </w:r>
      <w:r>
        <w:t>vid</w:t>
      </w:r>
      <w:r w:rsidRPr="00531585">
        <w:t xml:space="preserve">. Om eleven efter den tillfälliga placeringen ska placeras </w:t>
      </w:r>
      <w:r>
        <w:t>vid</w:t>
      </w:r>
      <w:r w:rsidRPr="00531585">
        <w:t xml:space="preserve"> en annan skolenhet än den ursprungliga ska samråd även ske med </w:t>
      </w:r>
      <w:r>
        <w:t xml:space="preserve">rektorn för </w:t>
      </w:r>
      <w:r w:rsidRPr="00531585">
        <w:t>den skolenheten.</w:t>
      </w:r>
    </w:p>
    <w:p w14:paraId="6A9F71B9" w14:textId="77777777" w:rsidR="00CE5B2E" w:rsidRDefault="00CE5B2E" w:rsidP="00526940">
      <w:pPr>
        <w:pStyle w:val="Rubrik2"/>
      </w:pPr>
      <w:bookmarkStart w:id="129" w:name="_Toc217137621"/>
      <w:bookmarkStart w:id="130" w:name="_Toc223959067"/>
      <w:r>
        <w:t xml:space="preserve">Akutskola </w:t>
      </w:r>
      <w:r w:rsidDel="00482DE5">
        <w:t xml:space="preserve">ska </w:t>
      </w:r>
      <w:r>
        <w:t>få överlämnas till en annan huvudman på entreprenad</w:t>
      </w:r>
      <w:bookmarkEnd w:id="129"/>
      <w:bookmarkEnd w:id="130"/>
    </w:p>
    <w:p w14:paraId="01DAA718" w14:textId="77777777" w:rsidR="00CE5B2E" w:rsidRDefault="00CE5B2E" w:rsidP="00526940">
      <w:pPr>
        <w:pStyle w:val="Rubrik4ram"/>
      </w:pPr>
      <w:r>
        <w:t>Regeringens förslag</w:t>
      </w:r>
    </w:p>
    <w:p w14:paraId="3C48F1E0" w14:textId="5AA607A3" w:rsidR="00CE5B2E" w:rsidRDefault="00CE5B2E" w:rsidP="00526940">
      <w:pPr>
        <w:pStyle w:val="Brdtextram"/>
        <w:rPr>
          <w:iCs/>
        </w:rPr>
      </w:pPr>
      <w:r>
        <w:t xml:space="preserve">Uppgifter som </w:t>
      </w:r>
      <w:r w:rsidRPr="00A16D68">
        <w:t xml:space="preserve">avser </w:t>
      </w:r>
      <w:r w:rsidR="005F1832">
        <w:t xml:space="preserve">utbildning </w:t>
      </w:r>
      <w:r w:rsidRPr="00171C5A">
        <w:t xml:space="preserve">av en elev som tillfälligt </w:t>
      </w:r>
      <w:r w:rsidR="005F1832">
        <w:t>ges under</w:t>
      </w:r>
      <w:r w:rsidR="00B57F6F">
        <w:softHyphen/>
      </w:r>
      <w:r w:rsidR="005F1832">
        <w:t>visning</w:t>
      </w:r>
      <w:r w:rsidR="005F1832" w:rsidRPr="00171C5A">
        <w:t xml:space="preserve"> </w:t>
      </w:r>
      <w:r w:rsidRPr="00171C5A">
        <w:t>utanför den egna skolenheten</w:t>
      </w:r>
      <w:r w:rsidRPr="00171C5A" w:rsidDel="00171C5A">
        <w:t xml:space="preserve"> </w:t>
      </w:r>
      <w:r>
        <w:rPr>
          <w:iCs/>
        </w:rPr>
        <w:t xml:space="preserve">ska </w:t>
      </w:r>
      <w:r w:rsidRPr="00A16D68">
        <w:t xml:space="preserve">inom grundskolan </w:t>
      </w:r>
      <w:r>
        <w:rPr>
          <w:iCs/>
        </w:rPr>
        <w:t xml:space="preserve">få </w:t>
      </w:r>
      <w:r w:rsidRPr="00A16D68">
        <w:t>över</w:t>
      </w:r>
      <w:r w:rsidRPr="00A16D68">
        <w:softHyphen/>
        <w:t xml:space="preserve">lämnas på entreprenad till en </w:t>
      </w:r>
      <w:r>
        <w:t xml:space="preserve">annan </w:t>
      </w:r>
      <w:r w:rsidRPr="00A16D68">
        <w:t>huvudman inom skol</w:t>
      </w:r>
      <w:r w:rsidRPr="00A16D68">
        <w:softHyphen/>
        <w:t>väsen</w:t>
      </w:r>
      <w:r w:rsidRPr="00A16D68">
        <w:softHyphen/>
        <w:t>det</w:t>
      </w:r>
      <w:r>
        <w:rPr>
          <w:iCs/>
        </w:rPr>
        <w:t xml:space="preserve">. </w:t>
      </w:r>
    </w:p>
    <w:p w14:paraId="5573F405" w14:textId="77777777" w:rsidR="00CE5B2E" w:rsidRPr="00203786" w:rsidRDefault="00CE5B2E" w:rsidP="00526940">
      <w:pPr>
        <w:pStyle w:val="Brdtextmedindragram"/>
      </w:pPr>
      <w:r>
        <w:t xml:space="preserve">Entreprenad ska dock bara vara tillåten om </w:t>
      </w:r>
      <w:r w:rsidRPr="00171C5A">
        <w:t xml:space="preserve">undervisningen bedrivs i en akutskola, </w:t>
      </w:r>
      <w:r>
        <w:t>dvs. i</w:t>
      </w:r>
      <w:r w:rsidRPr="00171C5A">
        <w:t xml:space="preserve"> en verksamhet där elever tillfälligt ges undervisning utanför den egna skolenheten</w:t>
      </w:r>
      <w:r>
        <w:t xml:space="preserve">. Dessutom ska krävas att </w:t>
      </w:r>
      <w:r w:rsidRPr="00171C5A">
        <w:t xml:space="preserve">akutskolan </w:t>
      </w:r>
      <w:r>
        <w:t xml:space="preserve">ingår i en skolenhet eller är organisatoriskt </w:t>
      </w:r>
      <w:r w:rsidRPr="001746FB">
        <w:t xml:space="preserve">knuten till en </w:t>
      </w:r>
      <w:r>
        <w:t>sådan</w:t>
      </w:r>
      <w:r w:rsidRPr="00171C5A">
        <w:t xml:space="preserve"> </w:t>
      </w:r>
      <w:r>
        <w:t>samt</w:t>
      </w:r>
      <w:r w:rsidRPr="00171C5A">
        <w:t xml:space="preserve"> </w:t>
      </w:r>
      <w:r>
        <w:t xml:space="preserve">att den </w:t>
      </w:r>
      <w:r w:rsidRPr="00171C5A">
        <w:t>är inriktad mot att ge undervisning till elever</w:t>
      </w:r>
      <w:r>
        <w:t xml:space="preserve"> som tillfälligt placerats utanför den egna skolenheten. </w:t>
      </w:r>
    </w:p>
    <w:p w14:paraId="5C6545E5" w14:textId="77777777" w:rsidR="00CE5B2E" w:rsidRDefault="00CE5B2E" w:rsidP="00526940">
      <w:pPr>
        <w:pStyle w:val="Rubrik4efterram"/>
      </w:pPr>
      <w:r>
        <w:t>Utredningens förslag</w:t>
      </w:r>
    </w:p>
    <w:p w14:paraId="3437597A" w14:textId="786DD778" w:rsidR="00CE5B2E" w:rsidRDefault="00CE5B2E" w:rsidP="00526940">
      <w:pPr>
        <w:pStyle w:val="Brdtext"/>
        <w:rPr>
          <w:b/>
        </w:rPr>
      </w:pPr>
      <w:r w:rsidRPr="003C1808">
        <w:t xml:space="preserve">Förslaget </w:t>
      </w:r>
      <w:r>
        <w:t>från</w:t>
      </w:r>
      <w:r w:rsidRPr="003C1808">
        <w:t xml:space="preserve"> utredningen stämmer </w:t>
      </w:r>
      <w:r>
        <w:t xml:space="preserve">i huvudsak överens </w:t>
      </w:r>
      <w:r w:rsidRPr="003C1808">
        <w:t xml:space="preserve">med regeringens. </w:t>
      </w:r>
      <w:r w:rsidR="005F1832">
        <w:t xml:space="preserve">Utredningen föreslår att </w:t>
      </w:r>
      <w:r w:rsidR="00530A62">
        <w:t xml:space="preserve">endast </w:t>
      </w:r>
      <w:r w:rsidR="005F1832">
        <w:t xml:space="preserve">uppgifter som avser </w:t>
      </w:r>
      <w:r w:rsidR="00530A62">
        <w:t>undervisning</w:t>
      </w:r>
      <w:r w:rsidR="005F1832">
        <w:t xml:space="preserve"> ska få överlämnas på entreprenad. </w:t>
      </w:r>
      <w:r>
        <w:t>Utredningen föreslår inte att ett krav för att akutskola ska få överlämnas på entreprenad ska vara att akutskolan är inriktad mot att</w:t>
      </w:r>
      <w:r w:rsidRPr="00171C5A">
        <w:t xml:space="preserve"> ge undervisning till elever</w:t>
      </w:r>
      <w:r>
        <w:t xml:space="preserve"> som tillfälligt placerats utanför den egna skolen</w:t>
      </w:r>
      <w:r>
        <w:softHyphen/>
        <w:t>heten. Utred</w:t>
      </w:r>
      <w:r>
        <w:softHyphen/>
        <w:t xml:space="preserve">ningens förslag </w:t>
      </w:r>
      <w:r w:rsidRPr="00CA7F47">
        <w:t>har också en annan språklig utformning</w:t>
      </w:r>
      <w:r>
        <w:t xml:space="preserve">. Utredningen definierar akutskola som </w:t>
      </w:r>
      <w:r w:rsidRPr="007E2EDC">
        <w:t>en organisatorisk lösning som är knuten till en skolenhet där en elev i grundskolan tillfälligt ska ges undervisning utanför den egna skolenheten enligt 5</w:t>
      </w:r>
      <w:r>
        <w:t> </w:t>
      </w:r>
      <w:r w:rsidRPr="007E2EDC">
        <w:t>kap. 13</w:t>
      </w:r>
      <w:r>
        <w:t> </w:t>
      </w:r>
      <w:r w:rsidRPr="007E2EDC">
        <w:t>§</w:t>
      </w:r>
      <w:r>
        <w:t>.</w:t>
      </w:r>
    </w:p>
    <w:p w14:paraId="4A707DC1" w14:textId="77777777" w:rsidR="00CE5B2E" w:rsidRDefault="00CE5B2E" w:rsidP="00526940">
      <w:pPr>
        <w:pStyle w:val="Rubrik4efterram"/>
      </w:pPr>
      <w:r w:rsidRPr="001F7E74">
        <w:t>Remissinstanserna</w:t>
      </w:r>
    </w:p>
    <w:p w14:paraId="5895262F" w14:textId="77777777" w:rsidR="00CE5B2E" w:rsidRDefault="00CE5B2E" w:rsidP="00526940">
      <w:pPr>
        <w:pStyle w:val="Brdtextmedindrag"/>
        <w:ind w:firstLine="0"/>
      </w:pPr>
      <w:r w:rsidRPr="00722872">
        <w:t>En majoritet av remissinsta</w:t>
      </w:r>
      <w:r>
        <w:t>n</w:t>
      </w:r>
      <w:r w:rsidRPr="00722872">
        <w:t>serna</w:t>
      </w:r>
      <w:r>
        <w:t xml:space="preserve"> tillstyrker eller har inget att invända mot utredningens förslag. Det gäller bl.a.</w:t>
      </w:r>
      <w:r w:rsidRPr="004772D3">
        <w:t xml:space="preserve"> </w:t>
      </w:r>
      <w:r w:rsidRPr="004772D3">
        <w:rPr>
          <w:i/>
          <w:iCs/>
        </w:rPr>
        <w:t>Polis</w:t>
      </w:r>
      <w:r>
        <w:rPr>
          <w:i/>
          <w:iCs/>
        </w:rPr>
        <w:softHyphen/>
      </w:r>
      <w:r w:rsidRPr="004772D3">
        <w:rPr>
          <w:i/>
          <w:iCs/>
        </w:rPr>
        <w:t>myndig</w:t>
      </w:r>
      <w:r>
        <w:rPr>
          <w:i/>
          <w:iCs/>
        </w:rPr>
        <w:softHyphen/>
      </w:r>
      <w:r w:rsidRPr="004772D3">
        <w:rPr>
          <w:i/>
          <w:iCs/>
        </w:rPr>
        <w:t>heten</w:t>
      </w:r>
      <w:r w:rsidRPr="004772D3">
        <w:t xml:space="preserve">, </w:t>
      </w:r>
      <w:r w:rsidRPr="004772D3">
        <w:rPr>
          <w:i/>
          <w:iCs/>
        </w:rPr>
        <w:t>Socialstyrelsen</w:t>
      </w:r>
      <w:r w:rsidRPr="004772D3">
        <w:t xml:space="preserve">, </w:t>
      </w:r>
      <w:r w:rsidRPr="004772D3">
        <w:rPr>
          <w:i/>
          <w:iCs/>
        </w:rPr>
        <w:t xml:space="preserve">Länsstyrelsen </w:t>
      </w:r>
      <w:r>
        <w:rPr>
          <w:i/>
          <w:iCs/>
        </w:rPr>
        <w:t xml:space="preserve">i </w:t>
      </w:r>
      <w:r w:rsidRPr="004772D3">
        <w:rPr>
          <w:i/>
          <w:iCs/>
        </w:rPr>
        <w:t>Östergötlands län</w:t>
      </w:r>
      <w:r w:rsidRPr="004772D3">
        <w:t xml:space="preserve">, </w:t>
      </w:r>
      <w:r w:rsidRPr="00740EF1">
        <w:rPr>
          <w:i/>
          <w:iCs/>
        </w:rPr>
        <w:t>Lin</w:t>
      </w:r>
      <w:r>
        <w:rPr>
          <w:i/>
          <w:iCs/>
        </w:rPr>
        <w:softHyphen/>
      </w:r>
      <w:r w:rsidRPr="00740EF1">
        <w:rPr>
          <w:i/>
          <w:iCs/>
        </w:rPr>
        <w:t>köp</w:t>
      </w:r>
      <w:r>
        <w:rPr>
          <w:i/>
          <w:iCs/>
        </w:rPr>
        <w:softHyphen/>
      </w:r>
      <w:r w:rsidRPr="00740EF1">
        <w:rPr>
          <w:i/>
          <w:iCs/>
        </w:rPr>
        <w:t>ings universitet</w:t>
      </w:r>
      <w:r>
        <w:t xml:space="preserve">, </w:t>
      </w:r>
      <w:r w:rsidRPr="00653260">
        <w:rPr>
          <w:i/>
          <w:iCs/>
        </w:rPr>
        <w:t>Kammarrätten i Stockholm</w:t>
      </w:r>
      <w:r>
        <w:rPr>
          <w:i/>
          <w:iCs/>
        </w:rPr>
        <w:t>,</w:t>
      </w:r>
      <w:r w:rsidRPr="00653260">
        <w:rPr>
          <w:i/>
          <w:iCs/>
        </w:rPr>
        <w:t xml:space="preserve"> Förvaltnings</w:t>
      </w:r>
      <w:r>
        <w:rPr>
          <w:i/>
          <w:iCs/>
        </w:rPr>
        <w:softHyphen/>
      </w:r>
      <w:r w:rsidRPr="00653260">
        <w:rPr>
          <w:i/>
          <w:iCs/>
        </w:rPr>
        <w:t>rätten i Uppsala,</w:t>
      </w:r>
      <w:r w:rsidRPr="00653260">
        <w:t xml:space="preserve"> </w:t>
      </w:r>
      <w:r w:rsidRPr="004772D3">
        <w:rPr>
          <w:i/>
          <w:iCs/>
        </w:rPr>
        <w:t>Gnesta</w:t>
      </w:r>
      <w:r w:rsidRPr="004772D3">
        <w:t xml:space="preserve">, </w:t>
      </w:r>
      <w:r w:rsidRPr="004772D3">
        <w:rPr>
          <w:i/>
          <w:iCs/>
        </w:rPr>
        <w:t>Göteborgs</w:t>
      </w:r>
      <w:r>
        <w:t xml:space="preserve">, </w:t>
      </w:r>
      <w:r w:rsidRPr="00641C7A">
        <w:rPr>
          <w:i/>
          <w:iCs/>
        </w:rPr>
        <w:t>Hudiksvalls</w:t>
      </w:r>
      <w:r>
        <w:t xml:space="preserve">, </w:t>
      </w:r>
      <w:r w:rsidRPr="004772D3">
        <w:rPr>
          <w:i/>
          <w:iCs/>
        </w:rPr>
        <w:t>Jönköpings</w:t>
      </w:r>
      <w:r w:rsidRPr="004772D3">
        <w:t xml:space="preserve">, </w:t>
      </w:r>
      <w:r w:rsidRPr="00E0659F">
        <w:rPr>
          <w:i/>
          <w:iCs/>
        </w:rPr>
        <w:t>Kungsbacka</w:t>
      </w:r>
      <w:r>
        <w:rPr>
          <w:i/>
          <w:iCs/>
        </w:rPr>
        <w:t>s</w:t>
      </w:r>
      <w:r>
        <w:t xml:space="preserve">, </w:t>
      </w:r>
      <w:r w:rsidRPr="004772D3">
        <w:rPr>
          <w:i/>
          <w:iCs/>
        </w:rPr>
        <w:t>Norrköpings</w:t>
      </w:r>
      <w:r>
        <w:rPr>
          <w:i/>
          <w:iCs/>
        </w:rPr>
        <w:t>,</w:t>
      </w:r>
      <w:r>
        <w:t xml:space="preserve"> </w:t>
      </w:r>
      <w:r w:rsidRPr="00E0659F">
        <w:rPr>
          <w:i/>
          <w:iCs/>
        </w:rPr>
        <w:t>Ronneby</w:t>
      </w:r>
      <w:r>
        <w:rPr>
          <w:i/>
          <w:iCs/>
        </w:rPr>
        <w:t>s</w:t>
      </w:r>
      <w:r w:rsidRPr="004772D3">
        <w:t xml:space="preserve">, </w:t>
      </w:r>
      <w:r w:rsidRPr="004772D3">
        <w:rPr>
          <w:i/>
          <w:iCs/>
        </w:rPr>
        <w:t>Storfors</w:t>
      </w:r>
      <w:r>
        <w:rPr>
          <w:i/>
          <w:iCs/>
        </w:rPr>
        <w:t>,</w:t>
      </w:r>
      <w:r w:rsidRPr="004772D3">
        <w:t xml:space="preserve"> </w:t>
      </w:r>
      <w:r w:rsidRPr="004772D3">
        <w:rPr>
          <w:i/>
          <w:iCs/>
        </w:rPr>
        <w:t>Sölvesborgs</w:t>
      </w:r>
      <w:r w:rsidRPr="004772D3">
        <w:t xml:space="preserve"> </w:t>
      </w:r>
      <w:r>
        <w:t xml:space="preserve">och </w:t>
      </w:r>
      <w:r w:rsidRPr="00034C19">
        <w:rPr>
          <w:i/>
          <w:iCs/>
        </w:rPr>
        <w:t>Örnsköldsviks</w:t>
      </w:r>
      <w:r>
        <w:t xml:space="preserve"> </w:t>
      </w:r>
      <w:r w:rsidRPr="004772D3">
        <w:rPr>
          <w:i/>
          <w:iCs/>
        </w:rPr>
        <w:t>kom</w:t>
      </w:r>
      <w:r>
        <w:rPr>
          <w:i/>
          <w:iCs/>
        </w:rPr>
        <w:softHyphen/>
      </w:r>
      <w:r w:rsidRPr="004772D3">
        <w:rPr>
          <w:i/>
          <w:iCs/>
        </w:rPr>
        <w:t>muner</w:t>
      </w:r>
      <w:r w:rsidRPr="004772D3">
        <w:t>,</w:t>
      </w:r>
      <w:r>
        <w:rPr>
          <w:i/>
          <w:iCs/>
        </w:rPr>
        <w:t xml:space="preserve"> </w:t>
      </w:r>
      <w:r w:rsidRPr="004772D3">
        <w:rPr>
          <w:i/>
          <w:iCs/>
        </w:rPr>
        <w:t xml:space="preserve">Idéburna </w:t>
      </w:r>
      <w:r>
        <w:rPr>
          <w:i/>
          <w:iCs/>
        </w:rPr>
        <w:t>s</w:t>
      </w:r>
      <w:r w:rsidRPr="004772D3">
        <w:rPr>
          <w:i/>
          <w:iCs/>
        </w:rPr>
        <w:t xml:space="preserve">kolors </w:t>
      </w:r>
      <w:r>
        <w:rPr>
          <w:i/>
          <w:iCs/>
        </w:rPr>
        <w:t>r</w:t>
      </w:r>
      <w:r w:rsidRPr="004772D3">
        <w:rPr>
          <w:i/>
          <w:iCs/>
        </w:rPr>
        <w:t>iksförbund</w:t>
      </w:r>
      <w:r>
        <w:rPr>
          <w:i/>
          <w:iCs/>
        </w:rPr>
        <w:t xml:space="preserve">, Sveriges Elevkårer, Sveriges Elevråd </w:t>
      </w:r>
      <w:r w:rsidRPr="007F5DA3">
        <w:t>och</w:t>
      </w:r>
      <w:r w:rsidRPr="00193CD9">
        <w:rPr>
          <w:i/>
          <w:iCs/>
        </w:rPr>
        <w:t xml:space="preserve"> </w:t>
      </w:r>
      <w:r>
        <w:rPr>
          <w:i/>
          <w:iCs/>
        </w:rPr>
        <w:t>Stiftelsen Friends.</w:t>
      </w:r>
    </w:p>
    <w:p w14:paraId="6CE6C771" w14:textId="77777777" w:rsidR="00CE5B2E" w:rsidRDefault="00CE5B2E" w:rsidP="00526940">
      <w:pPr>
        <w:pStyle w:val="Brdtextmedindrag"/>
      </w:pPr>
      <w:bookmarkStart w:id="131" w:name="_Hlk208509041"/>
      <w:r w:rsidRPr="007E3E42">
        <w:rPr>
          <w:i/>
          <w:iCs/>
        </w:rPr>
        <w:t xml:space="preserve">Sveriges </w:t>
      </w:r>
      <w:r>
        <w:rPr>
          <w:i/>
          <w:iCs/>
        </w:rPr>
        <w:t>K</w:t>
      </w:r>
      <w:r w:rsidRPr="007E3E42">
        <w:rPr>
          <w:i/>
          <w:iCs/>
        </w:rPr>
        <w:t xml:space="preserve">ommuner och </w:t>
      </w:r>
      <w:r>
        <w:rPr>
          <w:i/>
          <w:iCs/>
        </w:rPr>
        <w:t>R</w:t>
      </w:r>
      <w:r w:rsidRPr="007E3E42">
        <w:rPr>
          <w:i/>
          <w:iCs/>
        </w:rPr>
        <w:t>egioner (</w:t>
      </w:r>
      <w:r w:rsidRPr="00394B2C">
        <w:rPr>
          <w:i/>
          <w:iCs/>
        </w:rPr>
        <w:t>SKR</w:t>
      </w:r>
      <w:r>
        <w:t>)</w:t>
      </w:r>
      <w:r w:rsidRPr="007E3E42">
        <w:t xml:space="preserve"> tillstyrker att regleringen om akutskola föreslås gälla endast grundskoleelever och </w:t>
      </w:r>
      <w:r>
        <w:t>lyfter fram</w:t>
      </w:r>
      <w:r w:rsidRPr="007E3E42">
        <w:t xml:space="preserve"> att många kommuner har små elevunderlag, varför vikten av samarbete med andra huvudmän är en förutsättning.</w:t>
      </w:r>
    </w:p>
    <w:p w14:paraId="6C7E293E" w14:textId="77777777" w:rsidR="00CE5B2E" w:rsidRPr="005A6AFA" w:rsidRDefault="00CE5B2E" w:rsidP="00526940">
      <w:pPr>
        <w:pStyle w:val="Brdtextmedindrag"/>
      </w:pPr>
      <w:r w:rsidRPr="00DE7FC5">
        <w:rPr>
          <w:i/>
          <w:iCs/>
        </w:rPr>
        <w:t>Almega Utbildning</w:t>
      </w:r>
      <w:r>
        <w:t xml:space="preserve"> tillstyrker förslaget och </w:t>
      </w:r>
      <w:r w:rsidRPr="00DE7FC5">
        <w:t xml:space="preserve">välkomnar att undervisning i akutskola ska kunna ges på entreprenad. </w:t>
      </w:r>
      <w:r>
        <w:t>Förbundet anför att detta</w:t>
      </w:r>
      <w:r w:rsidRPr="00DE7FC5">
        <w:t xml:space="preserve"> skulle underlätta för mindre</w:t>
      </w:r>
      <w:r>
        <w:t xml:space="preserve"> fristående </w:t>
      </w:r>
      <w:r w:rsidRPr="00DE7FC5">
        <w:t>skolenheter</w:t>
      </w:r>
      <w:r w:rsidRPr="005A6AFA">
        <w:t>.</w:t>
      </w:r>
      <w:r w:rsidRPr="00A16D68">
        <w:t xml:space="preserve"> </w:t>
      </w:r>
    </w:p>
    <w:p w14:paraId="3F011EA4" w14:textId="77777777" w:rsidR="00CE5B2E" w:rsidRDefault="00CE5B2E" w:rsidP="00526940">
      <w:pPr>
        <w:pStyle w:val="Brdtextmedindrag"/>
        <w:rPr>
          <w:i/>
          <w:iCs/>
        </w:rPr>
      </w:pPr>
      <w:r w:rsidRPr="00A24AAD">
        <w:t xml:space="preserve">Flera av de remissinstanser som tillstyrker förslagen har samtidigt lämnat synpunkter. </w:t>
      </w:r>
      <w:r w:rsidRPr="005A6AFA">
        <w:rPr>
          <w:i/>
          <w:iCs/>
        </w:rPr>
        <w:t xml:space="preserve">Statens skolverk </w:t>
      </w:r>
      <w:r w:rsidRPr="003B2610">
        <w:t>anför att det kan finnas behov av att inrätta akutskolor även för gymnasieskolan.</w:t>
      </w:r>
      <w:r w:rsidRPr="005A6AFA">
        <w:rPr>
          <w:i/>
          <w:iCs/>
        </w:rPr>
        <w:t xml:space="preserve"> </w:t>
      </w:r>
      <w:r w:rsidRPr="003B2610">
        <w:t xml:space="preserve">Även </w:t>
      </w:r>
      <w:r w:rsidRPr="005A6AFA">
        <w:rPr>
          <w:i/>
          <w:iCs/>
        </w:rPr>
        <w:t xml:space="preserve">Malmö kommun </w:t>
      </w:r>
      <w:r w:rsidRPr="003B2610">
        <w:t>efterfrågar att förslaget förtydligar möjligheten till akutskolor i gym</w:t>
      </w:r>
      <w:r>
        <w:softHyphen/>
      </w:r>
      <w:r w:rsidRPr="003B2610">
        <w:t xml:space="preserve">nasieskolan och efterlyser </w:t>
      </w:r>
      <w:r>
        <w:t>dessutom</w:t>
      </w:r>
      <w:r w:rsidRPr="003B2610">
        <w:t xml:space="preserve"> klargöranden om vad som gäller för elever inom anpassad gymnasieskola.</w:t>
      </w:r>
    </w:p>
    <w:p w14:paraId="290161CE" w14:textId="77777777" w:rsidR="00CE5B2E" w:rsidRDefault="00CE5B2E" w:rsidP="00526940">
      <w:pPr>
        <w:pStyle w:val="Brdtextmedindrag"/>
      </w:pPr>
      <w:r>
        <w:t xml:space="preserve">Vidare anser </w:t>
      </w:r>
      <w:r w:rsidRPr="00A16D68">
        <w:rPr>
          <w:i/>
        </w:rPr>
        <w:t>Skolverket</w:t>
      </w:r>
      <w:r>
        <w:t xml:space="preserve"> att det bör </w:t>
      </w:r>
      <w:r w:rsidRPr="00344AB4">
        <w:t xml:space="preserve">tydliggöras om och i vilken mån skollagens bestämmelser ska tillämpas </w:t>
      </w:r>
      <w:r>
        <w:t>för akutskolor</w:t>
      </w:r>
      <w:r w:rsidRPr="00344AB4">
        <w:t>, till exempel när det gäller lokalernas utformning, skolmåltider och skolskjuts.</w:t>
      </w:r>
      <w:r>
        <w:t xml:space="preserve"> Även </w:t>
      </w:r>
      <w:r w:rsidRPr="0094634C">
        <w:rPr>
          <w:i/>
          <w:iCs/>
        </w:rPr>
        <w:t>SPSM</w:t>
      </w:r>
      <w:r w:rsidRPr="0094634C">
        <w:t xml:space="preserve"> </w:t>
      </w:r>
      <w:r>
        <w:t xml:space="preserve">anser att det </w:t>
      </w:r>
      <w:r w:rsidRPr="0094634C">
        <w:t>kan behövas ytterligare reglering som tydliggör kraven på verksamheten</w:t>
      </w:r>
      <w:r>
        <w:t xml:space="preserve">. </w:t>
      </w:r>
      <w:r w:rsidRPr="00193CD9">
        <w:rPr>
          <w:i/>
          <w:iCs/>
        </w:rPr>
        <w:t>Brottsförebyggande</w:t>
      </w:r>
      <w:r>
        <w:t xml:space="preserve"> </w:t>
      </w:r>
      <w:r w:rsidRPr="00193CD9">
        <w:rPr>
          <w:i/>
          <w:iCs/>
        </w:rPr>
        <w:t>rådet</w:t>
      </w:r>
      <w:r>
        <w:t xml:space="preserve"> (</w:t>
      </w:r>
      <w:r w:rsidRPr="00FD3D74">
        <w:rPr>
          <w:i/>
          <w:iCs/>
        </w:rPr>
        <w:t>Brå</w:t>
      </w:r>
      <w:r>
        <w:rPr>
          <w:i/>
          <w:iCs/>
        </w:rPr>
        <w:t>)</w:t>
      </w:r>
      <w:r w:rsidRPr="00FD3D74">
        <w:rPr>
          <w:i/>
          <w:iCs/>
        </w:rPr>
        <w:t xml:space="preserve"> </w:t>
      </w:r>
      <w:bookmarkStart w:id="132" w:name="_Hlk207799229"/>
      <w:r w:rsidRPr="00193CD9">
        <w:t>ser</w:t>
      </w:r>
      <w:r w:rsidRPr="00FD3D74">
        <w:t xml:space="preserve"> behov av nationella riktlinjer för att säkerställa kvaliteten i akutskolor, inklusive krav på behörig personal, elevhälsa och resurs</w:t>
      </w:r>
      <w:r>
        <w:softHyphen/>
      </w:r>
      <w:r w:rsidRPr="00FD3D74">
        <w:t>personal, samt tydliga rutiner för uppföljning och återgång till ordinarie undervisning</w:t>
      </w:r>
      <w:bookmarkEnd w:id="132"/>
      <w:r>
        <w:t xml:space="preserve">. </w:t>
      </w:r>
      <w:bookmarkStart w:id="133" w:name="_Hlk211525406"/>
      <w:r>
        <w:t xml:space="preserve">Brå anser att det är </w:t>
      </w:r>
      <w:r w:rsidRPr="00FD3D74">
        <w:t xml:space="preserve">särskilt </w:t>
      </w:r>
      <w:r w:rsidRPr="00BE2A39">
        <w:t>angeläget vid entreprenaddrift, där risken annars är att det uppstår liknande brister som i vissa HVB-hem</w:t>
      </w:r>
      <w:r>
        <w:t>,</w:t>
      </w:r>
      <w:r w:rsidRPr="00BE2A39">
        <w:t xml:space="preserve"> med otrygghet, ökad kriminalitet och risk för rekrytering till kriminella nätverk som följd.</w:t>
      </w:r>
      <w:r w:rsidDel="00BE2A39">
        <w:t xml:space="preserve"> </w:t>
      </w:r>
      <w:bookmarkEnd w:id="133"/>
    </w:p>
    <w:p w14:paraId="3511E8B7" w14:textId="77777777" w:rsidR="00CE5B2E" w:rsidRDefault="00CE5B2E" w:rsidP="00526940">
      <w:pPr>
        <w:pStyle w:val="Brdtextmedindrag"/>
      </w:pPr>
      <w:r w:rsidRPr="00D43A22">
        <w:rPr>
          <w:i/>
          <w:iCs/>
        </w:rPr>
        <w:t xml:space="preserve">Stockholms kommun </w:t>
      </w:r>
      <w:r w:rsidRPr="00A16D68">
        <w:t xml:space="preserve">ser positivt på möjligheter till samverkan mellan skolhuvudmän </w:t>
      </w:r>
      <w:r>
        <w:t>men</w:t>
      </w:r>
      <w:r w:rsidRPr="00A16D68">
        <w:t xml:space="preserve"> framhåll</w:t>
      </w:r>
      <w:r>
        <w:t>er</w:t>
      </w:r>
      <w:r w:rsidRPr="00A16D68">
        <w:t xml:space="preserve"> att sådana lösningar bör bygga på lång</w:t>
      </w:r>
      <w:r>
        <w:softHyphen/>
      </w:r>
      <w:r w:rsidRPr="00A16D68">
        <w:t>siktiga överenskommelser mellan skolhuvudmän och inte öppna upp för att skolplaceringar upphandlas genom liknande marknadslösningar som i</w:t>
      </w:r>
      <w:r>
        <w:t> </w:t>
      </w:r>
      <w:r w:rsidRPr="00A16D68">
        <w:t>dag finns inom bland annat socialtjänsten</w:t>
      </w:r>
      <w:r>
        <w:rPr>
          <w:i/>
          <w:iCs/>
        </w:rPr>
        <w:t xml:space="preserve">. </w:t>
      </w:r>
      <w:r w:rsidRPr="00C55DDB">
        <w:rPr>
          <w:i/>
          <w:iCs/>
        </w:rPr>
        <w:t>Haninge kommun</w:t>
      </w:r>
      <w:r w:rsidRPr="00C55DDB">
        <w:t xml:space="preserve"> </w:t>
      </w:r>
      <w:r>
        <w:t xml:space="preserve">anför att det är viktigt </w:t>
      </w:r>
      <w:r w:rsidRPr="00C55DDB">
        <w:t>att entreprenad endast får ske till en annan huvudman inom skolväsendet</w:t>
      </w:r>
      <w:r>
        <w:t>.</w:t>
      </w:r>
      <w:r w:rsidRPr="00C55DDB">
        <w:t xml:space="preserve"> </w:t>
      </w:r>
      <w:r w:rsidRPr="003F0BB6">
        <w:rPr>
          <w:i/>
          <w:iCs/>
        </w:rPr>
        <w:t>Malmö kommun</w:t>
      </w:r>
      <w:r w:rsidRPr="003F0BB6">
        <w:t xml:space="preserve"> tillstyrker att </w:t>
      </w:r>
      <w:r w:rsidDel="007E3E42">
        <w:t>akutskola</w:t>
      </w:r>
      <w:r w:rsidRPr="003F0BB6" w:rsidDel="007E3E42">
        <w:t xml:space="preserve"> </w:t>
      </w:r>
      <w:r w:rsidRPr="003F0BB6">
        <w:t xml:space="preserve">ska gå att </w:t>
      </w:r>
      <w:r>
        <w:t>över</w:t>
      </w:r>
      <w:r>
        <w:softHyphen/>
        <w:t>lämna</w:t>
      </w:r>
      <w:r w:rsidRPr="003F0BB6">
        <w:t xml:space="preserve"> på entreprenad så länge det innefattar en annan kommunal huvud</w:t>
      </w:r>
      <w:r>
        <w:softHyphen/>
      </w:r>
      <w:r w:rsidRPr="003F0BB6">
        <w:t xml:space="preserve">man. </w:t>
      </w:r>
      <w:r>
        <w:t xml:space="preserve">Även </w:t>
      </w:r>
      <w:r w:rsidRPr="00AD4B02">
        <w:rPr>
          <w:i/>
          <w:iCs/>
        </w:rPr>
        <w:t>Kommunal</w:t>
      </w:r>
      <w:r>
        <w:t xml:space="preserve"> </w:t>
      </w:r>
      <w:r w:rsidRPr="00AD4B02">
        <w:t xml:space="preserve">anser att akutskolor </w:t>
      </w:r>
      <w:r>
        <w:t xml:space="preserve">endast </w:t>
      </w:r>
      <w:r w:rsidRPr="00AD4B02">
        <w:t>bör drivas av kommune</w:t>
      </w:r>
      <w:r>
        <w:t>r</w:t>
      </w:r>
      <w:r w:rsidRPr="00AD4B02">
        <w:t xml:space="preserve"> för att säkerställa ett offentligt ansvar och förhindra risker med kriminella</w:t>
      </w:r>
      <w:r>
        <w:t xml:space="preserve"> </w:t>
      </w:r>
      <w:r w:rsidRPr="00AD4B02">
        <w:t>aktörer.</w:t>
      </w:r>
      <w:r>
        <w:t xml:space="preserve"> </w:t>
      </w:r>
      <w:r w:rsidRPr="007B3E6B">
        <w:rPr>
          <w:i/>
          <w:iCs/>
        </w:rPr>
        <w:t>Internationella Engelska Skolan i Sverige AB (IES)</w:t>
      </w:r>
      <w:r w:rsidRPr="007B3E6B" w:rsidDel="00054FC9">
        <w:t xml:space="preserve"> </w:t>
      </w:r>
      <w:r w:rsidRPr="007B3E6B">
        <w:t>förordar att det tydliggörs vilka förutsättningar som gäller för enskilda huvudmän att starta och driva en akutskola.</w:t>
      </w:r>
    </w:p>
    <w:p w14:paraId="0B1975E5" w14:textId="77777777" w:rsidR="00CE5B2E" w:rsidRPr="00A16D68" w:rsidRDefault="00CE5B2E" w:rsidP="00526940">
      <w:pPr>
        <w:pStyle w:val="Brdtextmedindrag"/>
        <w:rPr>
          <w:highlight w:val="yellow"/>
        </w:rPr>
      </w:pPr>
      <w:r w:rsidRPr="00A764B2">
        <w:rPr>
          <w:i/>
          <w:iCs/>
        </w:rPr>
        <w:t>Integritetsskyddsmyndigheten (IMY)</w:t>
      </w:r>
      <w:r>
        <w:t xml:space="preserve"> saknar resonemang om hur utredningen kommer fram till att personuppgiftsansvaret kvarstår hos huvudmannen vid en tillfällig placering på en akutskola som bedrivs på entreprenad och efterfrågar ett tydliggörande.</w:t>
      </w:r>
    </w:p>
    <w:p w14:paraId="6ACC9B9E" w14:textId="28F0202A" w:rsidR="00CE5B2E" w:rsidRDefault="00CE5B2E" w:rsidP="00526940">
      <w:pPr>
        <w:pStyle w:val="Brdtextmedindrag"/>
      </w:pPr>
      <w:r w:rsidRPr="00815914">
        <w:t>Några remissinstanser avstyrker förslaget</w:t>
      </w:r>
      <w:r>
        <w:t xml:space="preserve"> helt eller delvis. Det gäller bl.a. </w:t>
      </w:r>
      <w:r w:rsidRPr="00231B0E">
        <w:rPr>
          <w:i/>
          <w:iCs/>
        </w:rPr>
        <w:t>Sveriges Lärare</w:t>
      </w:r>
      <w:r w:rsidRPr="00605854">
        <w:t xml:space="preserve"> </w:t>
      </w:r>
      <w:r>
        <w:t>som är delvis positiva till förslaget men anser</w:t>
      </w:r>
      <w:r w:rsidRPr="00605854">
        <w:t xml:space="preserve"> att akutskolor ska bedrivas på statlig nivå</w:t>
      </w:r>
      <w:r>
        <w:t xml:space="preserve"> då d</w:t>
      </w:r>
      <w:r w:rsidRPr="00605854">
        <w:t>et skulle göra det lättare att a</w:t>
      </w:r>
      <w:r>
        <w:t>n</w:t>
      </w:r>
      <w:r w:rsidRPr="00605854">
        <w:t>passa organisationen även till mindre kommuners behov.</w:t>
      </w:r>
      <w:r>
        <w:t xml:space="preserve"> Även </w:t>
      </w:r>
      <w:r w:rsidRPr="00BF56F1">
        <w:rPr>
          <w:i/>
          <w:iCs/>
        </w:rPr>
        <w:t xml:space="preserve">Svenska Föreningen för Barn- och Ungdomspsykiatri (SFBUP) </w:t>
      </w:r>
      <w:r w:rsidRPr="00A16D68">
        <w:t>och</w:t>
      </w:r>
      <w:r w:rsidRPr="00BF56F1">
        <w:rPr>
          <w:i/>
          <w:iCs/>
        </w:rPr>
        <w:t xml:space="preserve"> Svenska </w:t>
      </w:r>
      <w:r w:rsidR="008E0003">
        <w:rPr>
          <w:i/>
          <w:iCs/>
        </w:rPr>
        <w:t>s</w:t>
      </w:r>
      <w:r w:rsidRPr="007E3E42">
        <w:rPr>
          <w:i/>
          <w:iCs/>
        </w:rPr>
        <w:t>kolläkarföreningen (SSLF)</w:t>
      </w:r>
      <w:r w:rsidRPr="007E3E42">
        <w:t xml:space="preserve"> </w:t>
      </w:r>
      <w:r w:rsidRPr="007E3E42" w:rsidDel="00114B16">
        <w:t xml:space="preserve">anser </w:t>
      </w:r>
      <w:r w:rsidRPr="007E3E42">
        <w:t xml:space="preserve">att staten behöver vara huvudman </w:t>
      </w:r>
      <w:r>
        <w:t xml:space="preserve">för akutskolorna. Enligt föreningarna är detta nödvändigt </w:t>
      </w:r>
      <w:r w:rsidRPr="007E3E42">
        <w:t>för att säkra kvalitet och likvärdighet.</w:t>
      </w:r>
      <w:r>
        <w:t xml:space="preserve"> </w:t>
      </w:r>
    </w:p>
    <w:p w14:paraId="467AFCE7" w14:textId="77777777" w:rsidR="00CE5B2E" w:rsidRPr="007F2B2D" w:rsidRDefault="00CE5B2E" w:rsidP="00526940">
      <w:pPr>
        <w:pStyle w:val="Brdtextmedindrag"/>
      </w:pPr>
      <w:r w:rsidRPr="007E3E42">
        <w:rPr>
          <w:i/>
        </w:rPr>
        <w:t>Uppsala universitet</w:t>
      </w:r>
      <w:r w:rsidRPr="007E3E42">
        <w:t xml:space="preserve"> avstyrker </w:t>
      </w:r>
      <w:bookmarkStart w:id="134" w:name="_Hlk207891270"/>
      <w:r w:rsidRPr="007E3E42">
        <w:t xml:space="preserve">förslaget </w:t>
      </w:r>
      <w:r w:rsidRPr="00541013">
        <w:t xml:space="preserve">att det ska vara möjligt att </w:t>
      </w:r>
      <w:r>
        <w:t>över</w:t>
      </w:r>
      <w:r>
        <w:softHyphen/>
        <w:t xml:space="preserve">lämna </w:t>
      </w:r>
      <w:r w:rsidRPr="00541013">
        <w:t xml:space="preserve">undervisning </w:t>
      </w:r>
      <w:r>
        <w:t>i</w:t>
      </w:r>
      <w:r w:rsidRPr="00541013">
        <w:t xml:space="preserve"> en akutskola på entreprenad</w:t>
      </w:r>
      <w:r>
        <w:t xml:space="preserve"> med motiveringen att </w:t>
      </w:r>
      <w:bookmarkEnd w:id="134"/>
      <w:r>
        <w:t>d</w:t>
      </w:r>
      <w:r w:rsidRPr="00541013">
        <w:t>et finns en påtaglig risk att den aktör som driver en akutskola i vinstsyfte kommer ha ett affärsmässigt incitament att hålla platserna fyllda</w:t>
      </w:r>
      <w:r>
        <w:t xml:space="preserve">, </w:t>
      </w:r>
      <w:r w:rsidRPr="00541013">
        <w:t xml:space="preserve">snarare än att systematiskt och effektivt arbeta för att eleven så snart som möjligt ska kunna återgå till sin ordinarie klass och skolenhet. </w:t>
      </w:r>
    </w:p>
    <w:p w14:paraId="7744F12C" w14:textId="77777777" w:rsidR="00CE5B2E" w:rsidRDefault="00CE5B2E" w:rsidP="00526940">
      <w:pPr>
        <w:pStyle w:val="Brdtextmedindrag"/>
        <w:rPr>
          <w:i/>
        </w:rPr>
      </w:pPr>
      <w:r w:rsidRPr="00441517">
        <w:rPr>
          <w:i/>
        </w:rPr>
        <w:t xml:space="preserve">Institutet för mänskliga rättigheter (IMR) </w:t>
      </w:r>
      <w:r w:rsidRPr="00922EDC">
        <w:t>avstyrker förslaget utifrån att det finns risk för att det har en negativ påverkan på rätten till utbildning och rätten till icke-diskriminering. IMR ser också med oro på kvaliteten på undervisningen vid akutskolor</w:t>
      </w:r>
      <w:r w:rsidRPr="00441517">
        <w:rPr>
          <w:i/>
        </w:rPr>
        <w:t>.</w:t>
      </w:r>
    </w:p>
    <w:p w14:paraId="2AE51B39" w14:textId="77777777" w:rsidR="00CE5B2E" w:rsidRDefault="00CE5B2E" w:rsidP="00526940">
      <w:pPr>
        <w:pStyle w:val="Brdtextmedindrag"/>
      </w:pPr>
      <w:r w:rsidRPr="00A16D68">
        <w:rPr>
          <w:i/>
        </w:rPr>
        <w:t>Riksförbundet Attention</w:t>
      </w:r>
      <w:r w:rsidRPr="00A16D68">
        <w:t xml:space="preserve"> avstyrker förslaget då förbundet anser att det är en kostsam och trubbig lösning </w:t>
      </w:r>
      <w:r>
        <w:t>då</w:t>
      </w:r>
      <w:r w:rsidRPr="00A16D68">
        <w:t xml:space="preserve"> de som placeras i dessa skolor med största sannolikhet har ett mycket stort behov av stöd.</w:t>
      </w:r>
      <w:r w:rsidRPr="00CF0EA0">
        <w:t xml:space="preserve"> </w:t>
      </w:r>
    </w:p>
    <w:p w14:paraId="32522576" w14:textId="1F0EB19E" w:rsidR="00CE5B2E" w:rsidRDefault="00CE5B2E" w:rsidP="00526940">
      <w:pPr>
        <w:pStyle w:val="Brdtextmedindrag"/>
      </w:pPr>
      <w:bookmarkStart w:id="135" w:name="_Hlk207891471"/>
      <w:r w:rsidRPr="00A16D68">
        <w:rPr>
          <w:i/>
        </w:rPr>
        <w:t>Afasiförbundet</w:t>
      </w:r>
      <w:r w:rsidR="0070766C">
        <w:rPr>
          <w:i/>
        </w:rPr>
        <w:t xml:space="preserve"> i Sverige</w:t>
      </w:r>
      <w:r w:rsidRPr="00A16D68">
        <w:rPr>
          <w:i/>
        </w:rPr>
        <w:t xml:space="preserve"> </w:t>
      </w:r>
      <w:r>
        <w:t xml:space="preserve">befarar </w:t>
      </w:r>
      <w:r w:rsidRPr="00D036ED">
        <w:t xml:space="preserve">att </w:t>
      </w:r>
      <w:r>
        <w:t>förslaget</w:t>
      </w:r>
      <w:r w:rsidRPr="00D036ED">
        <w:t xml:space="preserve"> kan slå särskilt hårt mot elever med funktionsnedsättning.</w:t>
      </w:r>
      <w:bookmarkEnd w:id="131"/>
      <w:bookmarkEnd w:id="135"/>
    </w:p>
    <w:p w14:paraId="1473EBD9" w14:textId="77777777" w:rsidR="00CE5B2E" w:rsidRDefault="00CE5B2E" w:rsidP="00526940">
      <w:pPr>
        <w:pStyle w:val="Brdtextmedindrag"/>
      </w:pPr>
      <w:r>
        <w:t xml:space="preserve">Även </w:t>
      </w:r>
      <w:r w:rsidRPr="00C6697A">
        <w:rPr>
          <w:i/>
          <w:iCs/>
        </w:rPr>
        <w:t xml:space="preserve">Diskrimineringsombudsmannen </w:t>
      </w:r>
      <w:r>
        <w:t xml:space="preserve">avstyrker mot bakgrund av de risker för diskriminering som myndigheten lyfter att utredningen har fört fram.  </w:t>
      </w:r>
    </w:p>
    <w:p w14:paraId="3E2B9E5A" w14:textId="77777777" w:rsidR="00CE5B2E" w:rsidRPr="003A7561" w:rsidRDefault="00CE5B2E" w:rsidP="00526940">
      <w:pPr>
        <w:pStyle w:val="Rubrik4efterram"/>
      </w:pPr>
      <w:r w:rsidRPr="003A7561">
        <w:t xml:space="preserve">Skälen </w:t>
      </w:r>
      <w:r>
        <w:t>för</w:t>
      </w:r>
      <w:r w:rsidRPr="003A7561">
        <w:t xml:space="preserve"> regeringens förslag</w:t>
      </w:r>
    </w:p>
    <w:p w14:paraId="2A66B737" w14:textId="77777777" w:rsidR="00CE5B2E" w:rsidRPr="00316995" w:rsidRDefault="00CE5B2E" w:rsidP="00526940">
      <w:pPr>
        <w:pStyle w:val="Rubrik5utannumrering"/>
        <w:spacing w:before="0"/>
      </w:pPr>
      <w:r w:rsidRPr="00316995">
        <w:t xml:space="preserve">Akutskolor gör det möjligt att samla elever som har </w:t>
      </w:r>
      <w:r>
        <w:t>likartade</w:t>
      </w:r>
      <w:r w:rsidRPr="00316995">
        <w:t xml:space="preserve"> behov</w:t>
      </w:r>
    </w:p>
    <w:p w14:paraId="418F8EA0" w14:textId="77777777" w:rsidR="00CE5B2E" w:rsidRDefault="00CE5B2E" w:rsidP="00526940">
      <w:pPr>
        <w:pStyle w:val="Brdtextmedindrag"/>
        <w:ind w:firstLine="0"/>
      </w:pPr>
      <w:r w:rsidRPr="00316995">
        <w:t xml:space="preserve">Som framgår av avsnitt </w:t>
      </w:r>
      <w:r>
        <w:t>7.1</w:t>
      </w:r>
      <w:r w:rsidRPr="00316995">
        <w:t xml:space="preserve"> är det ibland nödvändigt att </w:t>
      </w:r>
      <w:r>
        <w:t xml:space="preserve">som en disciplinär åtgärd </w:t>
      </w:r>
      <w:r w:rsidRPr="00316995">
        <w:t xml:space="preserve">tillfälligt ge en elev undervisning utanför den egna skolenheten. I dessa situationer är det enligt dagens regler möjligt att placera eleven antingen vid en annan skolenhet eller på en </w:t>
      </w:r>
      <w:r w:rsidRPr="007F18C7">
        <w:t>annan plats inom huvud</w:t>
      </w:r>
      <w:r>
        <w:softHyphen/>
      </w:r>
      <w:r w:rsidRPr="007F18C7">
        <w:t>mannens organisation</w:t>
      </w:r>
      <w:r>
        <w:t xml:space="preserve">. </w:t>
      </w:r>
    </w:p>
    <w:p w14:paraId="3B5F5B34" w14:textId="77777777" w:rsidR="00CE5B2E" w:rsidRDefault="00CE5B2E" w:rsidP="00526940">
      <w:pPr>
        <w:pStyle w:val="Brdtextmedindrag"/>
        <w:rPr>
          <w:rFonts w:asciiTheme="minorHAnsi" w:hAnsiTheme="minorHAnsi"/>
          <w:sz w:val="25"/>
          <w:szCs w:val="25"/>
        </w:rPr>
      </w:pPr>
      <w:r>
        <w:t xml:space="preserve">Ett sätt som vissa huvudmän använder för att organisera tillfälliga placeringar utanför den egna skolenheten är att inrätta s.k. akutskolor som är särskilt utformade för att ta emot aktuell elevgrupp. </w:t>
      </w:r>
      <w:bookmarkStart w:id="136" w:name="_Hlk209706372"/>
      <w:r w:rsidRPr="00841E35">
        <w:t>Akutskolorna kan innebära en möjlighet för huvudmän att hantera ordningsproblem, värna tryggheten och studieron i skolan och säkra kontinuiteten i utbildningen för alla eleve</w:t>
      </w:r>
      <w:r>
        <w:t xml:space="preserve">r. </w:t>
      </w:r>
      <w:bookmarkEnd w:id="136"/>
      <w:r>
        <w:t>För att underlätta för huvudmän att inrätta akutskolor beslutade regeringen 2023 om ett statsbidrag för personalkostnader i akut</w:t>
      </w:r>
      <w:r>
        <w:softHyphen/>
        <w:t xml:space="preserve">skolor. </w:t>
      </w:r>
      <w:r w:rsidRPr="00B124CA">
        <w:t xml:space="preserve">Kostnaderna ska </w:t>
      </w:r>
      <w:r>
        <w:t>enligt förordningen o</w:t>
      </w:r>
      <w:r w:rsidRPr="00B124CA">
        <w:t>m stats</w:t>
      </w:r>
      <w:r>
        <w:softHyphen/>
      </w:r>
      <w:r w:rsidRPr="00B124CA">
        <w:t>bidrag för personal</w:t>
      </w:r>
      <w:r>
        <w:softHyphen/>
      </w:r>
      <w:r w:rsidRPr="00B124CA">
        <w:t>kostnader i akutskolor</w:t>
      </w:r>
      <w:r>
        <w:t xml:space="preserve"> omfatta minst två årsarbets</w:t>
      </w:r>
      <w:r>
        <w:softHyphen/>
        <w:t xml:space="preserve">krafter och </w:t>
      </w:r>
      <w:r w:rsidRPr="00B124CA">
        <w:t>avse personal som har lärarlegitimation samt personal med relevant utbildning inom psykosocialt arbete. Dessutom krävs att huvud</w:t>
      </w:r>
      <w:r>
        <w:softHyphen/>
      </w:r>
      <w:r w:rsidRPr="00B124CA">
        <w:t>mannen kan erbjuda akutskoleplacering till minst två elever samtidigt.</w:t>
      </w:r>
      <w:r w:rsidRPr="00BD3EBE">
        <w:rPr>
          <w:rFonts w:asciiTheme="minorHAnsi" w:hAnsiTheme="minorHAnsi"/>
          <w:sz w:val="25"/>
          <w:szCs w:val="25"/>
        </w:rPr>
        <w:t xml:space="preserve"> </w:t>
      </w:r>
    </w:p>
    <w:p w14:paraId="543AB3E1" w14:textId="77777777" w:rsidR="00CE5B2E" w:rsidRDefault="00CE5B2E" w:rsidP="00526940">
      <w:pPr>
        <w:pStyle w:val="Brdtextmedindrag"/>
      </w:pPr>
      <w:r>
        <w:t>Genom akutskolorna blir det möjligt a</w:t>
      </w:r>
      <w:r w:rsidRPr="00B93E63">
        <w:t>tt</w:t>
      </w:r>
      <w:r w:rsidRPr="006C23DC">
        <w:t xml:space="preserve"> samla de elever som har likartade behov, så att de ges undervisning gemensamt</w:t>
      </w:r>
      <w:r>
        <w:t>,</w:t>
      </w:r>
      <w:r w:rsidRPr="006C23DC">
        <w:t xml:space="preserve"> </w:t>
      </w:r>
      <w:r>
        <w:t xml:space="preserve">vilket kan </w:t>
      </w:r>
      <w:r w:rsidRPr="006C23DC">
        <w:t>vara såväl resurseffektivt som pedagogiskt motiverat</w:t>
      </w:r>
      <w:r>
        <w:t xml:space="preserve">. Till skillnad </w:t>
      </w:r>
      <w:r w:rsidRPr="008C014B">
        <w:t xml:space="preserve">från </w:t>
      </w:r>
      <w:r w:rsidRPr="00A16D68">
        <w:rPr>
          <w:i/>
        </w:rPr>
        <w:t>Riks</w:t>
      </w:r>
      <w:r>
        <w:rPr>
          <w:i/>
        </w:rPr>
        <w:softHyphen/>
      </w:r>
      <w:r w:rsidRPr="00A16D68">
        <w:rPr>
          <w:i/>
        </w:rPr>
        <w:t>förbundet Attention</w:t>
      </w:r>
      <w:r w:rsidRPr="00A16D68">
        <w:t xml:space="preserve"> </w:t>
      </w:r>
      <w:r w:rsidRPr="008C014B">
        <w:t>anser regering</w:t>
      </w:r>
      <w:r>
        <w:softHyphen/>
      </w:r>
      <w:r w:rsidRPr="008C014B">
        <w:t xml:space="preserve">en att en placering i </w:t>
      </w:r>
      <w:r>
        <w:t xml:space="preserve">en </w:t>
      </w:r>
      <w:r w:rsidRPr="008C014B">
        <w:t xml:space="preserve">akutskola, vid sidan av att vara en disciplinär åtgärd, även är att betrakta som ett sätt att </w:t>
      </w:r>
      <w:bookmarkStart w:id="137" w:name="_Hlk209706393"/>
      <w:r w:rsidRPr="008C014B">
        <w:t>ge en elev undervisning un</w:t>
      </w:r>
      <w:r>
        <w:t>d</w:t>
      </w:r>
      <w:r w:rsidRPr="008C014B">
        <w:t>er förutsät</w:t>
      </w:r>
      <w:r>
        <w:softHyphen/>
      </w:r>
      <w:r w:rsidRPr="008C014B">
        <w:t>tningar som passar elevens specifika behov.</w:t>
      </w:r>
      <w:r w:rsidRPr="00B90728">
        <w:t xml:space="preserve"> </w:t>
      </w:r>
      <w:bookmarkEnd w:id="137"/>
      <w:r w:rsidRPr="00B90728">
        <w:t>I en akutskola kan en elev få en paus och hjälp med att bryta negativa mönster, liksom undervisning i ett mindre sammanhang med koncentrerat stöd och möjlighet till positiva och bejakande relationer.</w:t>
      </w:r>
    </w:p>
    <w:p w14:paraId="6B139E58" w14:textId="77777777" w:rsidR="00CE5B2E" w:rsidRPr="00215493" w:rsidRDefault="00CE5B2E" w:rsidP="00526940">
      <w:pPr>
        <w:pStyle w:val="Rubrik5utannumrering"/>
        <w:rPr>
          <w:iCs/>
        </w:rPr>
      </w:pPr>
      <w:r w:rsidRPr="005B4C4A">
        <w:t xml:space="preserve">Fler huvudmän </w:t>
      </w:r>
      <w:r>
        <w:rPr>
          <w:iCs/>
        </w:rPr>
        <w:t>kan ha nytta av att kunna placera elever vid en akutskola</w:t>
      </w:r>
    </w:p>
    <w:p w14:paraId="6AAE8D7A" w14:textId="6FEA7EA5" w:rsidR="00CE5B2E" w:rsidRDefault="00CE5B2E" w:rsidP="00526940">
      <w:pPr>
        <w:pStyle w:val="Brdtextmedindrag"/>
        <w:ind w:firstLine="0"/>
      </w:pPr>
      <w:r>
        <w:t>T</w:t>
      </w:r>
      <w:r w:rsidRPr="008B715E">
        <w:t>illgången till akutskolor varierar kraftigt i landet</w:t>
      </w:r>
      <w:r>
        <w:t>. Av de dialoger som utredningen har fört med huvudmannaorganisationer på skolområdet framkommer att det hos vissa huvudmän saknas organisatoriska möjlig</w:t>
      </w:r>
      <w:r>
        <w:softHyphen/>
        <w:t>heter att anordna akutskola inom den egna organisationen, trots att det finns ett behov av att tillfälligt placera elever</w:t>
      </w:r>
      <w:r w:rsidDel="004A07D8">
        <w:t xml:space="preserve"> </w:t>
      </w:r>
      <w:r>
        <w:t xml:space="preserve">vid en akutskola för att </w:t>
      </w:r>
      <w:r w:rsidRPr="00C165F3">
        <w:t>säker</w:t>
      </w:r>
      <w:r>
        <w:softHyphen/>
      </w:r>
      <w:r w:rsidRPr="00C165F3">
        <w:t>ställa en trygg och säker skolsituation för alla elever</w:t>
      </w:r>
      <w:r>
        <w:t>. Det kan exempelvis handla om huvudmän med ett litet elev</w:t>
      </w:r>
      <w:r>
        <w:softHyphen/>
        <w:t xml:space="preserve">underlag eller huvudmän som </w:t>
      </w:r>
      <w:r w:rsidRPr="00C83760">
        <w:t xml:space="preserve">saknar </w:t>
      </w:r>
      <w:r>
        <w:t xml:space="preserve">personal med rätt kompetens eller som saknar ändamålsenliga </w:t>
      </w:r>
      <w:r w:rsidRPr="00C83760">
        <w:t>lokaler</w:t>
      </w:r>
      <w:r w:rsidRPr="002636BF">
        <w:t xml:space="preserve">. </w:t>
      </w:r>
      <w:r w:rsidRPr="00401D15">
        <w:t>Dessa huvudmän skulle ha stor nytt</w:t>
      </w:r>
      <w:r>
        <w:t>a</w:t>
      </w:r>
      <w:r w:rsidRPr="00401D15">
        <w:t xml:space="preserve"> av att kunna placera elever </w:t>
      </w:r>
      <w:r>
        <w:t>vid</w:t>
      </w:r>
      <w:r w:rsidRPr="00401D15">
        <w:t xml:space="preserve"> </w:t>
      </w:r>
      <w:r>
        <w:t>akutskolor</w:t>
      </w:r>
      <w:r w:rsidRPr="00401D15">
        <w:t xml:space="preserve"> hos an</w:t>
      </w:r>
      <w:r>
        <w:t>dra</w:t>
      </w:r>
      <w:r w:rsidRPr="00401D15">
        <w:t xml:space="preserve"> huvudm</w:t>
      </w:r>
      <w:r>
        <w:t>än</w:t>
      </w:r>
      <w:r w:rsidRPr="00401D15">
        <w:t xml:space="preserve">. </w:t>
      </w:r>
      <w:r>
        <w:t xml:space="preserve">Det skulle bidra till att både ge de tillfälligt placerade eleverna den typ av stöd som en akutskola kan erbjuda och samtidigt tillförsäkra andra elever trygghet och studiero. Regeringen delar inte </w:t>
      </w:r>
      <w:r w:rsidRPr="00270074">
        <w:rPr>
          <w:i/>
        </w:rPr>
        <w:t>Afasi</w:t>
      </w:r>
      <w:r>
        <w:rPr>
          <w:i/>
        </w:rPr>
        <w:softHyphen/>
      </w:r>
      <w:r w:rsidRPr="00270074">
        <w:rPr>
          <w:i/>
        </w:rPr>
        <w:t>förbundet</w:t>
      </w:r>
      <w:r w:rsidR="0070766C">
        <w:rPr>
          <w:i/>
        </w:rPr>
        <w:t xml:space="preserve"> i Sveriges</w:t>
      </w:r>
      <w:r w:rsidRPr="00270074">
        <w:rPr>
          <w:i/>
        </w:rPr>
        <w:t xml:space="preserve"> </w:t>
      </w:r>
      <w:r w:rsidRPr="00451751">
        <w:rPr>
          <w:iCs/>
        </w:rPr>
        <w:t>oro för att</w:t>
      </w:r>
      <w:r w:rsidRPr="00270074">
        <w:rPr>
          <w:i/>
        </w:rPr>
        <w:t xml:space="preserve"> </w:t>
      </w:r>
      <w:r w:rsidRPr="00270074">
        <w:t>elever</w:t>
      </w:r>
      <w:r w:rsidRPr="00D036ED">
        <w:t xml:space="preserve"> med funktionsned</w:t>
      </w:r>
      <w:r>
        <w:softHyphen/>
      </w:r>
      <w:r w:rsidRPr="00D036ED">
        <w:t>sättning</w:t>
      </w:r>
      <w:r>
        <w:t xml:space="preserve"> skulle drabbas negativt av placeringar vid akutskolor hos andra huvudmän. Snarare ser regeringen att sådana placeringar kan ge ökad flexibilitet och bidra till att behoven hos fler elever med olika förut</w:t>
      </w:r>
      <w:r>
        <w:softHyphen/>
        <w:t xml:space="preserve">sättningar kan tillgodoses i högre utsträckning. </w:t>
      </w:r>
      <w:r w:rsidRPr="00A16D68">
        <w:t xml:space="preserve">Vidare kan möjligheten för fler huvudmän att placera </w:t>
      </w:r>
      <w:r>
        <w:t>elever</w:t>
      </w:r>
      <w:r w:rsidRPr="00A16D68">
        <w:t xml:space="preserve"> </w:t>
      </w:r>
      <w:r>
        <w:t>vid</w:t>
      </w:r>
      <w:r w:rsidRPr="00A16D68">
        <w:t xml:space="preserve"> akutskol</w:t>
      </w:r>
      <w:r>
        <w:t>or</w:t>
      </w:r>
      <w:r w:rsidRPr="00A16D68">
        <w:t xml:space="preserve"> bidra till att minska behovet av den mer ingripande disciplinära åtgärden avstängning</w:t>
      </w:r>
      <w:r>
        <w:t>,</w:t>
      </w:r>
      <w:r w:rsidRPr="00A16D68">
        <w:t xml:space="preserve"> </w:t>
      </w:r>
      <w:r>
        <w:t>särskilt</w:t>
      </w:r>
      <w:r w:rsidRPr="00A16D68">
        <w:t xml:space="preserve"> för huvud</w:t>
      </w:r>
      <w:r>
        <w:softHyphen/>
      </w:r>
      <w:r w:rsidRPr="00A16D68">
        <w:t>män som inte har en akutskola inom sin egen organisation</w:t>
      </w:r>
      <w:r>
        <w:t xml:space="preserve">. </w:t>
      </w:r>
    </w:p>
    <w:p w14:paraId="457676BC" w14:textId="7135D87A" w:rsidR="00CE5B2E" w:rsidRDefault="00A41B42" w:rsidP="00526940">
      <w:pPr>
        <w:pStyle w:val="Rubrik5utannumrering"/>
      </w:pPr>
      <w:r>
        <w:t>Utbildning</w:t>
      </w:r>
      <w:r w:rsidR="00530A62" w:rsidRPr="00201F43">
        <w:t xml:space="preserve"> </w:t>
      </w:r>
      <w:r w:rsidR="00CE5B2E">
        <w:t>vid</w:t>
      </w:r>
      <w:r w:rsidR="00CE5B2E" w:rsidRPr="00201F43">
        <w:t xml:space="preserve"> akutskola </w:t>
      </w:r>
      <w:r w:rsidR="00CE5B2E">
        <w:t xml:space="preserve">ska kunna överlämnas på </w:t>
      </w:r>
      <w:r w:rsidR="00CE5B2E" w:rsidRPr="00201F43">
        <w:t xml:space="preserve">entreprenad </w:t>
      </w:r>
    </w:p>
    <w:p w14:paraId="6CB5D5F9" w14:textId="666560FE" w:rsidR="00CE5B2E" w:rsidRDefault="00CE5B2E" w:rsidP="00526940">
      <w:pPr>
        <w:pStyle w:val="Brdtext"/>
      </w:pPr>
      <w:r>
        <w:t>I dag finns</w:t>
      </w:r>
      <w:r w:rsidDel="00F02B87">
        <w:t xml:space="preserve"> </w:t>
      </w:r>
      <w:r>
        <w:t>inga möjligheter att tillfälligt placera en elev vid en akut</w:t>
      </w:r>
      <w:r>
        <w:softHyphen/>
        <w:t xml:space="preserve">skola hos en annan huvudman. Det beror på att skollagens bestämmelser om entreprenad inte tillåter detta. </w:t>
      </w:r>
      <w:r w:rsidDel="00C66F47">
        <w:t>Med entreprenad avses att en huvud</w:t>
      </w:r>
      <w:r w:rsidDel="00C66F47">
        <w:softHyphen/>
        <w:t>man sluter avtal med någon annan om att denne ska utföra uppgifter inom utbildning eller annan verksamhet som huvudmannen ansvarar för enligt skollagen. Ett avtal om entreprenad får endast slutas under de förut</w:t>
      </w:r>
      <w:r>
        <w:softHyphen/>
      </w:r>
      <w:r w:rsidDel="00C66F47">
        <w:t>sättningar som anges i skollagen (23 kap. 2</w:t>
      </w:r>
      <w:r>
        <w:t> </w:t>
      </w:r>
      <w:r w:rsidDel="00C66F47">
        <w:t xml:space="preserve">§ </w:t>
      </w:r>
      <w:r w:rsidRPr="00E84588" w:rsidDel="00C66F47">
        <w:t>första och andra stycket</w:t>
      </w:r>
      <w:r w:rsidDel="00C66F47">
        <w:t xml:space="preserve"> skol</w:t>
      </w:r>
      <w:r>
        <w:softHyphen/>
      </w:r>
      <w:r w:rsidDel="00C66F47">
        <w:t xml:space="preserve">lagen). I dag finns inga bestämmelser i skollagen som tillåter att </w:t>
      </w:r>
      <w:r w:rsidRPr="007A21C3" w:rsidDel="00C66F47">
        <w:t xml:space="preserve">uppgifter som avser </w:t>
      </w:r>
      <w:r w:rsidR="00530A62">
        <w:t>utbildning</w:t>
      </w:r>
      <w:r w:rsidR="00530A62" w:rsidRPr="007A21C3" w:rsidDel="00C66F47">
        <w:t xml:space="preserve"> </w:t>
      </w:r>
      <w:r>
        <w:t xml:space="preserve">av elever som tillfälligt </w:t>
      </w:r>
      <w:r w:rsidR="00530A62">
        <w:t xml:space="preserve">ges undervisning </w:t>
      </w:r>
      <w:r w:rsidRPr="007A21C3">
        <w:t>vid en akutskola</w:t>
      </w:r>
      <w:r w:rsidRPr="007A21C3" w:rsidDel="00C66F47">
        <w:t xml:space="preserve"> över</w:t>
      </w:r>
      <w:r w:rsidRPr="007A21C3" w:rsidDel="00C66F47">
        <w:softHyphen/>
        <w:t>lämnas på entreprenad.</w:t>
      </w:r>
      <w:r w:rsidDel="00C66F47">
        <w:t xml:space="preserve"> </w:t>
      </w:r>
      <w:r>
        <w:t xml:space="preserve">Om fler huvudmän ska få möjlighet att placera elever vid akutskolor </w:t>
      </w:r>
      <w:r w:rsidRPr="003A522A">
        <w:t xml:space="preserve">är </w:t>
      </w:r>
      <w:r>
        <w:t xml:space="preserve">det därför nödvändigt att utvidga möjligheterna till entreprenad. </w:t>
      </w:r>
    </w:p>
    <w:p w14:paraId="16DE9CD5" w14:textId="77777777" w:rsidR="00CE5B2E" w:rsidRDefault="00CE5B2E" w:rsidP="00526940">
      <w:pPr>
        <w:pStyle w:val="Brdtextmedindrag"/>
      </w:pPr>
      <w:r>
        <w:t>Några remissinstanser ser risker med att bedriva akutskolor på entre</w:t>
      </w:r>
      <w:r>
        <w:softHyphen/>
        <w:t xml:space="preserve">prenad. </w:t>
      </w:r>
      <w:r w:rsidRPr="002318CA">
        <w:rPr>
          <w:i/>
          <w:iCs/>
        </w:rPr>
        <w:t>IMR</w:t>
      </w:r>
      <w:r w:rsidRPr="000D5EF7">
        <w:t xml:space="preserve"> </w:t>
      </w:r>
      <w:r>
        <w:t xml:space="preserve">och </w:t>
      </w:r>
      <w:r>
        <w:rPr>
          <w:i/>
          <w:iCs/>
        </w:rPr>
        <w:t xml:space="preserve">Diskrimineringsombudsmannen </w:t>
      </w:r>
      <w:r>
        <w:t>befarar</w:t>
      </w:r>
      <w:r w:rsidRPr="000D5EF7">
        <w:t xml:space="preserve"> </w:t>
      </w:r>
      <w:r>
        <w:t>att möjligheten att överlämna akutskolor på entreprenad påverkar rätten till icke-diskriminering.</w:t>
      </w:r>
      <w:r w:rsidRPr="000D5EF7">
        <w:t xml:space="preserve"> Regeringen delar inte</w:t>
      </w:r>
      <w:r w:rsidRPr="000D5EF7" w:rsidDel="002D1F0D">
        <w:t xml:space="preserve"> </w:t>
      </w:r>
      <w:r>
        <w:t>myndigheternas</w:t>
      </w:r>
      <w:r w:rsidRPr="000D5EF7">
        <w:t xml:space="preserve"> farhågor utan vill understryka att diskriminering aldrig får förekomma i skolan och särskilt inte i samband med disciplinära åtgärder.</w:t>
      </w:r>
      <w:r>
        <w:t xml:space="preserve"> </w:t>
      </w:r>
      <w:r w:rsidRPr="00306887">
        <w:rPr>
          <w:i/>
          <w:iCs/>
        </w:rPr>
        <w:t>Uppsala universitet</w:t>
      </w:r>
      <w:r>
        <w:rPr>
          <w:i/>
          <w:iCs/>
        </w:rPr>
        <w:t xml:space="preserve"> </w:t>
      </w:r>
      <w:r w:rsidRPr="003115EE">
        <w:t>befarar att</w:t>
      </w:r>
      <w:r>
        <w:rPr>
          <w:i/>
          <w:iCs/>
        </w:rPr>
        <w:t xml:space="preserve"> </w:t>
      </w:r>
      <w:r>
        <w:t xml:space="preserve">en </w:t>
      </w:r>
      <w:r w:rsidRPr="00FA14B4">
        <w:t xml:space="preserve">aktör som driver en akutskola i vinstsyfte </w:t>
      </w:r>
      <w:r>
        <w:t>skulle</w:t>
      </w:r>
      <w:r w:rsidRPr="00FA14B4">
        <w:t xml:space="preserve"> ha ett affärsmässigt incita</w:t>
      </w:r>
      <w:r>
        <w:softHyphen/>
      </w:r>
      <w:r w:rsidRPr="00FA14B4">
        <w:t xml:space="preserve">ment att hålla platserna fyllda, snarare än att systematiskt </w:t>
      </w:r>
      <w:r w:rsidRPr="00541013">
        <w:t>och effektivt arbeta för att eleven så snart som möjligt ska kunna återgå till sin ordinarie klass och skolenhet</w:t>
      </w:r>
      <w:r>
        <w:t xml:space="preserve">. Eftersom en placering i en akutskola är en tillfällig och tidsbegränsad placering som beslutas av elevens ordinarie rektor, gemensamt med akutskolan, anser regeringen att en sådan risk framstår som begränsad. Regeringen har också i </w:t>
      </w:r>
      <w:r w:rsidRPr="000F755F">
        <w:t xml:space="preserve">avsnitt </w:t>
      </w:r>
      <w:r>
        <w:t xml:space="preserve">7.1 föreslagit att det är rektorn på den skola där eleven går när ett beslut om tillfällig placering fattas som har ansvaret för att upprätta en plan för elevens återgång till ordinarie undervisning. Detta bör enligt regeringens bedömning säkerställa att eleven inte är placerad vid en akutskola längre tid än nödvändigt. </w:t>
      </w:r>
    </w:p>
    <w:p w14:paraId="75335617" w14:textId="77777777" w:rsidR="00CE5B2E" w:rsidRPr="00401D15" w:rsidRDefault="00CE5B2E" w:rsidP="00526940">
      <w:pPr>
        <w:pStyle w:val="Brdtextmedindrag"/>
      </w:pPr>
      <w:r w:rsidRPr="0053401B">
        <w:rPr>
          <w:i/>
          <w:iCs/>
        </w:rPr>
        <w:t>Brå</w:t>
      </w:r>
      <w:r>
        <w:t xml:space="preserve"> tar upp </w:t>
      </w:r>
      <w:r w:rsidRPr="00FD3D74">
        <w:t>risk</w:t>
      </w:r>
      <w:r>
        <w:t>er med</w:t>
      </w:r>
      <w:r w:rsidRPr="00FD3D74">
        <w:t xml:space="preserve"> </w:t>
      </w:r>
      <w:r>
        <w:t xml:space="preserve">att entreprenad öppnar för oseriösa aktörer och anser att det kan leda till </w:t>
      </w:r>
      <w:r w:rsidRPr="00FD3D74">
        <w:t>otrygghet, ökad</w:t>
      </w:r>
      <w:r>
        <w:t xml:space="preserve"> </w:t>
      </w:r>
      <w:r w:rsidRPr="00FD3D74">
        <w:t>kriminalitet och rekrytering till kriminella nätverk</w:t>
      </w:r>
      <w:r>
        <w:t xml:space="preserve">. Även </w:t>
      </w:r>
      <w:r w:rsidRPr="00AD4B02">
        <w:rPr>
          <w:i/>
          <w:iCs/>
        </w:rPr>
        <w:t>Kommunal</w:t>
      </w:r>
      <w:r>
        <w:t xml:space="preserve"> ser risker med </w:t>
      </w:r>
      <w:r w:rsidRPr="00AD4B02">
        <w:t>kriminella</w:t>
      </w:r>
      <w:r>
        <w:t xml:space="preserve"> </w:t>
      </w:r>
      <w:r w:rsidRPr="00AD4B02">
        <w:t xml:space="preserve">aktörer </w:t>
      </w:r>
      <w:r>
        <w:t xml:space="preserve">och </w:t>
      </w:r>
      <w:r w:rsidRPr="00AD4B02">
        <w:t xml:space="preserve">anser </w:t>
      </w:r>
      <w:r>
        <w:t xml:space="preserve">liksom </w:t>
      </w:r>
      <w:r w:rsidRPr="00C2711C">
        <w:rPr>
          <w:i/>
          <w:iCs/>
        </w:rPr>
        <w:t xml:space="preserve">Malmö kommun </w:t>
      </w:r>
      <w:r w:rsidRPr="00AD4B02">
        <w:t xml:space="preserve">att akutskolor </w:t>
      </w:r>
      <w:r>
        <w:t>på entreprenad endast ska</w:t>
      </w:r>
      <w:r w:rsidRPr="00AD4B02">
        <w:t xml:space="preserve"> </w:t>
      </w:r>
      <w:r>
        <w:t xml:space="preserve">kunna </w:t>
      </w:r>
      <w:r w:rsidRPr="00AD4B02">
        <w:t>drivas av kommun</w:t>
      </w:r>
      <w:r>
        <w:t>ala huvudmän.</w:t>
      </w:r>
      <w:r w:rsidRPr="00AD4B02">
        <w:t xml:space="preserve"> </w:t>
      </w:r>
      <w:r w:rsidRPr="003D2E63">
        <w:rPr>
          <w:i/>
          <w:iCs/>
        </w:rPr>
        <w:t>Sveriges Lärare</w:t>
      </w:r>
      <w:r>
        <w:t xml:space="preserve">, </w:t>
      </w:r>
      <w:r w:rsidRPr="003D2E63">
        <w:rPr>
          <w:i/>
          <w:iCs/>
        </w:rPr>
        <w:t>SFBUP</w:t>
      </w:r>
      <w:r>
        <w:t xml:space="preserve"> och </w:t>
      </w:r>
      <w:r w:rsidRPr="003D2E63">
        <w:rPr>
          <w:i/>
          <w:iCs/>
        </w:rPr>
        <w:t>SSLF</w:t>
      </w:r>
      <w:r w:rsidRPr="00F32A11">
        <w:t xml:space="preserve"> </w:t>
      </w:r>
      <w:r>
        <w:t xml:space="preserve">för fram </w:t>
      </w:r>
      <w:r w:rsidRPr="00F32A11">
        <w:t>att endast ett statligt huvud</w:t>
      </w:r>
      <w:r>
        <w:softHyphen/>
      </w:r>
      <w:r w:rsidRPr="00F32A11">
        <w:t>manna</w:t>
      </w:r>
      <w:r>
        <w:softHyphen/>
      </w:r>
      <w:r w:rsidRPr="00F32A11">
        <w:t>skap kan säkra kvalitet och likvärdighet i akutskolor</w:t>
      </w:r>
      <w:r>
        <w:t>.</w:t>
      </w:r>
      <w:r w:rsidDel="007D6AB4">
        <w:t xml:space="preserve"> </w:t>
      </w:r>
      <w:r>
        <w:t>Ett annat sätt att förhindra att oseriösa aktörer ges möjlighet att bedriva akutskolor är enligt regeringens bedömning att endast tillåta att undervisning på entreprenad överlåts till huvudmän inom skolväsendet. Akutskola på entreprenad skulle då bara kunna bedrivas av</w:t>
      </w:r>
      <w:r w:rsidRPr="00BA19DB">
        <w:t xml:space="preserve"> </w:t>
      </w:r>
      <w:r>
        <w:t xml:space="preserve">offentliga </w:t>
      </w:r>
      <w:r w:rsidRPr="00BA19DB">
        <w:t xml:space="preserve">och enskilda </w:t>
      </w:r>
      <w:r>
        <w:t xml:space="preserve">skolhuvudmän. Att endast huvudmän inom skolväsendet ska kunna bedriva akutskolor innebär att risken för oseriösa aktörer minskar. </w:t>
      </w:r>
      <w:r w:rsidRPr="00F15A6D">
        <w:t xml:space="preserve">För att en enskild ska godkännas som huvudman </w:t>
      </w:r>
      <w:r>
        <w:t>ställs en rad krav på den enskilde. Denne behöver</w:t>
      </w:r>
      <w:r w:rsidRPr="00F15A6D">
        <w:t xml:space="preserve"> genom erfarenhet eller på annat sätt ha förvärvat insikt i de föreskrifter som gäller för verksamheten, </w:t>
      </w:r>
      <w:r>
        <w:t xml:space="preserve">ha </w:t>
      </w:r>
      <w:r w:rsidRPr="00F15A6D">
        <w:t>ekonomiska förutsättningar</w:t>
      </w:r>
      <w:r>
        <w:t xml:space="preserve"> </w:t>
      </w:r>
      <w:r w:rsidRPr="00F15A6D">
        <w:t xml:space="preserve">att följa de föreskrifter som gäller för verksamheten och </w:t>
      </w:r>
      <w:r>
        <w:t xml:space="preserve">även </w:t>
      </w:r>
      <w:r w:rsidRPr="00F15A6D">
        <w:t>i övrigt ha förut</w:t>
      </w:r>
      <w:r>
        <w:softHyphen/>
      </w:r>
      <w:r w:rsidRPr="00F15A6D">
        <w:t>sättningar att följa de föreskrifter som gäller för utbildningen. Vidare krävs att den enskilde i övrigt bedöms lämplig. Vid lämplighets</w:t>
      </w:r>
      <w:r>
        <w:softHyphen/>
      </w:r>
      <w:r w:rsidRPr="00F15A6D">
        <w:t>bedömningen ska viljan och förmågan att fullgöra sina skyldig</w:t>
      </w:r>
      <w:r>
        <w:softHyphen/>
      </w:r>
      <w:r w:rsidRPr="00F15A6D">
        <w:t xml:space="preserve">heter mot det allmänna, laglydnad i övrigt och andra </w:t>
      </w:r>
      <w:r>
        <w:t>omständig</w:t>
      </w:r>
      <w:r>
        <w:softHyphen/>
      </w:r>
      <w:r w:rsidRPr="00F15A6D">
        <w:t>heter av betydelse beaktas</w:t>
      </w:r>
      <w:r>
        <w:t xml:space="preserve"> (2 kap. 5 § skollagen)</w:t>
      </w:r>
      <w:r w:rsidRPr="00F15A6D">
        <w:t xml:space="preserve">. </w:t>
      </w:r>
      <w:r>
        <w:t>En sökande ska inte anses som lämplig om det finns en risk för att barn eller elever i den verksamhet som ansökan avser kommer att utsättas för våld, tvång, hot, diskriminering, kränkande behandling eller påverkan som syftar till motarbetande av grundläggande fri- och rättig</w:t>
      </w:r>
      <w:r>
        <w:softHyphen/>
        <w:t xml:space="preserve">heter eller det demokratiska styrelseskicket (2 kap. 5 b § skollagen). </w:t>
      </w:r>
      <w:r w:rsidRPr="00F15A6D">
        <w:t>Även huvudmän som redan är godkända att bedriva verksam</w:t>
      </w:r>
      <w:r>
        <w:softHyphen/>
      </w:r>
      <w:r w:rsidRPr="00F15A6D">
        <w:t>het inom skol</w:t>
      </w:r>
      <w:r>
        <w:softHyphen/>
      </w:r>
      <w:r w:rsidRPr="00F15A6D">
        <w:t>väsendet är skyldiga att löpande säkerställa att kraven är uppfyllda</w:t>
      </w:r>
      <w:r>
        <w:t xml:space="preserve">. </w:t>
      </w:r>
      <w:bookmarkStart w:id="138" w:name="_Hlk209794197"/>
      <w:r>
        <w:t xml:space="preserve">Dessutom </w:t>
      </w:r>
      <w:r w:rsidRPr="00422E34">
        <w:t>a</w:t>
      </w:r>
      <w:r>
        <w:t>v</w:t>
      </w:r>
      <w:r w:rsidRPr="00422E34">
        <w:t xml:space="preserve">ser regeringen att </w:t>
      </w:r>
      <w:r>
        <w:t xml:space="preserve">föreslå ytterligare reglering för enskilda huvudmän i syfte att motverka </w:t>
      </w:r>
      <w:r w:rsidRPr="00422E34">
        <w:t>oseriösa aktörer på skolmarknaden samt för att säkerställa att alla skolor håller hög kvalitet</w:t>
      </w:r>
      <w:r>
        <w:t xml:space="preserve">. </w:t>
      </w:r>
      <w:r w:rsidRPr="00422E34">
        <w:t xml:space="preserve">I delbetänkandet Skärpta villkor för friskolesektorn (SOU 2025:37) har Utredningen om vinst i skolan </w:t>
      </w:r>
      <w:r>
        <w:t xml:space="preserve">(U 2022:08) </w:t>
      </w:r>
      <w:r w:rsidRPr="00422E34">
        <w:t>lämnat en rad förslag på skärpt reglering som syftar till att skattemedel som är avsedda för att bedriva utbildning faktiskt ska användas för detta ändamål</w:t>
      </w:r>
      <w:r>
        <w:t xml:space="preserve">. </w:t>
      </w:r>
      <w:bookmarkEnd w:id="138"/>
      <w:r>
        <w:t xml:space="preserve">Till skillnad från </w:t>
      </w:r>
      <w:r w:rsidRPr="00A16D68">
        <w:rPr>
          <w:i/>
        </w:rPr>
        <w:t>IES</w:t>
      </w:r>
      <w:r>
        <w:t xml:space="preserve"> anser regeringen inte heller att det specifikt behöver tydliggöras </w:t>
      </w:r>
      <w:r w:rsidRPr="007B3E6B">
        <w:t>vilka förutsättningar som gäller för enskilda huvudmän att starta och driva en akutskola</w:t>
      </w:r>
      <w:r>
        <w:t xml:space="preserve"> eftersom det inte skiljer sig från vad som gäller för offentliga huvudmän. Däremot föreslår regeringen senare i detta avsnitt att det ska införas särskilda krav som ska gälla för akutskolor som bedrivs på entreprenad. Dessa krav syftar bland annat till att minimera risken för att oseriösa aktörer startar akutskolor.</w:t>
      </w:r>
    </w:p>
    <w:p w14:paraId="4D7AB1D5" w14:textId="77777777" w:rsidR="00CE5B2E" w:rsidRPr="00AC4C8E" w:rsidRDefault="00CE5B2E" w:rsidP="00526940">
      <w:pPr>
        <w:pStyle w:val="Brdtextmedindrag"/>
        <w:rPr>
          <w:highlight w:val="yellow"/>
        </w:rPr>
      </w:pPr>
      <w:r>
        <w:t>Regeringen vill också betona att en huvudman behåller huvud</w:t>
      </w:r>
      <w:r>
        <w:softHyphen/>
        <w:t>man</w:t>
      </w:r>
      <w:r>
        <w:softHyphen/>
        <w:t>naskapet för uppgifter som utförs av någon annan på entreprenad och att de bestämmelser som finns för en utbildning eller en annan verksamhet även gäller för uppgifter som utförs på entreprenad (</w:t>
      </w:r>
      <w:r w:rsidRPr="00A16D68">
        <w:t>23 kap. 2 § skol</w:t>
      </w:r>
      <w:r>
        <w:softHyphen/>
      </w:r>
      <w:r w:rsidRPr="00A16D68">
        <w:t>lagen</w:t>
      </w:r>
      <w:r>
        <w:t>). Som regeringen tidigare har uttalat får en möjlighet att överlämna vissa uppgifter på entreprenad aldrig bli ett sätt för en huvud</w:t>
      </w:r>
      <w:r>
        <w:softHyphen/>
        <w:t>man att undvika vissa lagstadgade krav, vare sig det är fråga om skyldigheter för huvud</w:t>
      </w:r>
      <w:r>
        <w:softHyphen/>
        <w:t xml:space="preserve">mannen eller rättigheter för eleven (prop. </w:t>
      </w:r>
      <w:r w:rsidRPr="00AC4C8E">
        <w:t>2019/20:127</w:t>
      </w:r>
      <w:r>
        <w:t xml:space="preserve"> s. 171). </w:t>
      </w:r>
      <w:r w:rsidRPr="00F16A42">
        <w:t xml:space="preserve">Vid allvarliga brister i en akutskola är det </w:t>
      </w:r>
      <w:r>
        <w:t xml:space="preserve">därför </w:t>
      </w:r>
      <w:r w:rsidRPr="00F16A42">
        <w:t>rimligt att anta att huvud</w:t>
      </w:r>
      <w:r>
        <w:softHyphen/>
      </w:r>
      <w:r w:rsidRPr="00F16A42">
        <w:t xml:space="preserve">mannen som överlämnar undervisningen </w:t>
      </w:r>
      <w:r>
        <w:t xml:space="preserve">på entreprenad </w:t>
      </w:r>
      <w:r w:rsidRPr="00F16A42">
        <w:t>säger upp sitt entreprenad</w:t>
      </w:r>
      <w:r>
        <w:softHyphen/>
      </w:r>
      <w:r w:rsidRPr="00F16A42">
        <w:t>avtal</w:t>
      </w:r>
      <w:r>
        <w:t xml:space="preserve">. Mot denna bakgrund anser regeringen, till skillnad från </w:t>
      </w:r>
      <w:r w:rsidRPr="00A16D68">
        <w:rPr>
          <w:i/>
        </w:rPr>
        <w:t>Skolverket</w:t>
      </w:r>
      <w:r>
        <w:t xml:space="preserve"> och </w:t>
      </w:r>
      <w:r w:rsidRPr="00A16D68">
        <w:rPr>
          <w:i/>
        </w:rPr>
        <w:t>SPSM</w:t>
      </w:r>
      <w:r>
        <w:t>, att det inte behövs någon ytterligare reglering för att tydliggöra om och i vilken mån skol</w:t>
      </w:r>
      <w:r>
        <w:softHyphen/>
        <w:t xml:space="preserve">lagens bestämmelser ska tillämpas för akutskolor som bedrivs på entreprenad. </w:t>
      </w:r>
    </w:p>
    <w:p w14:paraId="4FAD9F0E" w14:textId="5A46E35D" w:rsidR="00E57402" w:rsidRDefault="00CE5B2E" w:rsidP="00526940">
      <w:pPr>
        <w:pStyle w:val="Brdtextmedindrag"/>
      </w:pPr>
      <w:r>
        <w:t xml:space="preserve">Sammantaget anser regeringen, i likhet med bl.a. </w:t>
      </w:r>
      <w:r w:rsidRPr="003C7757">
        <w:rPr>
          <w:i/>
          <w:iCs/>
        </w:rPr>
        <w:t>Haninge</w:t>
      </w:r>
      <w:r>
        <w:t xml:space="preserve"> och </w:t>
      </w:r>
      <w:r w:rsidRPr="003C7757">
        <w:rPr>
          <w:i/>
          <w:iCs/>
        </w:rPr>
        <w:t>Stock</w:t>
      </w:r>
      <w:r>
        <w:rPr>
          <w:i/>
          <w:iCs/>
        </w:rPr>
        <w:softHyphen/>
      </w:r>
      <w:r w:rsidRPr="003C7757">
        <w:rPr>
          <w:i/>
          <w:iCs/>
        </w:rPr>
        <w:t>holms kommuner</w:t>
      </w:r>
      <w:r>
        <w:rPr>
          <w:i/>
          <w:iCs/>
        </w:rPr>
        <w:t xml:space="preserve"> </w:t>
      </w:r>
      <w:r w:rsidRPr="00A16D68">
        <w:t>samt</w:t>
      </w:r>
      <w:r>
        <w:rPr>
          <w:i/>
          <w:iCs/>
        </w:rPr>
        <w:t xml:space="preserve"> </w:t>
      </w:r>
      <w:r w:rsidRPr="00DE22BD">
        <w:rPr>
          <w:i/>
          <w:iCs/>
        </w:rPr>
        <w:t xml:space="preserve">Almega </w:t>
      </w:r>
      <w:r w:rsidR="00506DCE">
        <w:rPr>
          <w:i/>
          <w:iCs/>
        </w:rPr>
        <w:t>U</w:t>
      </w:r>
      <w:r w:rsidRPr="00DE22BD">
        <w:rPr>
          <w:i/>
          <w:iCs/>
        </w:rPr>
        <w:t>tbildning</w:t>
      </w:r>
      <w:r>
        <w:t xml:space="preserve"> att det finns starka skäl för att möjliggöra att akutskolor bedrivs på entreprenad</w:t>
      </w:r>
      <w:bookmarkStart w:id="139" w:name="_Hlk209706418"/>
      <w:r>
        <w:t>. En sådan möjlighet kan</w:t>
      </w:r>
      <w:bookmarkEnd w:id="139"/>
      <w:r>
        <w:t xml:space="preserve"> bidra till att ge fler huvudmän bättre förutsättningar att hantera ord</w:t>
      </w:r>
      <w:r>
        <w:softHyphen/>
        <w:t>nings</w:t>
      </w:r>
      <w:r>
        <w:softHyphen/>
        <w:t xml:space="preserve">problem, </w:t>
      </w:r>
      <w:r w:rsidRPr="00841E35">
        <w:t>värna tryggheten och studieron i skolan och säkra kontinui</w:t>
      </w:r>
      <w:r>
        <w:softHyphen/>
      </w:r>
      <w:r w:rsidRPr="00841E35">
        <w:t>teten i utbildningen för alla eleve</w:t>
      </w:r>
      <w:r>
        <w:t>r. Möjligheten kan också bidra till att lik</w:t>
      </w:r>
      <w:r>
        <w:softHyphen/>
        <w:t>värdig</w:t>
      </w:r>
      <w:r>
        <w:softHyphen/>
        <w:t xml:space="preserve">heten i landet ökar. </w:t>
      </w:r>
    </w:p>
    <w:p w14:paraId="77050D6B" w14:textId="55335C1B" w:rsidR="00CE5B2E" w:rsidRDefault="00530A62" w:rsidP="00526940">
      <w:pPr>
        <w:pStyle w:val="Brdtextmedindrag"/>
      </w:pPr>
      <w:r>
        <w:t>I lagrådsremissen föreslog regeringen att uppgifter som avser under</w:t>
      </w:r>
      <w:r w:rsidR="00945367">
        <w:softHyphen/>
      </w:r>
      <w:r>
        <w:t xml:space="preserve">visning ska få överlämnas på entreprenad. </w:t>
      </w:r>
      <w:r w:rsidR="0049524A" w:rsidRPr="00265E52">
        <w:rPr>
          <w:i/>
        </w:rPr>
        <w:t>Lagrådet</w:t>
      </w:r>
      <w:r w:rsidR="0049524A">
        <w:t xml:space="preserve"> </w:t>
      </w:r>
      <w:r w:rsidR="008E19DB">
        <w:t>anser</w:t>
      </w:r>
      <w:r w:rsidR="0049524A">
        <w:t xml:space="preserve"> att </w:t>
      </w:r>
      <w:r w:rsidR="00FC561B">
        <w:t xml:space="preserve">då </w:t>
      </w:r>
      <w:r w:rsidR="0049524A">
        <w:t xml:space="preserve">det kan finnas skäl att lämna över </w:t>
      </w:r>
      <w:r w:rsidR="00FC561B">
        <w:t xml:space="preserve">även </w:t>
      </w:r>
      <w:r>
        <w:t>andra uppgifter som ingår i utbildning</w:t>
      </w:r>
      <w:r w:rsidR="00FC561B">
        <w:t>en</w:t>
      </w:r>
      <w:r>
        <w:t xml:space="preserve"> på entreprenad</w:t>
      </w:r>
      <w:r w:rsidR="00FC561B">
        <w:t xml:space="preserve"> bör </w:t>
      </w:r>
      <w:r w:rsidR="008A2911">
        <w:t>uttrycket</w:t>
      </w:r>
      <w:r w:rsidR="00FC561B">
        <w:t xml:space="preserve"> utbildning användas</w:t>
      </w:r>
      <w:r>
        <w:t xml:space="preserve">. </w:t>
      </w:r>
      <w:r w:rsidR="0049524A">
        <w:t xml:space="preserve">Regeringen delar Lagrådets bedömning. </w:t>
      </w:r>
      <w:r>
        <w:t>Regeringen föreslår</w:t>
      </w:r>
      <w:r w:rsidR="00CE5B2E">
        <w:t xml:space="preserve"> därför att u</w:t>
      </w:r>
      <w:r w:rsidR="00CE5B2E" w:rsidRPr="004712E3">
        <w:t xml:space="preserve">ppgifter som avser </w:t>
      </w:r>
      <w:r>
        <w:t xml:space="preserve">utbildning </w:t>
      </w:r>
      <w:r w:rsidR="00CE5B2E">
        <w:t xml:space="preserve">av en elev som tillfälligt </w:t>
      </w:r>
      <w:r>
        <w:t xml:space="preserve">ges </w:t>
      </w:r>
      <w:r w:rsidRPr="004712E3">
        <w:t>under</w:t>
      </w:r>
      <w:r>
        <w:softHyphen/>
      </w:r>
      <w:r w:rsidRPr="004712E3">
        <w:t>visning</w:t>
      </w:r>
      <w:r w:rsidR="00CE5B2E">
        <w:t xml:space="preserve"> utanför den egna skol</w:t>
      </w:r>
      <w:r w:rsidR="00CE5B2E">
        <w:softHyphen/>
        <w:t xml:space="preserve">enheten ska </w:t>
      </w:r>
      <w:r w:rsidR="00CE5B2E" w:rsidRPr="004712E3">
        <w:t>få över</w:t>
      </w:r>
      <w:r w:rsidR="00CE5B2E">
        <w:softHyphen/>
      </w:r>
      <w:r w:rsidR="00CE5B2E" w:rsidRPr="004712E3">
        <w:t>lämnas på entreprenad till en huvudman inom skol</w:t>
      </w:r>
      <w:r w:rsidR="00CE5B2E">
        <w:softHyphen/>
      </w:r>
      <w:r w:rsidR="00CE5B2E" w:rsidRPr="004712E3">
        <w:t>väsendet.</w:t>
      </w:r>
      <w:r w:rsidR="00CE5B2E">
        <w:t xml:space="preserve"> </w:t>
      </w:r>
      <w:r w:rsidR="0049524A">
        <w:t>På så sätt kan elever i akutskola erbjudas en sammanhållen utbildning även under den tid eleven vistas i akutskolan.</w:t>
      </w:r>
    </w:p>
    <w:p w14:paraId="17E0C84C" w14:textId="77777777" w:rsidR="00CE5B2E" w:rsidRDefault="00CE5B2E" w:rsidP="00526940">
      <w:pPr>
        <w:pStyle w:val="Rubrik5utannumrering"/>
      </w:pPr>
      <w:r>
        <w:t xml:space="preserve">En </w:t>
      </w:r>
      <w:r w:rsidRPr="001746FB">
        <w:t xml:space="preserve">akutskola på entreprenad </w:t>
      </w:r>
      <w:r>
        <w:t xml:space="preserve">ska ingå i en skolenhet eller vara organisatoriskt </w:t>
      </w:r>
      <w:r w:rsidRPr="001746FB">
        <w:t xml:space="preserve">knuten till en </w:t>
      </w:r>
      <w:r>
        <w:t>sådan …</w:t>
      </w:r>
    </w:p>
    <w:p w14:paraId="2570B9FE" w14:textId="77777777" w:rsidR="00CE5B2E" w:rsidRDefault="00CE5B2E" w:rsidP="00526940">
      <w:pPr>
        <w:pStyle w:val="Brdtext"/>
      </w:pPr>
      <w:r>
        <w:t>För elever som är placerade vid en akutskola kan det vara en fördel om akutskolan antingen är belägen på en skolenhet eller är organisatoriskt knuten till en sådan. På så sätt kan det skapas möjligheter för eleverna på akutskolan att ta del av skolenhetens resurser, t.ex. i form av elevhälsa eller skolbibliotek. Detta kan möjliggöras genom att entreprenaden omfattar dessa delar av verksamheten. Därför föreslår regeringen att ett krav för att entreprenad ska</w:t>
      </w:r>
      <w:r w:rsidRPr="006052AE">
        <w:t xml:space="preserve"> vara tillåten </w:t>
      </w:r>
      <w:r>
        <w:t xml:space="preserve">är att </w:t>
      </w:r>
      <w:r w:rsidRPr="006052AE">
        <w:t xml:space="preserve">akutskolan </w:t>
      </w:r>
      <w:r>
        <w:t>ingår i en skolenhet eller är</w:t>
      </w:r>
      <w:r w:rsidRPr="006052AE">
        <w:t xml:space="preserve"> knuten till en </w:t>
      </w:r>
      <w:r>
        <w:t>sådan</w:t>
      </w:r>
      <w:r w:rsidRPr="006052AE">
        <w:t>.</w:t>
      </w:r>
    </w:p>
    <w:p w14:paraId="709C0975" w14:textId="77777777" w:rsidR="00CE5B2E" w:rsidRDefault="00CE5B2E" w:rsidP="00526940">
      <w:pPr>
        <w:pStyle w:val="Rubrik5utannumrering"/>
      </w:pPr>
      <w:r>
        <w:t xml:space="preserve">… och vara </w:t>
      </w:r>
      <w:r w:rsidRPr="001746FB">
        <w:t>inriktad mot att ge undervisning till elever vilka tillfälligt är placerade utanför den egna skolenheten</w:t>
      </w:r>
      <w:r w:rsidRPr="006F7CD7">
        <w:t xml:space="preserve"> </w:t>
      </w:r>
    </w:p>
    <w:p w14:paraId="2D23B295" w14:textId="2E6161D5" w:rsidR="00CE5B2E" w:rsidRDefault="00CE5B2E" w:rsidP="00526940">
      <w:pPr>
        <w:pStyle w:val="Brdtext"/>
      </w:pPr>
      <w:r>
        <w:t>Det finns flera faktorer som är avgörande för att eleverna ska få en god undervisning även när den överlämnas på entreprenad till en akut</w:t>
      </w:r>
      <w:r>
        <w:softHyphen/>
        <w:t xml:space="preserve">skola. Regeringen delar därför </w:t>
      </w:r>
      <w:r w:rsidRPr="00401D15">
        <w:rPr>
          <w:i/>
          <w:iCs/>
        </w:rPr>
        <w:t>Brås</w:t>
      </w:r>
      <w:r>
        <w:t xml:space="preserve"> synpunkt att det är viktigt att huvudmannen som driver en akutskola på entreprenad </w:t>
      </w:r>
      <w:r w:rsidRPr="008B5060">
        <w:t xml:space="preserve">utför </w:t>
      </w:r>
      <w:r>
        <w:t>undervisning</w:t>
      </w:r>
      <w:r w:rsidRPr="008B5060">
        <w:t xml:space="preserve"> av god kvalitet</w:t>
      </w:r>
      <w:r>
        <w:t xml:space="preserve"> anpassad för akut</w:t>
      </w:r>
      <w:r>
        <w:softHyphen/>
        <w:t xml:space="preserve">skolans målgrupp. Huvudmannen behöver således </w:t>
      </w:r>
      <w:r w:rsidRPr="001746FB">
        <w:t>vid bemanning av verksam</w:t>
      </w:r>
      <w:r>
        <w:softHyphen/>
      </w:r>
      <w:r w:rsidRPr="001746FB">
        <w:t xml:space="preserve">heten </w:t>
      </w:r>
      <w:r>
        <w:t xml:space="preserve">särskilt </w:t>
      </w:r>
      <w:r w:rsidRPr="001746FB">
        <w:t xml:space="preserve">bedöma vilka kompetenser som behövs för att bygga en verksamhet som svarar mot </w:t>
      </w:r>
      <w:r w:rsidRPr="00485424">
        <w:t>elev</w:t>
      </w:r>
      <w:r>
        <w:t>gruppens</w:t>
      </w:r>
      <w:r w:rsidRPr="001746FB">
        <w:t xml:space="preserve"> behov. Det kan förutom </w:t>
      </w:r>
      <w:r>
        <w:t>legi</w:t>
      </w:r>
      <w:r>
        <w:softHyphen/>
        <w:t xml:space="preserve">timerade </w:t>
      </w:r>
      <w:r w:rsidRPr="001746FB">
        <w:t>lärare och annan pedagogisk personal handla om olika kompe</w:t>
      </w:r>
      <w:r>
        <w:softHyphen/>
      </w:r>
      <w:r w:rsidRPr="001746FB">
        <w:t xml:space="preserve">tenser </w:t>
      </w:r>
      <w:r>
        <w:t>så</w:t>
      </w:r>
      <w:r w:rsidRPr="001746FB">
        <w:t xml:space="preserve">som </w:t>
      </w:r>
      <w:r w:rsidRPr="00B124CA">
        <w:t>personal med relevant utbildning inom psykosocialt arbete</w:t>
      </w:r>
      <w:r>
        <w:t xml:space="preserve"> eller </w:t>
      </w:r>
      <w:r w:rsidRPr="001746FB">
        <w:t>professioner inom elevhälsan</w:t>
      </w:r>
      <w:r>
        <w:t xml:space="preserve">. </w:t>
      </w:r>
      <w:r w:rsidRPr="003918EE">
        <w:t>Att krav ställs på verksamheten innebär att eleverna garanteras en god under</w:t>
      </w:r>
      <w:r>
        <w:softHyphen/>
      </w:r>
      <w:r w:rsidRPr="003918EE">
        <w:t xml:space="preserve">visning. </w:t>
      </w:r>
      <w:r>
        <w:t xml:space="preserve">Därigenom minimeras de risker som </w:t>
      </w:r>
      <w:r w:rsidRPr="00C012B6">
        <w:rPr>
          <w:i/>
          <w:iCs/>
        </w:rPr>
        <w:t>IMR</w:t>
      </w:r>
      <w:r>
        <w:t xml:space="preserve"> ser för att utbildningen vid akutskolor inte ska hålla tillräckligt hög kvalitet. </w:t>
      </w:r>
      <w:r w:rsidRPr="003918EE">
        <w:t xml:space="preserve">Kraven minimerar också risken för att oseriösa aktörer startar akutskolor. </w:t>
      </w:r>
      <w:r>
        <w:t xml:space="preserve">Regeringen föreslår därför att ett krav för att akutskoleverksamhet ska få överlämnas på entreprenad ska vara att den aktuella akutskolan </w:t>
      </w:r>
      <w:r w:rsidRPr="00171C5A">
        <w:t>är inriktad mot att ge undervisning till elever</w:t>
      </w:r>
      <w:r>
        <w:t xml:space="preserve"> som tillfälligt placerats utanför den egna skol</w:t>
      </w:r>
      <w:r>
        <w:softHyphen/>
        <w:t>enheten.</w:t>
      </w:r>
      <w:r w:rsidRPr="006052AE">
        <w:t xml:space="preserve"> </w:t>
      </w:r>
      <w:r>
        <w:t>I detta krav ligger att</w:t>
      </w:r>
      <w:r w:rsidDel="00011A5C">
        <w:t xml:space="preserve"> </w:t>
      </w:r>
      <w:r w:rsidR="00011A5C">
        <w:t xml:space="preserve">undervisning </w:t>
      </w:r>
      <w:r>
        <w:t>vid akutskolan behöver vara anpassad just till den aktuella elevgruppen, t.ex. vad gäller bemanning och kompetens.</w:t>
      </w:r>
    </w:p>
    <w:p w14:paraId="4D86D951" w14:textId="77777777" w:rsidR="00CE5B2E" w:rsidRPr="006531B6" w:rsidRDefault="00CE5B2E" w:rsidP="00526940">
      <w:pPr>
        <w:pStyle w:val="Brdtextmedindrag"/>
      </w:pPr>
      <w:r>
        <w:t xml:space="preserve">Förslaget innebär att det kommer att ställas vissa uttryckliga krav som träffar enbart de akutskolor som driver verksamhet på entreprenad. Ett skäl till detta är att det främst är i denna grupp som det annars finns risk för att oseriösa aktörer etablerar sig. Regeringen vill ändå poängtera att det i all </w:t>
      </w:r>
      <w:r w:rsidRPr="003D305B">
        <w:t>utbildning</w:t>
      </w:r>
      <w:r>
        <w:t xml:space="preserve"> enligt skollagen</w:t>
      </w:r>
      <w:r w:rsidRPr="003D305B">
        <w:t xml:space="preserve"> ska </w:t>
      </w:r>
      <w:r>
        <w:t xml:space="preserve">tas </w:t>
      </w:r>
      <w:r w:rsidRPr="003D305B">
        <w:t>hänsyn till barns och elevers olika behov</w:t>
      </w:r>
      <w:r>
        <w:t xml:space="preserve"> och att b</w:t>
      </w:r>
      <w:r w:rsidRPr="003D305B">
        <w:t>arn och elever ska ges stöd och stimulans så att de utvecklas så långt som möjligt.</w:t>
      </w:r>
      <w:r>
        <w:t xml:space="preserve"> Varje akutskola behöver därmed ha förmåga att ta emot aktuell elevgrupp och att tillgodose de aktuella elevernas behov. Varje akutskola behöver också följa bestämmelserna om vilka som får undervisa i skolväsendet. </w:t>
      </w:r>
    </w:p>
    <w:p w14:paraId="494BD470" w14:textId="77777777" w:rsidR="00CE5B2E" w:rsidRPr="00401D15" w:rsidRDefault="00CE5B2E" w:rsidP="00526940">
      <w:pPr>
        <w:pStyle w:val="Rubrik5utannumrering"/>
      </w:pPr>
      <w:r w:rsidRPr="00F26DD2">
        <w:t>Aku</w:t>
      </w:r>
      <w:r>
        <w:t>t</w:t>
      </w:r>
      <w:r w:rsidRPr="00F26DD2">
        <w:t xml:space="preserve">skola ska bara få anordnas på entreprenad inom </w:t>
      </w:r>
      <w:r>
        <w:t>grundskolan</w:t>
      </w:r>
    </w:p>
    <w:p w14:paraId="7D21A89F" w14:textId="146AFA8A" w:rsidR="00CE5B2E" w:rsidRDefault="00CE5B2E" w:rsidP="00526940">
      <w:pPr>
        <w:pStyle w:val="Brdtext"/>
      </w:pPr>
      <w:r w:rsidRPr="00401D15">
        <w:t>Bestämmelserna om tillfälliga placeringar utanför den egna skolenheten gäller för grundskolan, anpassade grundskolan, specialskolan, same</w:t>
      </w:r>
      <w:r w:rsidRPr="00401D15">
        <w:softHyphen/>
        <w:t xml:space="preserve">skolan, gymnasieskolan och anpassade gymnasieskolan. </w:t>
      </w:r>
      <w:r w:rsidR="00F451CF" w:rsidRPr="00F451CF">
        <w:t>Fram till införan</w:t>
      </w:r>
      <w:r w:rsidR="00AF502D">
        <w:softHyphen/>
      </w:r>
      <w:r w:rsidR="00F451CF" w:rsidRPr="00F451CF">
        <w:t xml:space="preserve">det av en tioårig grundskola </w:t>
      </w:r>
      <w:r w:rsidR="00F451CF">
        <w:t xml:space="preserve">gäller de även för </w:t>
      </w:r>
      <w:r w:rsidR="00F451CF" w:rsidRPr="00F451CF">
        <w:t>förskoleklass</w:t>
      </w:r>
      <w:r w:rsidR="00F451CF">
        <w:t xml:space="preserve">en. </w:t>
      </w:r>
      <w:r w:rsidRPr="00401D15">
        <w:t xml:space="preserve">Det innebär att det i alla dessa skolformer i dag är tillåtet att placera elever i akutskolor inom den egna huvudmannaorganisationen. </w:t>
      </w:r>
      <w:r>
        <w:t>Regeringen anser dock att det inte finns behov av att införa en möjlighet till akutskola på entreprenad inom alla dessa skolformer.</w:t>
      </w:r>
      <w:r w:rsidRPr="00401D15">
        <w:t xml:space="preserve"> Elever i den anpassade grund</w:t>
      </w:r>
      <w:r w:rsidR="000C1D5D">
        <w:softHyphen/>
      </w:r>
      <w:r w:rsidR="006121C9">
        <w:softHyphen/>
      </w:r>
      <w:r w:rsidRPr="00401D15">
        <w:t>skolan och specialskolan har redan en i hög grad anpassad utbildning och befinner sig i miljöer med hög personaltäthet. Elevantalet i dessa skol</w:t>
      </w:r>
      <w:r w:rsidR="000F15BA">
        <w:softHyphen/>
      </w:r>
      <w:r w:rsidRPr="00401D15">
        <w:t>former är dess</w:t>
      </w:r>
      <w:r>
        <w:softHyphen/>
      </w:r>
      <w:r w:rsidRPr="00401D15">
        <w:t>utom begränsat vilket sammantaget gör att behovet av en placering i akut</w:t>
      </w:r>
      <w:r>
        <w:softHyphen/>
      </w:r>
      <w:r w:rsidRPr="00401D15">
        <w:t>skola inte är lika stort. Vad gäller gymnasieskolan så medför dess upp</w:t>
      </w:r>
      <w:r>
        <w:softHyphen/>
      </w:r>
      <w:r w:rsidRPr="00401D15">
        <w:t xml:space="preserve">delning i olika program och inriktningar organisatoriska utmaningar som innebär att akutskolor skulle ha svårt att erbjuda relevant undervisning för elevgruppen. </w:t>
      </w:r>
      <w:r>
        <w:t xml:space="preserve">I likhet med </w:t>
      </w:r>
      <w:r w:rsidRPr="0087574C">
        <w:rPr>
          <w:i/>
        </w:rPr>
        <w:t>SKR</w:t>
      </w:r>
      <w:r w:rsidRPr="0087574C">
        <w:t xml:space="preserve"> </w:t>
      </w:r>
      <w:r>
        <w:t>men t</w:t>
      </w:r>
      <w:r w:rsidRPr="0087574C">
        <w:t xml:space="preserve">ill skillnad från </w:t>
      </w:r>
      <w:r w:rsidRPr="0087574C">
        <w:rPr>
          <w:i/>
        </w:rPr>
        <w:t>Skolverket</w:t>
      </w:r>
      <w:r w:rsidRPr="0087574C">
        <w:t xml:space="preserve"> och </w:t>
      </w:r>
      <w:r w:rsidRPr="0087574C">
        <w:rPr>
          <w:i/>
        </w:rPr>
        <w:t>Malmö kommun</w:t>
      </w:r>
      <w:r w:rsidRPr="0087574C">
        <w:t xml:space="preserve"> anser regeringen </w:t>
      </w:r>
      <w:r>
        <w:t xml:space="preserve">därför att det endast är inom grundskolan som det </w:t>
      </w:r>
      <w:r w:rsidRPr="0087574C">
        <w:t>finns behov av att öka möjligheterna att placera elever på akutskolor.</w:t>
      </w:r>
      <w:r>
        <w:t xml:space="preserve"> </w:t>
      </w:r>
      <w:r w:rsidRPr="00401D15">
        <w:t xml:space="preserve">Mot denna bakgrund föreslår regeringen att möjligheten att placera en elev på en akutskola hos en annan huvudman bara </w:t>
      </w:r>
      <w:r>
        <w:t>ska</w:t>
      </w:r>
      <w:r w:rsidRPr="00401D15">
        <w:t xml:space="preserve"> finnas inom grundskolan.</w:t>
      </w:r>
      <w:r w:rsidR="003F2161">
        <w:t xml:space="preserve"> </w:t>
      </w:r>
    </w:p>
    <w:p w14:paraId="0F4ED719" w14:textId="77777777" w:rsidR="00CE5B2E" w:rsidRDefault="00CE5B2E" w:rsidP="00526940">
      <w:pPr>
        <w:pStyle w:val="Rubrik5utannumrering"/>
      </w:pPr>
      <w:r>
        <w:t>Förslagen är förenliga med EU:s dataskyddsförordning</w:t>
      </w:r>
    </w:p>
    <w:p w14:paraId="5E9E8CF5" w14:textId="68F3030A" w:rsidR="00CE5B2E" w:rsidRDefault="00CE5B2E" w:rsidP="00526940">
      <w:pPr>
        <w:pStyle w:val="Brdtextmedindrag"/>
        <w:ind w:firstLine="0"/>
      </w:pPr>
      <w:r>
        <w:t>Möjligheten att överlämna</w:t>
      </w:r>
      <w:r w:rsidRPr="00BE6669">
        <w:t xml:space="preserve"> uppgifter som avser</w:t>
      </w:r>
      <w:r w:rsidRPr="00BE6669" w:rsidDel="00EB3298">
        <w:t xml:space="preserve"> </w:t>
      </w:r>
      <w:r w:rsidR="00EB3298">
        <w:t>utbildning</w:t>
      </w:r>
      <w:r w:rsidR="00EB3298" w:rsidRPr="00BE6669">
        <w:t xml:space="preserve"> </w:t>
      </w:r>
      <w:r>
        <w:t>i</w:t>
      </w:r>
      <w:r w:rsidRPr="00BE6669">
        <w:t xml:space="preserve"> en akut</w:t>
      </w:r>
      <w:r>
        <w:softHyphen/>
      </w:r>
      <w:r w:rsidRPr="00BE6669">
        <w:t>skola inom grundskolan på entreprenad till en annan skol</w:t>
      </w:r>
      <w:r w:rsidRPr="00BE6669">
        <w:softHyphen/>
        <w:t>huvud</w:t>
      </w:r>
      <w:r w:rsidRPr="00BE6669">
        <w:softHyphen/>
        <w:t>man skapa</w:t>
      </w:r>
      <w:r>
        <w:t>r</w:t>
      </w:r>
      <w:r w:rsidRPr="00BE6669">
        <w:t xml:space="preserve"> ett behov av ytterligare person</w:t>
      </w:r>
      <w:r w:rsidRPr="00BE6669">
        <w:softHyphen/>
        <w:t>upp</w:t>
      </w:r>
      <w:r w:rsidRPr="00BE6669">
        <w:softHyphen/>
        <w:t>gifts</w:t>
      </w:r>
      <w:r w:rsidRPr="00BE6669">
        <w:softHyphen/>
        <w:t xml:space="preserve">behandling. </w:t>
      </w:r>
      <w:r>
        <w:t xml:space="preserve">Därmed aktualiseras frågan om denna ytterligare personuppgiftsbehandling är förenlig med </w:t>
      </w:r>
      <w:r w:rsidRPr="00BB488C">
        <w:t>Europapar</w:t>
      </w:r>
      <w:r>
        <w:softHyphen/>
      </w:r>
      <w:r w:rsidRPr="00BB488C">
        <w:t>lamen</w:t>
      </w:r>
      <w:r>
        <w:softHyphen/>
      </w:r>
      <w:r w:rsidRPr="00BB488C">
        <w:t>tets och rådets förordning [EU] 2016/679 av den 27 april 2016 om skydd för fysiska personer med avseende på behandling av person</w:t>
      </w:r>
      <w:r>
        <w:softHyphen/>
      </w:r>
      <w:r w:rsidRPr="00BB488C">
        <w:t>uppgifter och om det fria flödet av sådana uppgifter och om upphävande av direktiv 95/46/EG [allmän dataskyddsförordning]</w:t>
      </w:r>
      <w:r>
        <w:t>, härefter benämnd EU:s dataskyddsförordning</w:t>
      </w:r>
      <w:r w:rsidRPr="00BB488C">
        <w:t>)</w:t>
      </w:r>
      <w:r>
        <w:t xml:space="preserve">. </w:t>
      </w:r>
      <w:r w:rsidRPr="00BE6669">
        <w:t>De personuppgifter som kan behöva behandlas är all</w:t>
      </w:r>
      <w:r w:rsidRPr="00BE6669">
        <w:softHyphen/>
        <w:t>männa uppgifter om den tillfälligt placerade</w:t>
      </w:r>
      <w:r>
        <w:t xml:space="preserve"> eleven som namn och person</w:t>
      </w:r>
      <w:r>
        <w:softHyphen/>
        <w:t>nummer. Det kan också handla om uppgifter om vilket stöd eleven har i skolan och om planen för elevens återgång till ordinarie skolen</w:t>
      </w:r>
      <w:r>
        <w:softHyphen/>
        <w:t>het. I vissa fall kan även känsliga personuppgifter behöva behandlas, t.ex. om en elevs funktionsnedsättning. Detta kan vara nöd</w:t>
      </w:r>
      <w:r>
        <w:softHyphen/>
        <w:t>vändigt för att entreprenören ska kunna göra anpassningar i under</w:t>
      </w:r>
      <w:r>
        <w:softHyphen/>
        <w:t>visningen vid akut</w:t>
      </w:r>
      <w:r>
        <w:softHyphen/>
        <w:t xml:space="preserve">skolan. </w:t>
      </w:r>
    </w:p>
    <w:p w14:paraId="039279A9" w14:textId="77777777" w:rsidR="00CE5B2E" w:rsidRDefault="00CE5B2E" w:rsidP="00526940">
      <w:pPr>
        <w:pStyle w:val="Brdtextmedindrag"/>
      </w:pPr>
      <w:r>
        <w:t xml:space="preserve">Utredningen har gjort bedömningen att </w:t>
      </w:r>
      <w:r w:rsidRPr="00106728">
        <w:t xml:space="preserve">personuppgiftsansvaret </w:t>
      </w:r>
      <w:r>
        <w:t xml:space="preserve">för den behandling av personuppgifter som görs med anledning av en placering av en elev på en akutskola hos en annan huvudman </w:t>
      </w:r>
      <w:r w:rsidRPr="00DA22BC">
        <w:t>kvarstår hos huvud</w:t>
      </w:r>
      <w:r>
        <w:softHyphen/>
      </w:r>
      <w:r w:rsidRPr="00DA22BC">
        <w:t>mannen för elevens ordinarie skolenhet.</w:t>
      </w:r>
      <w:r>
        <w:t xml:space="preserve"> </w:t>
      </w:r>
      <w:r w:rsidRPr="00D45835">
        <w:rPr>
          <w:i/>
          <w:iCs/>
        </w:rPr>
        <w:t>IMY</w:t>
      </w:r>
      <w:r w:rsidRPr="00D45835">
        <w:t xml:space="preserve"> saknar resonemang om hur utredningen kommer fram till </w:t>
      </w:r>
      <w:r>
        <w:t>detta. Regeringen konstaterar dock att p</w:t>
      </w:r>
      <w:r w:rsidRPr="00A924DD">
        <w:t>ersonuppgifts</w:t>
      </w:r>
      <w:r>
        <w:softHyphen/>
      </w:r>
      <w:r w:rsidRPr="00A924DD">
        <w:t>ansvarig är den som bestämmer för vilka ändamål person</w:t>
      </w:r>
      <w:r>
        <w:softHyphen/>
      </w:r>
      <w:r w:rsidRPr="00A924DD">
        <w:t>uppgifter ska behandlas och hur behandlingen ska gå till</w:t>
      </w:r>
      <w:r>
        <w:t xml:space="preserve"> och att detta i många fall kan vara entreprenören. </w:t>
      </w:r>
      <w:r w:rsidRPr="00A924DD">
        <w:t>Bedömningen av vem eller vilka som är person</w:t>
      </w:r>
      <w:r>
        <w:softHyphen/>
      </w:r>
      <w:r w:rsidRPr="00A924DD">
        <w:t>uppgifts</w:t>
      </w:r>
      <w:r>
        <w:softHyphen/>
      </w:r>
      <w:r w:rsidRPr="00A924DD">
        <w:t xml:space="preserve">ansvariga </w:t>
      </w:r>
      <w:r>
        <w:t xml:space="preserve">måste </w:t>
      </w:r>
      <w:r w:rsidRPr="00A924DD">
        <w:t xml:space="preserve">göras i det enskilda fallet. </w:t>
      </w:r>
      <w:r>
        <w:t>Regeringen delar därmed inte utredningens bedömning när det gäller personuppgifts</w:t>
      </w:r>
      <w:r>
        <w:softHyphen/>
        <w:t xml:space="preserve">ansvaret. </w:t>
      </w:r>
    </w:p>
    <w:p w14:paraId="2551F607" w14:textId="4DC88E98" w:rsidR="00CE5B2E" w:rsidRDefault="00CE5B2E" w:rsidP="00526940">
      <w:pPr>
        <w:pStyle w:val="Brdtextmedindrag"/>
      </w:pPr>
      <w:r w:rsidRPr="00BB488C">
        <w:t>För att personuppgiftsbehandling ska vara laglig krävs att det finns en rättslig grund för behandlingen. Behandling av personuppgifter är laglig bl.a. om den är nödvändig för att utföra en uppgift av allmänt intresse (artikel 6.1</w:t>
      </w:r>
      <w:r>
        <w:t> </w:t>
      </w:r>
      <w:r w:rsidRPr="00BB488C">
        <w:t>e</w:t>
      </w:r>
      <w:r>
        <w:t xml:space="preserve"> i EU:s </w:t>
      </w:r>
      <w:r w:rsidRPr="00BB488C">
        <w:t>dataskyddsförordning). Den rättsliga grunden uppgift av allmänt intresse måste vara fastställd i unionsrätten eller i svensk rätt, t.ex. genom att följa av lag eller annan författning (artikel 6.3 data</w:t>
      </w:r>
      <w:r>
        <w:softHyphen/>
      </w:r>
      <w:r w:rsidRPr="00BB488C">
        <w:t>skyddsförordningen och 2</w:t>
      </w:r>
      <w:r>
        <w:t> </w:t>
      </w:r>
      <w:r w:rsidRPr="00BB488C">
        <w:t>kap. 2</w:t>
      </w:r>
      <w:r>
        <w:t> </w:t>
      </w:r>
      <w:r w:rsidRPr="00BB488C">
        <w:t xml:space="preserve">§ </w:t>
      </w:r>
      <w:r>
        <w:t>l</w:t>
      </w:r>
      <w:r w:rsidRPr="00C470D2">
        <w:t>ag</w:t>
      </w:r>
      <w:r>
        <w:t>en</w:t>
      </w:r>
      <w:r w:rsidRPr="00C470D2">
        <w:t xml:space="preserve"> </w:t>
      </w:r>
      <w:r>
        <w:t>[</w:t>
      </w:r>
      <w:r w:rsidRPr="00C470D2">
        <w:t>2018:218</w:t>
      </w:r>
      <w:r>
        <w:t>]</w:t>
      </w:r>
      <w:r w:rsidRPr="00C470D2">
        <w:t xml:space="preserve"> med kompletterande bestämmelser till EU:s dataskyddsförordning).</w:t>
      </w:r>
      <w:r w:rsidRPr="00BB488C">
        <w:t xml:space="preserve"> Eftersom anordnande och bedrivande av utbildning är en uppgift av allmänt intresse och dessutom ett viktigt allmänt intresse, såväl enligt EU-rätten som svensk rätt, får </w:t>
      </w:r>
      <w:r>
        <w:t xml:space="preserve">personuppgifter, inklusive känsliga sådana </w:t>
      </w:r>
      <w:r w:rsidRPr="00BB488C">
        <w:t>behandlas i verksamheten</w:t>
      </w:r>
      <w:r>
        <w:t xml:space="preserve"> under förutsättning att</w:t>
      </w:r>
      <w:r w:rsidRPr="00BB488C">
        <w:t xml:space="preserve"> behandlingen är nödvändig (artikel 9.2</w:t>
      </w:r>
      <w:r>
        <w:t> </w:t>
      </w:r>
      <w:r w:rsidRPr="00BB488C">
        <w:t xml:space="preserve">g </w:t>
      </w:r>
      <w:r>
        <w:t xml:space="preserve">i EU:s </w:t>
      </w:r>
      <w:r w:rsidRPr="00BB488C">
        <w:t>data</w:t>
      </w:r>
      <w:r>
        <w:softHyphen/>
      </w:r>
      <w:r w:rsidRPr="00BB488C">
        <w:t>skydds</w:t>
      </w:r>
      <w:r>
        <w:softHyphen/>
      </w:r>
      <w:r w:rsidRPr="00BB488C">
        <w:t>förord</w:t>
      </w:r>
      <w:r>
        <w:softHyphen/>
      </w:r>
      <w:r w:rsidRPr="00BB488C">
        <w:t>ning och prop. 2017/18:218 s.</w:t>
      </w:r>
      <w:r>
        <w:t> </w:t>
      </w:r>
      <w:r w:rsidRPr="00BB488C">
        <w:t>52</w:t>
      </w:r>
      <w:r>
        <w:t> </w:t>
      </w:r>
      <w:r w:rsidRPr="00BB488C">
        <w:t xml:space="preserve">f.). </w:t>
      </w:r>
      <w:r>
        <w:t xml:space="preserve">Detta gäller både när uppgiften utförs av offentliga och privata aktörer. </w:t>
      </w:r>
      <w:r w:rsidRPr="003F7C56">
        <w:t>När en juridisk eller fysisk person utför uppgifter som avser</w:t>
      </w:r>
      <w:r w:rsidRPr="003F7C56" w:rsidDel="00EB3298">
        <w:t xml:space="preserve"> </w:t>
      </w:r>
      <w:r w:rsidR="00EB3298">
        <w:t>utbildning</w:t>
      </w:r>
      <w:r w:rsidR="00EB3298" w:rsidRPr="003F7C56">
        <w:t xml:space="preserve"> </w:t>
      </w:r>
      <w:r w:rsidRPr="003F7C56">
        <w:t>på entreprenad åt en skol</w:t>
      </w:r>
      <w:r>
        <w:softHyphen/>
      </w:r>
      <w:r w:rsidRPr="003F7C56">
        <w:t>huvud</w:t>
      </w:r>
      <w:r>
        <w:softHyphen/>
      </w:r>
      <w:r w:rsidRPr="003F7C56">
        <w:t>man bör alltså även entreprenören anses utföra en uppgift av allmänt intresse</w:t>
      </w:r>
      <w:r>
        <w:t xml:space="preserve"> </w:t>
      </w:r>
      <w:r w:rsidRPr="003F7C56">
        <w:t>med stöd av artikel 6.1</w:t>
      </w:r>
      <w:r>
        <w:t> </w:t>
      </w:r>
      <w:r w:rsidRPr="003F7C56">
        <w:t>e i dataskyddsförordningen</w:t>
      </w:r>
      <w:r>
        <w:t xml:space="preserve">. Uppgiften </w:t>
      </w:r>
      <w:r w:rsidRPr="009B67B2">
        <w:t xml:space="preserve">av allmänt intresse, dvs. att tillhandahålla, anordna och bedriva utbildning, är fastställd </w:t>
      </w:r>
      <w:r>
        <w:t xml:space="preserve">i författning </w:t>
      </w:r>
      <w:r w:rsidRPr="009B67B2">
        <w:t>genom skollagen med anslutande föreskrifter</w:t>
      </w:r>
      <w:r>
        <w:t xml:space="preserve">. </w:t>
      </w:r>
      <w:r w:rsidRPr="009B67B2">
        <w:t>Om en enskild med stöd av bestämmelserna i 23</w:t>
      </w:r>
      <w:r>
        <w:t> </w:t>
      </w:r>
      <w:r w:rsidRPr="009B67B2">
        <w:t>kap. skol</w:t>
      </w:r>
      <w:r>
        <w:softHyphen/>
      </w:r>
      <w:r w:rsidRPr="009B67B2">
        <w:t>lagen och avtal anordnar verksamhet på entreprenad anses denne utföra uppgiften av allmänt intresse på uppdrag av kommunen. Även i dessa fall är enligt regeringens bedömning uppgiften av allmänt intresse fastställd i författ</w:t>
      </w:r>
      <w:r>
        <w:softHyphen/>
      </w:r>
      <w:r w:rsidRPr="009B67B2">
        <w:t>ning</w:t>
      </w:r>
      <w:r>
        <w:t xml:space="preserve"> (</w:t>
      </w:r>
      <w:r w:rsidRPr="000618C8">
        <w:t>prop.</w:t>
      </w:r>
      <w:r>
        <w:t xml:space="preserve"> </w:t>
      </w:r>
      <w:r w:rsidRPr="000618C8">
        <w:t>2019/20:127</w:t>
      </w:r>
      <w:r>
        <w:t xml:space="preserve"> s. 197 och 203). </w:t>
      </w:r>
    </w:p>
    <w:p w14:paraId="545835C5" w14:textId="77777777" w:rsidR="00CE5B2E" w:rsidRDefault="00CE5B2E" w:rsidP="00526940">
      <w:pPr>
        <w:pStyle w:val="Brdtextmedindrag"/>
      </w:pPr>
      <w:r w:rsidRPr="000618C8">
        <w:t xml:space="preserve">När </w:t>
      </w:r>
      <w:r>
        <w:t>de nuvarande bestämmelserna om entreprenad infördes uttalade regeringen att elevernas integritet skyddas tillräckligt av befintlig reglering och att n</w:t>
      </w:r>
      <w:r w:rsidRPr="000618C8">
        <w:t xml:space="preserve">ågot ytterligare rättsligt stöd </w:t>
      </w:r>
      <w:r>
        <w:t>inte behövdes (prop. </w:t>
      </w:r>
      <w:r w:rsidRPr="000618C8">
        <w:t>2019/20:127</w:t>
      </w:r>
      <w:r>
        <w:t xml:space="preserve"> s. 205–206)</w:t>
      </w:r>
      <w:r w:rsidRPr="000618C8">
        <w:t>.</w:t>
      </w:r>
      <w:r>
        <w:t xml:space="preserve"> Att regeringen nu föreslår att entreprenad ska vara tillåten i ytterligare en situation förändrar inte denna bedömning. </w:t>
      </w:r>
    </w:p>
    <w:p w14:paraId="5713AE7E" w14:textId="77777777" w:rsidR="00CE5B2E" w:rsidRDefault="00CE5B2E" w:rsidP="00526940">
      <w:pPr>
        <w:pStyle w:val="Brdtextmedindrag"/>
      </w:pPr>
      <w:r>
        <w:t xml:space="preserve">Med hänsyn till det skydd för den personliga integriteten som nuvarande bestämmelser ger anser regeringen att förslaget om att akutskola ska få överlämnas på entreprenad </w:t>
      </w:r>
      <w:r w:rsidRPr="00E54B35">
        <w:t xml:space="preserve">inte </w:t>
      </w:r>
      <w:r>
        <w:t>innebär något</w:t>
      </w:r>
      <w:r w:rsidRPr="00E54B35">
        <w:t xml:space="preserve"> otillbörligt intrång i de registrerades personliga integritet och </w:t>
      </w:r>
      <w:r>
        <w:t xml:space="preserve">att den personuppgiftsbehandling som kan bli aktuell med anledning av förslaget </w:t>
      </w:r>
      <w:r w:rsidRPr="00E54B35">
        <w:t>uppfyller dataskydds</w:t>
      </w:r>
      <w:r>
        <w:softHyphen/>
      </w:r>
      <w:r w:rsidRPr="00E54B35">
        <w:t xml:space="preserve">förordningens krav på proportionalitet. </w:t>
      </w:r>
      <w:r w:rsidRPr="00D21BF7">
        <w:t>Den personuppgifts</w:t>
      </w:r>
      <w:r>
        <w:softHyphen/>
      </w:r>
      <w:r w:rsidRPr="00D21BF7">
        <w:t xml:space="preserve">behandling som kommer att vara nödvändig med anledning av förslagen bedöms </w:t>
      </w:r>
      <w:r>
        <w:t xml:space="preserve">därmed </w:t>
      </w:r>
      <w:r w:rsidRPr="00D21BF7">
        <w:t>vara förenlig med EU-rätten.</w:t>
      </w:r>
      <w:r>
        <w:t xml:space="preserve"> </w:t>
      </w:r>
    </w:p>
    <w:p w14:paraId="2919EF24" w14:textId="77777777" w:rsidR="00CE5B2E" w:rsidRDefault="00CE5B2E" w:rsidP="00526940">
      <w:pPr>
        <w:pStyle w:val="Rubrik2"/>
      </w:pPr>
      <w:bookmarkStart w:id="140" w:name="_Toc217137622"/>
      <w:bookmarkStart w:id="141" w:name="_Toc223959068"/>
      <w:r>
        <w:t>Fler och längre avstängningar ska möjliggöras</w:t>
      </w:r>
      <w:bookmarkEnd w:id="140"/>
      <w:bookmarkEnd w:id="141"/>
    </w:p>
    <w:p w14:paraId="62F809F9" w14:textId="77777777" w:rsidR="00CE5B2E" w:rsidRDefault="00CE5B2E" w:rsidP="00526940">
      <w:pPr>
        <w:pStyle w:val="Rubrik4ram"/>
      </w:pPr>
      <w:r>
        <w:t>Regeringens förslag</w:t>
      </w:r>
    </w:p>
    <w:p w14:paraId="60A383C0" w14:textId="77777777" w:rsidR="00CE5B2E" w:rsidRDefault="00CE5B2E" w:rsidP="00526940">
      <w:pPr>
        <w:pStyle w:val="Brdtextmedindragram"/>
        <w:ind w:firstLine="0"/>
      </w:pPr>
      <w:r>
        <w:t xml:space="preserve">Det ska bli möjligt att stänga av en elev i grundskolan, specialskolan och sameskolan under en längre tidsperiod och vid fler tillfällen än </w:t>
      </w:r>
      <w:r w:rsidDel="00B23F1D">
        <w:t>i</w:t>
      </w:r>
      <w:r>
        <w:t> dag. Den tidsperiod som en elev som längst ska få stängas av ska förlängas från en till två veckor.</w:t>
      </w:r>
      <w:r w:rsidRPr="00282FBB">
        <w:t xml:space="preserve"> </w:t>
      </w:r>
      <w:r>
        <w:t>Dessutom ska det antal tillfällen då en elev får stängas av utökas från två till tre per kalenderhalvår.</w:t>
      </w:r>
    </w:p>
    <w:p w14:paraId="7C0244F9" w14:textId="77777777" w:rsidR="00CE5B2E" w:rsidRPr="00413CCE" w:rsidRDefault="00CE5B2E" w:rsidP="00526940">
      <w:pPr>
        <w:pStyle w:val="Brdtextmedindragram"/>
      </w:pPr>
      <w:r>
        <w:t>Rektorn ska avgöra tidpunkten och formerna för den kompensations</w:t>
      </w:r>
      <w:r>
        <w:softHyphen/>
        <w:t>undervisning som ska erbjudas en avstängd elev.</w:t>
      </w:r>
    </w:p>
    <w:p w14:paraId="7E1CF7B1" w14:textId="77777777" w:rsidR="00CE5B2E" w:rsidRDefault="00CE5B2E" w:rsidP="00526940">
      <w:pPr>
        <w:pStyle w:val="Rubrik4efterram"/>
      </w:pPr>
      <w:r>
        <w:t>Utredningens förslag</w:t>
      </w:r>
    </w:p>
    <w:p w14:paraId="38574F97" w14:textId="77777777" w:rsidR="00CE5B2E" w:rsidRDefault="00CE5B2E" w:rsidP="00526940">
      <w:pPr>
        <w:pStyle w:val="Brdtext"/>
      </w:pPr>
      <w:r w:rsidRPr="003C1808">
        <w:t xml:space="preserve">Förslaget </w:t>
      </w:r>
      <w:r>
        <w:t>från</w:t>
      </w:r>
      <w:r w:rsidRPr="003C1808">
        <w:t xml:space="preserve"> utredningen stämmer delvis </w:t>
      </w:r>
      <w:r>
        <w:t xml:space="preserve">överens </w:t>
      </w:r>
      <w:r w:rsidRPr="003C1808">
        <w:t xml:space="preserve">med regeringens förslag. </w:t>
      </w:r>
      <w:r>
        <w:t>Utredningen har även föreslagit att reglerna om kompensations</w:t>
      </w:r>
      <w:r>
        <w:softHyphen/>
        <w:t>under</w:t>
      </w:r>
      <w:r>
        <w:softHyphen/>
        <w:t xml:space="preserve">visning ska ändras på så sätt att det anges att sådan undervisning ska erbjudas så långt det är möjligt. </w:t>
      </w:r>
    </w:p>
    <w:p w14:paraId="08952B4D" w14:textId="77777777" w:rsidR="00CE5B2E" w:rsidRDefault="00CE5B2E" w:rsidP="00526940">
      <w:pPr>
        <w:pStyle w:val="Rubrik4efterram"/>
      </w:pPr>
      <w:r w:rsidRPr="001F7E74">
        <w:t>Remissinstanserna</w:t>
      </w:r>
    </w:p>
    <w:p w14:paraId="5DAADB79" w14:textId="77777777" w:rsidR="00CE5B2E" w:rsidRDefault="00CE5B2E" w:rsidP="00526940">
      <w:pPr>
        <w:pStyle w:val="Brdtextmedindrag"/>
        <w:ind w:firstLine="0"/>
      </w:pPr>
      <w:r w:rsidRPr="00722872">
        <w:t>En majoritet av remissinsta</w:t>
      </w:r>
      <w:r>
        <w:t>n</w:t>
      </w:r>
      <w:r w:rsidRPr="00722872">
        <w:t>serna</w:t>
      </w:r>
      <w:r>
        <w:t xml:space="preserve"> tillstyrker eller har inget att invända mot utredningens förslag. Det gäller bl.a.</w:t>
      </w:r>
      <w:r w:rsidRPr="004772D3">
        <w:t xml:space="preserve"> </w:t>
      </w:r>
      <w:r w:rsidRPr="00CB1CA3">
        <w:rPr>
          <w:i/>
          <w:iCs/>
        </w:rPr>
        <w:t>Centrala studiestödsnämnden</w:t>
      </w:r>
      <w:r w:rsidRPr="00CB1CA3">
        <w:t>,</w:t>
      </w:r>
      <w:r>
        <w:t xml:space="preserve"> </w:t>
      </w:r>
      <w:r w:rsidRPr="005260C6">
        <w:rPr>
          <w:i/>
          <w:iCs/>
        </w:rPr>
        <w:t>Polismyndigheten</w:t>
      </w:r>
      <w:r w:rsidRPr="003234D3">
        <w:t xml:space="preserve">, </w:t>
      </w:r>
      <w:r w:rsidRPr="00CB1CA3">
        <w:rPr>
          <w:i/>
          <w:iCs/>
        </w:rPr>
        <w:t xml:space="preserve">Länsstyrelsen </w:t>
      </w:r>
      <w:r>
        <w:rPr>
          <w:i/>
          <w:iCs/>
        </w:rPr>
        <w:t xml:space="preserve">i </w:t>
      </w:r>
      <w:r w:rsidRPr="00CB1CA3">
        <w:rPr>
          <w:i/>
          <w:iCs/>
        </w:rPr>
        <w:t>Öster</w:t>
      </w:r>
      <w:r>
        <w:rPr>
          <w:i/>
          <w:iCs/>
        </w:rPr>
        <w:softHyphen/>
      </w:r>
      <w:r w:rsidRPr="00CB1CA3">
        <w:rPr>
          <w:i/>
          <w:iCs/>
        </w:rPr>
        <w:t>göt</w:t>
      </w:r>
      <w:r>
        <w:rPr>
          <w:i/>
          <w:iCs/>
        </w:rPr>
        <w:softHyphen/>
      </w:r>
      <w:r w:rsidRPr="00CB1CA3">
        <w:rPr>
          <w:i/>
          <w:iCs/>
        </w:rPr>
        <w:t>lands län</w:t>
      </w:r>
      <w:r w:rsidRPr="003234D3">
        <w:t xml:space="preserve">, </w:t>
      </w:r>
      <w:r w:rsidRPr="00740EF1">
        <w:rPr>
          <w:i/>
          <w:iCs/>
        </w:rPr>
        <w:t>Linköpings universitet</w:t>
      </w:r>
      <w:r>
        <w:t xml:space="preserve">, </w:t>
      </w:r>
      <w:r w:rsidRPr="006375A7">
        <w:rPr>
          <w:i/>
          <w:iCs/>
        </w:rPr>
        <w:t>Kammarrätten i Stockholm, Förvalt</w:t>
      </w:r>
      <w:r>
        <w:rPr>
          <w:i/>
          <w:iCs/>
        </w:rPr>
        <w:softHyphen/>
      </w:r>
      <w:r w:rsidRPr="006375A7">
        <w:rPr>
          <w:i/>
          <w:iCs/>
        </w:rPr>
        <w:t>ning</w:t>
      </w:r>
      <w:r>
        <w:rPr>
          <w:i/>
          <w:iCs/>
        </w:rPr>
        <w:softHyphen/>
      </w:r>
      <w:r w:rsidRPr="006375A7">
        <w:rPr>
          <w:i/>
          <w:iCs/>
        </w:rPr>
        <w:t>srätten i Uppsala</w:t>
      </w:r>
      <w:r w:rsidRPr="003234D3">
        <w:t xml:space="preserve">, </w:t>
      </w:r>
      <w:r w:rsidRPr="00056221">
        <w:rPr>
          <w:i/>
          <w:iCs/>
        </w:rPr>
        <w:t>Gnesta</w:t>
      </w:r>
      <w:r w:rsidRPr="003234D3">
        <w:t xml:space="preserve">, </w:t>
      </w:r>
      <w:r w:rsidRPr="00056221">
        <w:rPr>
          <w:i/>
          <w:iCs/>
        </w:rPr>
        <w:t>Haninge</w:t>
      </w:r>
      <w:r>
        <w:t xml:space="preserve">, </w:t>
      </w:r>
      <w:r w:rsidRPr="00056221">
        <w:rPr>
          <w:i/>
          <w:iCs/>
        </w:rPr>
        <w:t>Jönköpings</w:t>
      </w:r>
      <w:r w:rsidRPr="003234D3">
        <w:t xml:space="preserve">, </w:t>
      </w:r>
      <w:r w:rsidRPr="00056221">
        <w:rPr>
          <w:i/>
          <w:iCs/>
        </w:rPr>
        <w:t>Kungsbackas</w:t>
      </w:r>
      <w:r w:rsidRPr="003234D3">
        <w:t xml:space="preserve">, </w:t>
      </w:r>
      <w:r w:rsidRPr="00056221">
        <w:rPr>
          <w:i/>
          <w:iCs/>
        </w:rPr>
        <w:t>Norrköpings</w:t>
      </w:r>
      <w:r w:rsidRPr="003234D3">
        <w:t xml:space="preserve">, </w:t>
      </w:r>
      <w:r w:rsidRPr="00056221">
        <w:rPr>
          <w:i/>
          <w:iCs/>
        </w:rPr>
        <w:t>Ronnebys</w:t>
      </w:r>
      <w:r w:rsidRPr="003234D3">
        <w:t xml:space="preserve">, </w:t>
      </w:r>
      <w:r w:rsidRPr="00C43E86">
        <w:rPr>
          <w:i/>
          <w:iCs/>
        </w:rPr>
        <w:t>Sigtuna</w:t>
      </w:r>
      <w:r>
        <w:t xml:space="preserve">, </w:t>
      </w:r>
      <w:r w:rsidRPr="00056221">
        <w:rPr>
          <w:i/>
          <w:iCs/>
        </w:rPr>
        <w:t>Storfors</w:t>
      </w:r>
      <w:r>
        <w:rPr>
          <w:i/>
          <w:iCs/>
        </w:rPr>
        <w:t>,</w:t>
      </w:r>
      <w:r w:rsidRPr="003234D3">
        <w:t xml:space="preserve"> </w:t>
      </w:r>
      <w:r w:rsidRPr="00056221">
        <w:rPr>
          <w:i/>
          <w:iCs/>
        </w:rPr>
        <w:t>Sölvesborgs</w:t>
      </w:r>
      <w:r w:rsidRPr="003234D3">
        <w:t xml:space="preserve"> </w:t>
      </w:r>
      <w:r>
        <w:t xml:space="preserve">och </w:t>
      </w:r>
      <w:r w:rsidRPr="00034C19">
        <w:rPr>
          <w:i/>
          <w:iCs/>
        </w:rPr>
        <w:t>Örnsköldsviks</w:t>
      </w:r>
      <w:r>
        <w:t xml:space="preserve"> </w:t>
      </w:r>
      <w:r w:rsidRPr="00056221">
        <w:rPr>
          <w:i/>
          <w:iCs/>
        </w:rPr>
        <w:t>kommuner</w:t>
      </w:r>
      <w:r w:rsidRPr="003234D3">
        <w:t xml:space="preserve">, </w:t>
      </w:r>
      <w:r w:rsidRPr="006E28A3">
        <w:rPr>
          <w:i/>
          <w:iCs/>
        </w:rPr>
        <w:t>Almega Utbildning</w:t>
      </w:r>
      <w:r>
        <w:rPr>
          <w:i/>
          <w:iCs/>
        </w:rPr>
        <w:t>, Sveriges Skolledare</w:t>
      </w:r>
      <w:r>
        <w:t xml:space="preserve">, </w:t>
      </w:r>
      <w:r w:rsidRPr="005260C6">
        <w:rPr>
          <w:i/>
          <w:iCs/>
        </w:rPr>
        <w:t>Sveriges Elevkårer</w:t>
      </w:r>
      <w:r w:rsidRPr="003234D3">
        <w:t xml:space="preserve">, </w:t>
      </w:r>
      <w:r w:rsidRPr="005260C6">
        <w:rPr>
          <w:i/>
          <w:iCs/>
        </w:rPr>
        <w:t>Sveriges Elevråd</w:t>
      </w:r>
      <w:r w:rsidRPr="003234D3">
        <w:t xml:space="preserve"> och </w:t>
      </w:r>
      <w:r w:rsidRPr="005260C6">
        <w:rPr>
          <w:i/>
          <w:iCs/>
        </w:rPr>
        <w:t>Stiftelsen Friends</w:t>
      </w:r>
      <w:r w:rsidRPr="003234D3">
        <w:t>.</w:t>
      </w:r>
    </w:p>
    <w:p w14:paraId="7EB29B20" w14:textId="77777777" w:rsidR="00CE5B2E" w:rsidRDefault="00CE5B2E" w:rsidP="00526940">
      <w:pPr>
        <w:pStyle w:val="Brdtextmedindrag"/>
      </w:pPr>
      <w:r w:rsidRPr="009C21C8">
        <w:rPr>
          <w:i/>
          <w:iCs/>
        </w:rPr>
        <w:t xml:space="preserve">Statens </w:t>
      </w:r>
      <w:r>
        <w:rPr>
          <w:i/>
          <w:iCs/>
        </w:rPr>
        <w:t>s</w:t>
      </w:r>
      <w:r w:rsidRPr="009C21C8">
        <w:rPr>
          <w:i/>
          <w:iCs/>
        </w:rPr>
        <w:t>kolverk</w:t>
      </w:r>
      <w:r>
        <w:t xml:space="preserve"> tillstyrker förslaget att</w:t>
      </w:r>
      <w:r w:rsidRPr="006375A7">
        <w:t xml:space="preserve"> avstängningar </w:t>
      </w:r>
      <w:r>
        <w:t xml:space="preserve">får ske </w:t>
      </w:r>
      <w:r w:rsidRPr="006375A7">
        <w:t>under längre tid och vid fler tillfällen</w:t>
      </w:r>
      <w:r>
        <w:t xml:space="preserve"> med motiveringen att </w:t>
      </w:r>
      <w:r w:rsidRPr="00767EC6">
        <w:t>det behöv</w:t>
      </w:r>
      <w:r>
        <w:t xml:space="preserve">s mer </w:t>
      </w:r>
      <w:r w:rsidRPr="00767EC6">
        <w:t>tid att under</w:t>
      </w:r>
      <w:r>
        <w:softHyphen/>
      </w:r>
      <w:r w:rsidRPr="00767EC6">
        <w:t>söka elevens behov och planera fortsatta åtgärder.</w:t>
      </w:r>
      <w:r>
        <w:t xml:space="preserve"> Även </w:t>
      </w:r>
      <w:r w:rsidRPr="009971A8">
        <w:rPr>
          <w:i/>
          <w:iCs/>
        </w:rPr>
        <w:t>Statens skol</w:t>
      </w:r>
      <w:r>
        <w:rPr>
          <w:i/>
          <w:iCs/>
        </w:rPr>
        <w:softHyphen/>
      </w:r>
      <w:r w:rsidRPr="009971A8">
        <w:rPr>
          <w:i/>
          <w:iCs/>
        </w:rPr>
        <w:t>inspektion</w:t>
      </w:r>
      <w:r>
        <w:t xml:space="preserve"> och </w:t>
      </w:r>
      <w:r w:rsidRPr="00F563CA">
        <w:rPr>
          <w:i/>
          <w:iCs/>
        </w:rPr>
        <w:t>Malmö kommun</w:t>
      </w:r>
      <w:r>
        <w:t xml:space="preserve"> tillstyrker </w:t>
      </w:r>
      <w:r w:rsidRPr="006375A7">
        <w:t>förslaget</w:t>
      </w:r>
      <w:r>
        <w:t xml:space="preserve">. </w:t>
      </w:r>
      <w:r w:rsidRPr="006375A7">
        <w:rPr>
          <w:i/>
          <w:iCs/>
        </w:rPr>
        <w:t>Special</w:t>
      </w:r>
      <w:r>
        <w:rPr>
          <w:i/>
          <w:iCs/>
        </w:rPr>
        <w:softHyphen/>
      </w:r>
      <w:r w:rsidRPr="006375A7">
        <w:rPr>
          <w:i/>
          <w:iCs/>
        </w:rPr>
        <w:t>peda</w:t>
      </w:r>
      <w:r>
        <w:rPr>
          <w:i/>
          <w:iCs/>
        </w:rPr>
        <w:softHyphen/>
      </w:r>
      <w:r w:rsidRPr="006375A7">
        <w:rPr>
          <w:i/>
          <w:iCs/>
        </w:rPr>
        <w:t>gogiska skolmyndigheten (SPSM)</w:t>
      </w:r>
      <w:r>
        <w:rPr>
          <w:i/>
          <w:iCs/>
        </w:rPr>
        <w:t xml:space="preserve"> </w:t>
      </w:r>
      <w:r w:rsidRPr="005260C6">
        <w:t>och</w:t>
      </w:r>
      <w:r>
        <w:rPr>
          <w:i/>
          <w:iCs/>
        </w:rPr>
        <w:t xml:space="preserve"> </w:t>
      </w:r>
      <w:r w:rsidRPr="005260C6">
        <w:rPr>
          <w:i/>
          <w:iCs/>
        </w:rPr>
        <w:t>Stockholms</w:t>
      </w:r>
      <w:r w:rsidRPr="00767EC6">
        <w:rPr>
          <w:i/>
          <w:iCs/>
        </w:rPr>
        <w:t xml:space="preserve"> </w:t>
      </w:r>
      <w:r w:rsidRPr="0077645B">
        <w:rPr>
          <w:i/>
          <w:iCs/>
        </w:rPr>
        <w:t>kommun</w:t>
      </w:r>
      <w:r>
        <w:t xml:space="preserve"> </w:t>
      </w:r>
      <w:r w:rsidRPr="006375A7">
        <w:t xml:space="preserve">tillstyrker förslaget </w:t>
      </w:r>
      <w:r>
        <w:t xml:space="preserve">utifrån att </w:t>
      </w:r>
      <w:r w:rsidRPr="006375A7">
        <w:t>det finns situationer då nuvarande tidsfrister inte ger skolorna rimliga förutsättningar att planera för fortsatta åtgärder för elevens skol</w:t>
      </w:r>
      <w:r>
        <w:softHyphen/>
      </w:r>
      <w:r w:rsidRPr="006375A7">
        <w:t>gång</w:t>
      </w:r>
      <w:r>
        <w:t>. Bägge instanserna betonar</w:t>
      </w:r>
      <w:r w:rsidRPr="006375A7">
        <w:t xml:space="preserve"> samtidigt vikten av att avstängning används </w:t>
      </w:r>
      <w:r>
        <w:t>restriktivt.</w:t>
      </w:r>
    </w:p>
    <w:p w14:paraId="24F62997" w14:textId="77777777" w:rsidR="00CE5B2E" w:rsidRDefault="00CE5B2E" w:rsidP="00526940">
      <w:pPr>
        <w:pStyle w:val="Brdtextmedindrag"/>
      </w:pPr>
      <w:bookmarkStart w:id="142" w:name="_Hlk208491271"/>
      <w:r>
        <w:t xml:space="preserve">Några av de remissinstanser som tillstyrker förslaget har även lämnat synpunkter. </w:t>
      </w:r>
      <w:r w:rsidRPr="006C289B">
        <w:rPr>
          <w:i/>
          <w:iCs/>
        </w:rPr>
        <w:t>Idéburna skolors riksförbund</w:t>
      </w:r>
      <w:r>
        <w:t xml:space="preserve"> påpekar att om en elev är avstängd upp till sex veckor per termin minskar möjligheten avsevärt att uppnå en godtagbar kunskapsnivå. </w:t>
      </w:r>
      <w:bookmarkEnd w:id="142"/>
      <w:r>
        <w:t>Förbundet anser att en huvudregel, under skolplikt, måste vara att eleven ges kompensation så nära inpå avstäng</w:t>
      </w:r>
      <w:r>
        <w:softHyphen/>
        <w:t>ningen som möjligt</w:t>
      </w:r>
      <w:r w:rsidRPr="004B4B91">
        <w:t xml:space="preserve">. </w:t>
      </w:r>
      <w:r w:rsidRPr="00EB72A4">
        <w:rPr>
          <w:i/>
        </w:rPr>
        <w:t>Orust kommun</w:t>
      </w:r>
      <w:r w:rsidRPr="00EB72A4">
        <w:t xml:space="preserve"> anser att förslaget om kompensations</w:t>
      </w:r>
      <w:r>
        <w:softHyphen/>
      </w:r>
      <w:r w:rsidRPr="00EB72A4">
        <w:t>undervisning är rimligt men tar upp risken för kollision med elevens rätt till utbildning.</w:t>
      </w:r>
    </w:p>
    <w:p w14:paraId="12A64F37" w14:textId="77777777" w:rsidR="00CE5B2E" w:rsidRDefault="00CE5B2E" w:rsidP="00526940">
      <w:pPr>
        <w:pStyle w:val="Brdtextmedindrag"/>
      </w:pPr>
      <w:r w:rsidRPr="00C42E2B">
        <w:t xml:space="preserve">Några remissinstanser avstyrker förslaget om </w:t>
      </w:r>
      <w:r>
        <w:t xml:space="preserve">att </w:t>
      </w:r>
      <w:r w:rsidRPr="00C42E2B">
        <w:t>kompensations</w:t>
      </w:r>
      <w:r>
        <w:softHyphen/>
      </w:r>
      <w:r w:rsidRPr="00C42E2B">
        <w:t>under</w:t>
      </w:r>
      <w:r>
        <w:softHyphen/>
      </w:r>
      <w:r w:rsidRPr="00C42E2B">
        <w:t>visning</w:t>
      </w:r>
      <w:r>
        <w:t xml:space="preserve"> endast ska erbjudas så långt det är möjligt</w:t>
      </w:r>
      <w:r w:rsidRPr="00C42E2B">
        <w:t xml:space="preserve">. </w:t>
      </w:r>
      <w:bookmarkStart w:id="143" w:name="_Hlk208823454"/>
      <w:bookmarkStart w:id="144" w:name="_Hlk208824725"/>
      <w:r w:rsidRPr="005260C6">
        <w:rPr>
          <w:i/>
          <w:iCs/>
        </w:rPr>
        <w:t>Skolverket</w:t>
      </w:r>
      <w:r w:rsidDel="00501066">
        <w:t xml:space="preserve">, som i övrigt är </w:t>
      </w:r>
      <w:r>
        <w:t xml:space="preserve">positivt, </w:t>
      </w:r>
      <w:r w:rsidRPr="00C42E2B">
        <w:t>anför att tillägget av den inskjutna satsen ”så långt det är möjligt” riskerar att uppfattas som att bestämmelsen utgör en undantags</w:t>
      </w:r>
      <w:r>
        <w:softHyphen/>
      </w:r>
      <w:r w:rsidRPr="00C42E2B">
        <w:t xml:space="preserve">bestämmelse till reglerna om undervisningstidens omfattning. </w:t>
      </w:r>
      <w:bookmarkEnd w:id="143"/>
      <w:r w:rsidRPr="005260C6">
        <w:rPr>
          <w:i/>
          <w:iCs/>
        </w:rPr>
        <w:t>Skol</w:t>
      </w:r>
      <w:r>
        <w:rPr>
          <w:i/>
          <w:iCs/>
        </w:rPr>
        <w:softHyphen/>
      </w:r>
      <w:r w:rsidRPr="005260C6">
        <w:rPr>
          <w:i/>
          <w:iCs/>
        </w:rPr>
        <w:t>inspektionen</w:t>
      </w:r>
      <w:r w:rsidRPr="00B8398C">
        <w:t>,</w:t>
      </w:r>
      <w:r w:rsidRPr="00B8398C" w:rsidDel="00501066">
        <w:t xml:space="preserve"> som också är generellt positiv</w:t>
      </w:r>
      <w:r w:rsidRPr="00B8398C">
        <w:t>,</w:t>
      </w:r>
      <w:r>
        <w:t xml:space="preserve"> </w:t>
      </w:r>
      <w:r w:rsidRPr="00C42E2B">
        <w:t xml:space="preserve">avstyrker förslaget och anser att elevens rätt till utbildning även fortsatt ska tillgodoses fullt ut. Även </w:t>
      </w:r>
      <w:r w:rsidRPr="005260C6">
        <w:rPr>
          <w:i/>
          <w:iCs/>
        </w:rPr>
        <w:t>Malmö kommun</w:t>
      </w:r>
      <w:r w:rsidRPr="00C42E2B">
        <w:t xml:space="preserve"> ställer sig kritisk till att eleven bara så långt det är möjligt ska erbjudas kompensation</w:t>
      </w:r>
      <w:r>
        <w:t>s</w:t>
      </w:r>
      <w:r>
        <w:softHyphen/>
        <w:t>under</w:t>
      </w:r>
      <w:r>
        <w:softHyphen/>
        <w:t>visning</w:t>
      </w:r>
      <w:r w:rsidRPr="00F774E1">
        <w:t>. Kommunen ser dock positivt på att tydliggöra att rektor</w:t>
      </w:r>
      <w:r>
        <w:t>n</w:t>
      </w:r>
      <w:r w:rsidRPr="00F774E1">
        <w:t xml:space="preserve"> avgör tidpunkt och former för kompensationen och anser att det förslaget ensamt skulle kunna hantera problemet med att elever inte alltid är mottagliga för undervisning under avstängningen</w:t>
      </w:r>
      <w:r>
        <w:t>.</w:t>
      </w:r>
      <w:bookmarkEnd w:id="144"/>
    </w:p>
    <w:p w14:paraId="11399DCA" w14:textId="77777777" w:rsidR="00CE5B2E" w:rsidRDefault="00CE5B2E" w:rsidP="00526940">
      <w:pPr>
        <w:pStyle w:val="Brdtextmedindrag"/>
      </w:pPr>
      <w:r>
        <w:t xml:space="preserve">Flera remissinstanser </w:t>
      </w:r>
      <w:r w:rsidRPr="00DC03F2">
        <w:t xml:space="preserve">avstyrker </w:t>
      </w:r>
      <w:r w:rsidRPr="00EB72A4">
        <w:t xml:space="preserve">förslaget i </w:t>
      </w:r>
      <w:r>
        <w:t xml:space="preserve">sin </w:t>
      </w:r>
      <w:r w:rsidRPr="00EB72A4">
        <w:t>helhet</w:t>
      </w:r>
      <w:r w:rsidRPr="00DC03F2">
        <w:t>.</w:t>
      </w:r>
      <w:r>
        <w:t xml:space="preserve"> Det gäller bl.a. </w:t>
      </w:r>
      <w:r w:rsidRPr="005260C6">
        <w:rPr>
          <w:i/>
          <w:iCs/>
        </w:rPr>
        <w:t>Socialstyren</w:t>
      </w:r>
      <w:r>
        <w:t xml:space="preserve"> som befarar att förslaget kan leda till ökad risk för en negativ social utveckling och sämre hälsa för de elever som berörs. </w:t>
      </w:r>
      <w:r w:rsidRPr="005260C6">
        <w:rPr>
          <w:i/>
          <w:iCs/>
        </w:rPr>
        <w:t>Örebro kommun</w:t>
      </w:r>
      <w:r>
        <w:t xml:space="preserve"> anser att förslaget om fler och längre avstängningar innebär risk för att eleven lättare involveras i kriminella miljöer, vilket i sin tur kan innebära ökad frånvaro och utanförskap. </w:t>
      </w:r>
      <w:r w:rsidRPr="005260C6">
        <w:rPr>
          <w:i/>
          <w:iCs/>
        </w:rPr>
        <w:t xml:space="preserve">Sveriges </w:t>
      </w:r>
      <w:r>
        <w:rPr>
          <w:i/>
          <w:iCs/>
        </w:rPr>
        <w:t>K</w:t>
      </w:r>
      <w:r w:rsidRPr="00560CF6">
        <w:rPr>
          <w:i/>
          <w:iCs/>
        </w:rPr>
        <w:t xml:space="preserve">ommuner och </w:t>
      </w:r>
      <w:r>
        <w:rPr>
          <w:i/>
          <w:iCs/>
        </w:rPr>
        <w:t>R</w:t>
      </w:r>
      <w:r w:rsidRPr="00560CF6">
        <w:rPr>
          <w:i/>
          <w:iCs/>
        </w:rPr>
        <w:t xml:space="preserve">egioner </w:t>
      </w:r>
      <w:bookmarkStart w:id="145" w:name="_Hlk209165329"/>
      <w:r w:rsidRPr="00560CF6">
        <w:rPr>
          <w:i/>
          <w:iCs/>
        </w:rPr>
        <w:t>(SKR)</w:t>
      </w:r>
      <w:r w:rsidRPr="00560CF6">
        <w:t xml:space="preserve"> bedömer att de möjligheter som finns till avstängning i</w:t>
      </w:r>
      <w:r>
        <w:t> </w:t>
      </w:r>
      <w:r w:rsidRPr="00560CF6">
        <w:t xml:space="preserve">dag är </w:t>
      </w:r>
      <w:r w:rsidRPr="00E8093A">
        <w:t xml:space="preserve">tillräckliga och anser att det kan bli svårt för skolan att kompensera för upp till sex veckors utebliven undervisning per termin. </w:t>
      </w:r>
      <w:bookmarkEnd w:id="145"/>
      <w:r w:rsidRPr="005260C6">
        <w:rPr>
          <w:i/>
          <w:iCs/>
        </w:rPr>
        <w:t>Kunskaps</w:t>
      </w:r>
      <w:r>
        <w:rPr>
          <w:i/>
          <w:iCs/>
        </w:rPr>
        <w:softHyphen/>
      </w:r>
      <w:r w:rsidRPr="005260C6">
        <w:rPr>
          <w:i/>
          <w:iCs/>
        </w:rPr>
        <w:t>skolan i Sverige AB</w:t>
      </w:r>
      <w:r>
        <w:t xml:space="preserve"> pekar på risken att mycket skoltid går bort för de elever som verkligen behöver vara i skolan. </w:t>
      </w:r>
      <w:r w:rsidRPr="005260C6">
        <w:rPr>
          <w:i/>
          <w:iCs/>
        </w:rPr>
        <w:t>Riksföreningen för skolsköterskor</w:t>
      </w:r>
      <w:r>
        <w:t xml:space="preserve">, </w:t>
      </w:r>
      <w:r w:rsidRPr="005260C6">
        <w:rPr>
          <w:i/>
          <w:iCs/>
        </w:rPr>
        <w:t>Funktionsrätt Sverige</w:t>
      </w:r>
      <w:r>
        <w:t xml:space="preserve">, </w:t>
      </w:r>
      <w:r w:rsidRPr="005260C6">
        <w:rPr>
          <w:i/>
          <w:iCs/>
        </w:rPr>
        <w:t>Föräldraalliansen Sverige</w:t>
      </w:r>
      <w:r>
        <w:t xml:space="preserve"> och </w:t>
      </w:r>
      <w:r w:rsidRPr="005260C6">
        <w:rPr>
          <w:i/>
          <w:iCs/>
        </w:rPr>
        <w:t>Riksförbundet FUB</w:t>
      </w:r>
      <w:r>
        <w:t xml:space="preserve"> anser att förslaget strider mot principen om en inkluderande utbildning för alla. </w:t>
      </w:r>
      <w:r w:rsidRPr="005260C6">
        <w:rPr>
          <w:i/>
          <w:iCs/>
        </w:rPr>
        <w:t>Riksförbundet Attention</w:t>
      </w:r>
      <w:r>
        <w:t xml:space="preserve"> anför att avstängning av en elev är en så allvarlig och därmed också ovanlig åtgärd att det bör vara högsta prioritet att lösa situationen skyndsamt. </w:t>
      </w:r>
      <w:r w:rsidRPr="005260C6">
        <w:rPr>
          <w:i/>
          <w:iCs/>
        </w:rPr>
        <w:t>Autism Sverige</w:t>
      </w:r>
      <w:bookmarkStart w:id="146" w:name="_Hlk208823675"/>
      <w:r w:rsidDel="00243188">
        <w:t xml:space="preserve"> </w:t>
      </w:r>
      <w:r>
        <w:t>anser att det finns en risk att en elevs rätt till utbildning</w:t>
      </w:r>
      <w:r w:rsidDel="00543D55">
        <w:t xml:space="preserve"> </w:t>
      </w:r>
      <w:r>
        <w:t>begränsas på fel grunder, exempelvis av organisatoriska eller ekon</w:t>
      </w:r>
      <w:r>
        <w:softHyphen/>
        <w:t xml:space="preserve">omiska orsaker, om en elev endast så långt det är möjligt ska erbjudas kompensationsundervisning. </w:t>
      </w:r>
      <w:bookmarkEnd w:id="146"/>
    </w:p>
    <w:p w14:paraId="6A6719AF" w14:textId="77777777" w:rsidR="00CE5B2E" w:rsidRDefault="00CE5B2E" w:rsidP="00526940">
      <w:pPr>
        <w:pStyle w:val="Brdtextmedindrag"/>
      </w:pPr>
      <w:r w:rsidRPr="00B46E13">
        <w:rPr>
          <w:i/>
          <w:iCs/>
        </w:rPr>
        <w:t>D</w:t>
      </w:r>
      <w:r>
        <w:rPr>
          <w:i/>
          <w:iCs/>
        </w:rPr>
        <w:t>iskrimineringsombudsmannen (D</w:t>
      </w:r>
      <w:r w:rsidRPr="00B46E13">
        <w:rPr>
          <w:i/>
          <w:iCs/>
        </w:rPr>
        <w:t>O</w:t>
      </w:r>
      <w:r>
        <w:rPr>
          <w:i/>
          <w:iCs/>
        </w:rPr>
        <w:t xml:space="preserve">) </w:t>
      </w:r>
      <w:r w:rsidRPr="00F97708">
        <w:t>och</w:t>
      </w:r>
      <w:r>
        <w:rPr>
          <w:i/>
          <w:iCs/>
        </w:rPr>
        <w:t xml:space="preserve"> Antidiskrimineringsbyråerna </w:t>
      </w:r>
      <w:r w:rsidRPr="00EB72A4">
        <w:t>ser</w:t>
      </w:r>
      <w:r w:rsidRPr="00CD31FB">
        <w:t xml:space="preserve"> </w:t>
      </w:r>
      <w:r w:rsidRPr="002B5E5C">
        <w:t xml:space="preserve">risker </w:t>
      </w:r>
      <w:r>
        <w:t>för</w:t>
      </w:r>
      <w:r w:rsidRPr="002B5E5C">
        <w:t xml:space="preserve"> diskriminering då </w:t>
      </w:r>
      <w:r>
        <w:t xml:space="preserve">bl.a. </w:t>
      </w:r>
      <w:r w:rsidRPr="002B5E5C">
        <w:t>rätten</w:t>
      </w:r>
      <w:r>
        <w:t xml:space="preserve"> till kompensatorisk under</w:t>
      </w:r>
      <w:r>
        <w:softHyphen/>
        <w:t xml:space="preserve">visning för elever som varit avstängda inte garanteras med förslaget. </w:t>
      </w:r>
      <w:r w:rsidRPr="005260C6">
        <w:rPr>
          <w:i/>
          <w:iCs/>
        </w:rPr>
        <w:t>Institutet för mänskliga rättigheter (IMR)</w:t>
      </w:r>
      <w:r>
        <w:t xml:space="preserve"> avstyrker att det endast ska erbjudas kompensationsundervisning ”så långt det är möjligt” då institutet anser att det strider mot rätten till utbildning. </w:t>
      </w:r>
      <w:r w:rsidRPr="005260C6">
        <w:rPr>
          <w:i/>
          <w:iCs/>
        </w:rPr>
        <w:t>Göteborgs kommun</w:t>
      </w:r>
      <w:r>
        <w:t xml:space="preserve"> framför en liknande synpunkt och anser att bestäm</w:t>
      </w:r>
      <w:r>
        <w:softHyphen/>
        <w:t>melsen om kompensation för missad undervisning behöver formuleras annorlunda för att garantera rätten till utbildning.</w:t>
      </w:r>
    </w:p>
    <w:p w14:paraId="10513D79" w14:textId="77777777" w:rsidR="00CE5B2E" w:rsidRPr="003A7561" w:rsidRDefault="00CE5B2E" w:rsidP="00526940">
      <w:pPr>
        <w:pStyle w:val="Rubrik4efterram"/>
      </w:pPr>
      <w:r w:rsidRPr="003A7561">
        <w:t xml:space="preserve">Skälen </w:t>
      </w:r>
      <w:r>
        <w:t>för</w:t>
      </w:r>
      <w:r w:rsidRPr="003A7561">
        <w:t xml:space="preserve"> regeringens förslag</w:t>
      </w:r>
    </w:p>
    <w:p w14:paraId="17AFF7D8" w14:textId="77777777" w:rsidR="00CE5B2E" w:rsidRDefault="00CE5B2E" w:rsidP="00526940">
      <w:pPr>
        <w:pStyle w:val="Rubrik5utannumrering"/>
        <w:spacing w:before="0"/>
      </w:pPr>
      <w:r>
        <w:t xml:space="preserve">Det ska vara möjligt att stänga av en elev under längre tid och vid fler tillfällen </w:t>
      </w:r>
    </w:p>
    <w:p w14:paraId="54C3C560" w14:textId="77777777" w:rsidR="00CE5B2E" w:rsidRDefault="00CE5B2E" w:rsidP="00526940">
      <w:pPr>
        <w:pStyle w:val="Brdtext"/>
      </w:pPr>
      <w:r w:rsidRPr="00D611E6">
        <w:t xml:space="preserve">I de fall tryggheten och studieron hotas och mindre ingripande åtgärder inte </w:t>
      </w:r>
      <w:r>
        <w:t xml:space="preserve">bedöms </w:t>
      </w:r>
      <w:r w:rsidRPr="00D611E6">
        <w:t>verkningsfulla är det viktigt att det går att vidta mer in</w:t>
      </w:r>
      <w:r>
        <w:softHyphen/>
      </w:r>
      <w:r w:rsidRPr="00D611E6">
        <w:t>gripande disciplinära åtgärder för att kunna komma till</w:t>
      </w:r>
      <w:r>
        <w:t xml:space="preserve"> </w:t>
      </w:r>
      <w:r w:rsidRPr="00D611E6">
        <w:t>rätta med situa</w:t>
      </w:r>
      <w:r>
        <w:softHyphen/>
      </w:r>
      <w:r w:rsidRPr="00D611E6">
        <w:t>tionen.</w:t>
      </w:r>
      <w:r w:rsidRPr="004A31CB">
        <w:t xml:space="preserve"> </w:t>
      </w:r>
      <w:r w:rsidRPr="00D611E6">
        <w:t xml:space="preserve">En av de mest ingripande disciplinära åtgärderna som kan vidtas i dag är avstängning. I grundskolan, specialskolan och sameskolan får rektorn besluta att stänga av en elev helt eller delvis </w:t>
      </w:r>
      <w:r>
        <w:t xml:space="preserve">bl.a. </w:t>
      </w:r>
      <w:r w:rsidRPr="00D611E6">
        <w:t xml:space="preserve">om eleven agerar på ett sådant sätt att andra elevers eller personals säkerhet bedöms vara hotad. </w:t>
      </w:r>
      <w:r w:rsidRPr="00D20727">
        <w:t xml:space="preserve">En elev får </w:t>
      </w:r>
      <w:r>
        <w:t>i dag som mest</w:t>
      </w:r>
      <w:r w:rsidRPr="00D20727">
        <w:t xml:space="preserve"> stängas av </w:t>
      </w:r>
      <w:r>
        <w:t>i</w:t>
      </w:r>
      <w:r w:rsidRPr="00D20727">
        <w:t xml:space="preserve"> en vecka </w:t>
      </w:r>
      <w:r>
        <w:t>vid</w:t>
      </w:r>
      <w:r w:rsidRPr="00D20727">
        <w:t xml:space="preserve"> två </w:t>
      </w:r>
      <w:r>
        <w:t>tillfällen</w:t>
      </w:r>
      <w:r w:rsidRPr="00D20727">
        <w:t xml:space="preserve"> per kalenderhalvår</w:t>
      </w:r>
      <w:r>
        <w:t xml:space="preserve"> (5 kap. 15 § skollagen)</w:t>
      </w:r>
      <w:r w:rsidRPr="00D20727">
        <w:t>.</w:t>
      </w:r>
    </w:p>
    <w:p w14:paraId="7577DEA5" w14:textId="77777777" w:rsidR="00CE5B2E" w:rsidRDefault="00CE5B2E" w:rsidP="00526940">
      <w:pPr>
        <w:pStyle w:val="Brdtextmedindrag"/>
      </w:pPr>
      <w:r w:rsidRPr="008E1A64">
        <w:t xml:space="preserve">Syftet </w:t>
      </w:r>
      <w:r>
        <w:t xml:space="preserve">med en avstängning är att värna andra elevers samt personals trygghet och ge utrymme att utreda hur den avstängda eleven på lämpligast sätt kan återgå till undervisning på ett ordnat sätt. Flera remissinstanser, bl.a. </w:t>
      </w:r>
      <w:r w:rsidRPr="009C21C8">
        <w:rPr>
          <w:i/>
          <w:iCs/>
        </w:rPr>
        <w:t>Skolverk</w:t>
      </w:r>
      <w:r>
        <w:rPr>
          <w:i/>
          <w:iCs/>
        </w:rPr>
        <w:t xml:space="preserve">et, SPSM </w:t>
      </w:r>
      <w:r w:rsidRPr="00EB72A4">
        <w:t>och</w:t>
      </w:r>
      <w:r>
        <w:rPr>
          <w:i/>
          <w:iCs/>
        </w:rPr>
        <w:t xml:space="preserve"> </w:t>
      </w:r>
      <w:r w:rsidRPr="005260C6">
        <w:rPr>
          <w:i/>
          <w:iCs/>
        </w:rPr>
        <w:t>Stockholms</w:t>
      </w:r>
      <w:r w:rsidRPr="00767EC6">
        <w:rPr>
          <w:i/>
          <w:iCs/>
        </w:rPr>
        <w:t xml:space="preserve"> </w:t>
      </w:r>
      <w:r w:rsidRPr="0077645B">
        <w:rPr>
          <w:i/>
          <w:iCs/>
        </w:rPr>
        <w:t>kommun</w:t>
      </w:r>
      <w:r>
        <w:rPr>
          <w:i/>
          <w:iCs/>
        </w:rPr>
        <w:t xml:space="preserve"> </w:t>
      </w:r>
      <w:r w:rsidRPr="00A771C3">
        <w:t xml:space="preserve">lyfter </w:t>
      </w:r>
      <w:r>
        <w:t xml:space="preserve">dock </w:t>
      </w:r>
      <w:r w:rsidRPr="00A771C3">
        <w:t>fram</w:t>
      </w:r>
      <w:r>
        <w:t xml:space="preserve"> att </w:t>
      </w:r>
      <w:r w:rsidRPr="006375A7">
        <w:t xml:space="preserve">det finns situationer då </w:t>
      </w:r>
      <w:r>
        <w:t>de korta</w:t>
      </w:r>
      <w:r w:rsidRPr="006375A7">
        <w:t xml:space="preserve"> tidsfrister </w:t>
      </w:r>
      <w:r>
        <w:t xml:space="preserve">som gäller i dag för avstängning i grundskolan, specialskolan och sameskolan </w:t>
      </w:r>
      <w:r w:rsidRPr="006375A7">
        <w:t xml:space="preserve">inte ger skolorna </w:t>
      </w:r>
      <w:r>
        <w:t>tillräckliga</w:t>
      </w:r>
      <w:r w:rsidRPr="006375A7">
        <w:t xml:space="preserve"> förutsättningar att planera för </w:t>
      </w:r>
      <w:r>
        <w:t xml:space="preserve">en avstängd elevs </w:t>
      </w:r>
      <w:r w:rsidRPr="006375A7">
        <w:t>fortsatta skolgång</w:t>
      </w:r>
      <w:r>
        <w:t>. Även a</w:t>
      </w:r>
      <w:r w:rsidRPr="00697257">
        <w:t xml:space="preserve">v de dialoger </w:t>
      </w:r>
      <w:r>
        <w:t>u</w:t>
      </w:r>
      <w:r w:rsidRPr="00697257">
        <w:t>tredningen har genomfört med myndigheter, orga</w:t>
      </w:r>
      <w:r>
        <w:softHyphen/>
      </w:r>
      <w:r w:rsidRPr="00697257">
        <w:t>nisa</w:t>
      </w:r>
      <w:r>
        <w:softHyphen/>
      </w:r>
      <w:r w:rsidRPr="00697257">
        <w:t xml:space="preserve">tioner och </w:t>
      </w:r>
      <w:r>
        <w:t>huvudmän</w:t>
      </w:r>
      <w:r w:rsidRPr="00697257">
        <w:t xml:space="preserve"> samt lärare, rektorer, elever och vårdnads</w:t>
      </w:r>
      <w:r>
        <w:softHyphen/>
      </w:r>
      <w:r w:rsidRPr="00697257">
        <w:t xml:space="preserve">havare framgår att tidsramarna för </w:t>
      </w:r>
      <w:r>
        <w:t>bl.a. avstängning</w:t>
      </w:r>
      <w:r w:rsidRPr="00697257">
        <w:t xml:space="preserve"> är ett hinder i arbetet med att ta fram en långsiktig</w:t>
      </w:r>
      <w:r>
        <w:t>t fungerande</w:t>
      </w:r>
      <w:r w:rsidRPr="00697257">
        <w:t xml:space="preserve"> lösning för eleven. Dialogerna visar att trygghets</w:t>
      </w:r>
      <w:r>
        <w:softHyphen/>
      </w:r>
      <w:r w:rsidRPr="00697257">
        <w:t xml:space="preserve">störande och ordningsstörande händelser i regel handlar om komplexa och allvarliga situationer och att de tidsramar som lagstiftningen medger </w:t>
      </w:r>
      <w:r>
        <w:t>är för snäva för att tillåta den typ av</w:t>
      </w:r>
      <w:r w:rsidRPr="00697257">
        <w:t xml:space="preserve"> </w:t>
      </w:r>
      <w:r>
        <w:t>utredningar som är nödvändiga</w:t>
      </w:r>
      <w:r w:rsidRPr="00697257">
        <w:t xml:space="preserve"> för att kunna </w:t>
      </w:r>
      <w:r>
        <w:t>få till stånd</w:t>
      </w:r>
      <w:r w:rsidRPr="00697257">
        <w:t xml:space="preserve"> varaktiga och hållbara åtgärder. </w:t>
      </w:r>
      <w:r w:rsidRPr="00EB72A4">
        <w:t>I dessa situa</w:t>
      </w:r>
      <w:r>
        <w:softHyphen/>
      </w:r>
      <w:r w:rsidRPr="00EB72A4">
        <w:t xml:space="preserve">tioner </w:t>
      </w:r>
      <w:r w:rsidRPr="00D20727">
        <w:t>krävs ofta kontakter och samarbete med andra myndigheter som har egna hand</w:t>
      </w:r>
      <w:r>
        <w:softHyphen/>
      </w:r>
      <w:r w:rsidRPr="00D20727">
        <w:t xml:space="preserve">läggningstider, vilka vanligen är längre än de tidsramar för </w:t>
      </w:r>
      <w:r>
        <w:t>av</w:t>
      </w:r>
      <w:r>
        <w:softHyphen/>
        <w:t>stängning</w:t>
      </w:r>
      <w:r w:rsidRPr="00D20727">
        <w:t xml:space="preserve"> som medges i</w:t>
      </w:r>
      <w:r>
        <w:t> dag</w:t>
      </w:r>
      <w:r w:rsidDel="00960CCF">
        <w:t xml:space="preserve">. </w:t>
      </w:r>
    </w:p>
    <w:p w14:paraId="12A559EE" w14:textId="77777777" w:rsidR="00CE5B2E" w:rsidRDefault="00CE5B2E" w:rsidP="00526940">
      <w:pPr>
        <w:pStyle w:val="Brdtextmedindrag"/>
      </w:pPr>
      <w:r w:rsidRPr="008D375B">
        <w:t>Regering</w:t>
      </w:r>
      <w:r>
        <w:softHyphen/>
      </w:r>
      <w:r w:rsidRPr="008D375B">
        <w:t xml:space="preserve">en </w:t>
      </w:r>
      <w:r>
        <w:t xml:space="preserve">vill i likhet med </w:t>
      </w:r>
      <w:r w:rsidRPr="00DF6E72">
        <w:rPr>
          <w:i/>
          <w:iCs/>
        </w:rPr>
        <w:t>Riksförbundet Attention</w:t>
      </w:r>
      <w:r>
        <w:t xml:space="preserve"> betona</w:t>
      </w:r>
      <w:r w:rsidRPr="008D375B">
        <w:t xml:space="preserve"> att en avstängning aldrig ska fortgå längre än nödvändigt</w:t>
      </w:r>
      <w:r>
        <w:t xml:space="preserve"> och instämmer i</w:t>
      </w:r>
      <w:r>
        <w:rPr>
          <w:i/>
          <w:iCs/>
        </w:rPr>
        <w:t xml:space="preserve"> </w:t>
      </w:r>
      <w:r w:rsidRPr="008D375B">
        <w:rPr>
          <w:i/>
          <w:iCs/>
        </w:rPr>
        <w:t>SPSM</w:t>
      </w:r>
      <w:r>
        <w:rPr>
          <w:i/>
          <w:iCs/>
        </w:rPr>
        <w:t>:s</w:t>
      </w:r>
      <w:r>
        <w:t xml:space="preserve"> och </w:t>
      </w:r>
      <w:r w:rsidRPr="008D375B">
        <w:rPr>
          <w:i/>
          <w:iCs/>
        </w:rPr>
        <w:t>Stockholms kommun</w:t>
      </w:r>
      <w:r>
        <w:rPr>
          <w:i/>
          <w:iCs/>
        </w:rPr>
        <w:t xml:space="preserve">s </w:t>
      </w:r>
      <w:r>
        <w:t>synpunkt</w:t>
      </w:r>
      <w:r w:rsidRPr="006375A7">
        <w:t xml:space="preserve"> att </w:t>
      </w:r>
      <w:r>
        <w:t xml:space="preserve">det är viktigt att </w:t>
      </w:r>
      <w:r w:rsidRPr="006375A7">
        <w:t>avstäng</w:t>
      </w:r>
      <w:r>
        <w:softHyphen/>
      </w:r>
      <w:r w:rsidRPr="006375A7">
        <w:t xml:space="preserve">ning </w:t>
      </w:r>
      <w:r>
        <w:t xml:space="preserve">som disciplinär åtgärd </w:t>
      </w:r>
      <w:r w:rsidRPr="006375A7">
        <w:t xml:space="preserve">används </w:t>
      </w:r>
      <w:r>
        <w:t>restriktivt.</w:t>
      </w:r>
      <w:r w:rsidRPr="008D375B">
        <w:t xml:space="preserve"> </w:t>
      </w:r>
      <w:r>
        <w:t>Det framgår också av bestämmelserna i skollagen att ett beslut om av</w:t>
      </w:r>
      <w:r>
        <w:softHyphen/>
        <w:t xml:space="preserve">stängning </w:t>
      </w:r>
      <w:r w:rsidRPr="00EB72A4">
        <w:t>e</w:t>
      </w:r>
      <w:r w:rsidRPr="005E379E">
        <w:t xml:space="preserve">ndast </w:t>
      </w:r>
      <w:r>
        <w:t xml:space="preserve">får gälla </w:t>
      </w:r>
      <w:r w:rsidRPr="005E379E">
        <w:t>under den tid som behövs för en skyndsam utredning av vilka andra åtgärder som kan behövas</w:t>
      </w:r>
      <w:r>
        <w:t xml:space="preserve"> (5 kap. 15 § första stycket)</w:t>
      </w:r>
      <w:r w:rsidRPr="005E379E">
        <w:t>.</w:t>
      </w:r>
      <w:r>
        <w:t xml:space="preserve"> </w:t>
      </w:r>
      <w:r w:rsidRPr="00C92C67">
        <w:t xml:space="preserve">Till skillnad mot </w:t>
      </w:r>
      <w:r w:rsidRPr="00C92C67">
        <w:rPr>
          <w:i/>
          <w:iCs/>
        </w:rPr>
        <w:t>Riksförbundet Attention</w:t>
      </w:r>
      <w:r w:rsidRPr="00C92C67">
        <w:t xml:space="preserve"> </w:t>
      </w:r>
      <w:r>
        <w:t xml:space="preserve">och </w:t>
      </w:r>
      <w:r w:rsidRPr="00DF6E72">
        <w:rPr>
          <w:i/>
          <w:iCs/>
        </w:rPr>
        <w:t>SKR</w:t>
      </w:r>
      <w:r>
        <w:t xml:space="preserve"> </w:t>
      </w:r>
      <w:r w:rsidRPr="00C92C67">
        <w:t xml:space="preserve">anser dock regeringen att det finns situationer när </w:t>
      </w:r>
      <w:r w:rsidRPr="00EB72A4">
        <w:t>det är nödvändigt med längre avstängningar än vad som är möjligt i dag</w:t>
      </w:r>
      <w:r w:rsidRPr="00C92C67">
        <w:t>.</w:t>
      </w:r>
      <w:r>
        <w:t xml:space="preserve"> </w:t>
      </w:r>
    </w:p>
    <w:p w14:paraId="6C77A7D8" w14:textId="77777777" w:rsidR="00CE5B2E" w:rsidRDefault="00CE5B2E" w:rsidP="00526940">
      <w:pPr>
        <w:pStyle w:val="Brdtextmedindrag"/>
      </w:pPr>
      <w:r w:rsidRPr="005260C6">
        <w:rPr>
          <w:i/>
          <w:iCs/>
        </w:rPr>
        <w:t>Örebro kommun</w:t>
      </w:r>
      <w:r>
        <w:t xml:space="preserve"> uttrycker oro för att möjligheten till fler och längre avstängningar innebär risk för att eleven </w:t>
      </w:r>
      <w:r w:rsidRPr="005C14E1">
        <w:t>lättare involveras i kriminella miljöer</w:t>
      </w:r>
      <w:r>
        <w:t xml:space="preserve"> och </w:t>
      </w:r>
      <w:r w:rsidRPr="00805AC9">
        <w:rPr>
          <w:i/>
          <w:iCs/>
        </w:rPr>
        <w:t>Socialstyrelsen</w:t>
      </w:r>
      <w:r>
        <w:t xml:space="preserve"> befarar att möjligheten till avstängning under längre tid kan leda till </w:t>
      </w:r>
      <w:r w:rsidRPr="00805AC9">
        <w:t>en negativ social utveckling och sämre hälsa</w:t>
      </w:r>
      <w:r>
        <w:t xml:space="preserve"> för den avstängda eleven. Ett av syftena med en avstängning är dock, som tidigare nämnts, att ge utrymme att utreda hur den avstängda eleven, på ett ordnat sätt, kan återgå till undervisning som fungerar långsiktigt. En avstängning behöver inte innebära</w:t>
      </w:r>
      <w:r w:rsidDel="00617374">
        <w:t xml:space="preserve"> </w:t>
      </w:r>
      <w:r>
        <w:t>att all kontakt mellan skolan och eleven upphör. Exempelvis kan det i vissa fall finnas behov av att en kontakt mellan eleven och elevhälsan upprätt</w:t>
      </w:r>
      <w:r>
        <w:softHyphen/>
        <w:t>hålls under avstängningstiden. Det är också viktigt att andra samhälls</w:t>
      </w:r>
      <w:r>
        <w:softHyphen/>
        <w:t xml:space="preserve">instanser bereds möjlighet att utföra sina uppgifter. För att </w:t>
      </w:r>
      <w:r w:rsidRPr="009F1F46">
        <w:t>socialnämnden ska kunna fullgöra sin uppgift att erbjuda stödinsatser eller vidta åtgärder till barns skydd</w:t>
      </w:r>
      <w:r>
        <w:t xml:space="preserve"> finns en bestämmelse om att</w:t>
      </w:r>
      <w:r w:rsidDel="00576502">
        <w:t xml:space="preserve"> </w:t>
      </w:r>
      <w:r>
        <w:t>socialnämnden ska informeras v</w:t>
      </w:r>
      <w:r w:rsidRPr="00426149">
        <w:t xml:space="preserve">id en avstängning </w:t>
      </w:r>
      <w:r>
        <w:t xml:space="preserve">av en elev som </w:t>
      </w:r>
      <w:r w:rsidRPr="00426149">
        <w:t>är under 18</w:t>
      </w:r>
      <w:r>
        <w:t> </w:t>
      </w:r>
      <w:r w:rsidRPr="00426149">
        <w:t>år</w:t>
      </w:r>
      <w:r>
        <w:t xml:space="preserve"> (5 kap. 16 § skollagen). Regeringen delar därför inte remiss</w:t>
      </w:r>
      <w:r>
        <w:softHyphen/>
        <w:t>instan</w:t>
      </w:r>
      <w:r>
        <w:softHyphen/>
        <w:t>sernas farhågor.</w:t>
      </w:r>
    </w:p>
    <w:p w14:paraId="456F0600" w14:textId="77777777" w:rsidR="00CE5B2E" w:rsidRDefault="00CE5B2E" w:rsidP="00526940">
      <w:pPr>
        <w:pStyle w:val="Brdtextmedindrag"/>
      </w:pPr>
      <w:r>
        <w:t xml:space="preserve">I och med att en avstängning i förlängningen kan leda till en mer fungerande skolgång för eleven anser regeringen till skillnad från </w:t>
      </w:r>
      <w:r w:rsidRPr="00351AE5">
        <w:t xml:space="preserve">bl.a. </w:t>
      </w:r>
      <w:r w:rsidRPr="00936759">
        <w:rPr>
          <w:i/>
          <w:iCs/>
        </w:rPr>
        <w:t>Riksföreningen för skolsköterskor</w:t>
      </w:r>
      <w:r w:rsidRPr="00351AE5">
        <w:t xml:space="preserve">, </w:t>
      </w:r>
      <w:r w:rsidRPr="00936759">
        <w:rPr>
          <w:i/>
          <w:iCs/>
        </w:rPr>
        <w:t>Föräldraalliansen Sverige</w:t>
      </w:r>
      <w:r w:rsidRPr="00351AE5">
        <w:t xml:space="preserve"> och </w:t>
      </w:r>
      <w:r w:rsidRPr="00936759">
        <w:rPr>
          <w:i/>
          <w:iCs/>
        </w:rPr>
        <w:t>Riks</w:t>
      </w:r>
      <w:r>
        <w:rPr>
          <w:i/>
          <w:iCs/>
        </w:rPr>
        <w:softHyphen/>
      </w:r>
      <w:r w:rsidRPr="00936759">
        <w:rPr>
          <w:i/>
          <w:iCs/>
        </w:rPr>
        <w:t>förbundet FUB</w:t>
      </w:r>
      <w:r w:rsidRPr="00351AE5">
        <w:t xml:space="preserve"> </w:t>
      </w:r>
      <w:r>
        <w:t xml:space="preserve">inte att ökade möjligheter till avstängning riskerar att </w:t>
      </w:r>
      <w:r w:rsidRPr="00351AE5">
        <w:t>leda till ökad exkludering</w:t>
      </w:r>
      <w:r>
        <w:t xml:space="preserve">. Regeringen delar inte heller </w:t>
      </w:r>
      <w:r w:rsidRPr="00B46E13">
        <w:rPr>
          <w:i/>
          <w:iCs/>
        </w:rPr>
        <w:t>DO</w:t>
      </w:r>
      <w:r>
        <w:rPr>
          <w:i/>
          <w:iCs/>
        </w:rPr>
        <w:t xml:space="preserve">:s </w:t>
      </w:r>
      <w:r w:rsidRPr="00F97708">
        <w:t>och</w:t>
      </w:r>
      <w:r>
        <w:rPr>
          <w:i/>
          <w:iCs/>
        </w:rPr>
        <w:t xml:space="preserve"> Anti</w:t>
      </w:r>
      <w:r>
        <w:rPr>
          <w:i/>
          <w:iCs/>
        </w:rPr>
        <w:softHyphen/>
        <w:t>diskrimineringsbyråernas</w:t>
      </w:r>
      <w:r w:rsidRPr="00EB72A4">
        <w:t xml:space="preserve"> oro</w:t>
      </w:r>
      <w:r w:rsidRPr="002B5E5C">
        <w:t xml:space="preserve"> </w:t>
      </w:r>
      <w:r>
        <w:t xml:space="preserve">för att vissa elever kan komma att </w:t>
      </w:r>
      <w:r w:rsidRPr="002B5E5C">
        <w:t>diskrimine</w:t>
      </w:r>
      <w:r>
        <w:t xml:space="preserve">ras. Regeringen vill understryka att diskriminering aldrig får förekomma i skolan och särskilt inte i samband med disciplinära åtgärder. </w:t>
      </w:r>
      <w:r w:rsidRPr="00442CCF">
        <w:t>Diskrimineringslagen ställer krav på att utbildningsanordnare ska arbeta med aktiva åtgärder</w:t>
      </w:r>
      <w:r>
        <w:t xml:space="preserve"> för att motverka diskriminering </w:t>
      </w:r>
      <w:r w:rsidRPr="00442CCF">
        <w:t>och på annat sätt verka för lika rättigheter och möjligheter oavsett kön, könsöverskridande identitet eller uttryck, etnisk tillhörighet, religion eller annan trosupp</w:t>
      </w:r>
      <w:r>
        <w:softHyphen/>
      </w:r>
      <w:r w:rsidRPr="00442CCF">
        <w:t>fattning, funktionsnedsättning, sexuell läggning eller ålder</w:t>
      </w:r>
      <w:r>
        <w:t xml:space="preserve"> (3 kap. 16 §)</w:t>
      </w:r>
      <w:r w:rsidRPr="00442CCF">
        <w:t>.</w:t>
      </w:r>
    </w:p>
    <w:p w14:paraId="4F4603A4" w14:textId="77777777" w:rsidR="00CE5B2E" w:rsidRPr="001C1ECA" w:rsidRDefault="00CE5B2E" w:rsidP="00526940">
      <w:pPr>
        <w:pStyle w:val="Brdtextmedindrag"/>
      </w:pPr>
      <w:r>
        <w:t xml:space="preserve">En skolmiljö som präglas av trygghet och studiero är en av de viktigaste förutsättningarna för att elever ska kunna inhämta och utveckla kunskaper. Därför måste bl.a. de disciplinära åtgärderna vara träffsäkra och effektiva så att de kan användas för att upprätthålla tryggheten och studieron. </w:t>
      </w:r>
      <w:r w:rsidRPr="00F53847">
        <w:t>För att ge rektorer bättre förutsättningar att på ett effektivt sätt använda sig av den disciplinära åtgärden avstängning anser</w:t>
      </w:r>
      <w:r w:rsidRPr="001C1ECA" w:rsidDel="00E35E9A">
        <w:t xml:space="preserve"> </w:t>
      </w:r>
      <w:r w:rsidRPr="001C1ECA">
        <w:t>regeringen att det</w:t>
      </w:r>
      <w:r w:rsidRPr="00F53847">
        <w:t xml:space="preserve"> finns</w:t>
      </w:r>
      <w:r w:rsidRPr="001C1ECA">
        <w:t xml:space="preserve"> </w:t>
      </w:r>
      <w:r w:rsidRPr="00F53847">
        <w:t xml:space="preserve">skäl </w:t>
      </w:r>
      <w:r w:rsidRPr="001C1ECA">
        <w:t xml:space="preserve">att </w:t>
      </w:r>
      <w:r w:rsidRPr="00F53847">
        <w:t xml:space="preserve">förlänga den tid som </w:t>
      </w:r>
      <w:r w:rsidRPr="001C1ECA">
        <w:t>en elev i grundskolan, specialskolan och same</w:t>
      </w:r>
      <w:r>
        <w:softHyphen/>
      </w:r>
      <w:r w:rsidRPr="001C1ECA">
        <w:t>skolan</w:t>
      </w:r>
      <w:r w:rsidRPr="00F53847">
        <w:t xml:space="preserve"> får stängas av</w:t>
      </w:r>
      <w:r w:rsidRPr="001C1ECA">
        <w:t>.</w:t>
      </w:r>
    </w:p>
    <w:p w14:paraId="4C069C05" w14:textId="77777777" w:rsidR="00CE5B2E" w:rsidRDefault="00CE5B2E" w:rsidP="00526940">
      <w:pPr>
        <w:pStyle w:val="Brdtextmedindrag"/>
      </w:pPr>
      <w:r>
        <w:t>När det gäller frågan om hur lång en avstängning ska få vara behöver det beaktas att avstängningstiden blir tillräckligt lång för att skolan ska hinna vidta relevanta åtgärder för att hantera den uppkomna, ofta all</w:t>
      </w:r>
      <w:r>
        <w:softHyphen/>
        <w:t>varliga, situationen. Det kan ibland ta tid eftersom det bl.a. kan krävas samverkan med andra aktörer. Samtidigt behöver hänsyn tas till att avstängningen inte blir så lång att den innebär att det blir betydande svårigheter för skolan att kompensera eleven för förlorad undervisningstid</w:t>
      </w:r>
      <w:r w:rsidDel="006702E6">
        <w:t>.</w:t>
      </w:r>
      <w:r>
        <w:t xml:space="preserve"> </w:t>
      </w:r>
      <w:r w:rsidRPr="00CC54DC">
        <w:t>En</w:t>
      </w:r>
      <w:r>
        <w:t xml:space="preserve"> rimlig avvägning utifrån dessa aspekter</w:t>
      </w:r>
      <w:r w:rsidRPr="00CC54DC">
        <w:t xml:space="preserve"> </w:t>
      </w:r>
      <w:r>
        <w:t>är att</w:t>
      </w:r>
      <w:r w:rsidRPr="00CC54DC">
        <w:t xml:space="preserve"> den </w:t>
      </w:r>
      <w:r>
        <w:t xml:space="preserve">längsta </w:t>
      </w:r>
      <w:r w:rsidRPr="00CC54DC">
        <w:t xml:space="preserve">möjliga tiden för avstängning </w:t>
      </w:r>
      <w:r>
        <w:t>utökas</w:t>
      </w:r>
      <w:r w:rsidRPr="00CC54DC">
        <w:t xml:space="preserve"> </w:t>
      </w:r>
      <w:r>
        <w:t xml:space="preserve">från en </w:t>
      </w:r>
      <w:r w:rsidRPr="00CC54DC">
        <w:t xml:space="preserve">till två veckor. </w:t>
      </w:r>
    </w:p>
    <w:p w14:paraId="349C45CE" w14:textId="77777777" w:rsidR="00CE5B2E" w:rsidRDefault="00CE5B2E" w:rsidP="00526940">
      <w:pPr>
        <w:pStyle w:val="Brdtextmedindrag"/>
      </w:pPr>
      <w:r>
        <w:t>Avstängningar kan även behöva ske vid fler tillfällen. I dag</w:t>
      </w:r>
      <w:r w:rsidRPr="00977E24">
        <w:t xml:space="preserve"> har en rektor endast möjlighet att stänga av en elev två gånger per kalenderhalvår. Detta gäller även om elev</w:t>
      </w:r>
      <w:r>
        <w:t>en</w:t>
      </w:r>
      <w:r w:rsidRPr="00977E24">
        <w:t xml:space="preserve"> vid återkommande tillfällen agerar på ett sådant sätt att andra elevers eller personals säkerhet bedöms vara hotad.</w:t>
      </w:r>
      <w:r>
        <w:t xml:space="preserve"> </w:t>
      </w:r>
      <w:r w:rsidRPr="00977E24" w:rsidDel="0067025C">
        <w:t>För att rektor</w:t>
      </w:r>
      <w:r w:rsidDel="0067025C">
        <w:t>er ska få bättre</w:t>
      </w:r>
      <w:r w:rsidRPr="00977E24" w:rsidDel="0067025C">
        <w:t xml:space="preserve"> </w:t>
      </w:r>
      <w:r w:rsidDel="0067025C">
        <w:t>förutsättningar</w:t>
      </w:r>
      <w:r w:rsidRPr="00977E24" w:rsidDel="0067025C">
        <w:t xml:space="preserve"> att agera vid allvarliga situationer </w:t>
      </w:r>
      <w:r w:rsidDel="0067025C">
        <w:t>anser</w:t>
      </w:r>
      <w:r w:rsidRPr="00977E24" w:rsidDel="0067025C">
        <w:t xml:space="preserve"> regeringen </w:t>
      </w:r>
      <w:r w:rsidDel="0067025C">
        <w:t>att det antal</w:t>
      </w:r>
      <w:r w:rsidRPr="00977E24" w:rsidDel="0067025C">
        <w:t xml:space="preserve"> tillfällen </w:t>
      </w:r>
      <w:r w:rsidDel="0067025C">
        <w:t xml:space="preserve">som </w:t>
      </w:r>
      <w:r w:rsidRPr="00977E24" w:rsidDel="0067025C">
        <w:t xml:space="preserve">en elev </w:t>
      </w:r>
      <w:r w:rsidDel="0067025C">
        <w:t>ska få</w:t>
      </w:r>
      <w:r w:rsidRPr="00977E24" w:rsidDel="0067025C">
        <w:t xml:space="preserve"> stängas av </w:t>
      </w:r>
      <w:r w:rsidDel="0067025C">
        <w:t xml:space="preserve">bör </w:t>
      </w:r>
      <w:r w:rsidRPr="00977E24" w:rsidDel="0067025C">
        <w:t>utökas.</w:t>
      </w:r>
      <w:r w:rsidRPr="00277509">
        <w:t xml:space="preserve"> </w:t>
      </w:r>
      <w:r>
        <w:t>Också en sådan utökning bör ske med försiktighet, särskilt med beaktande av att även en förlängning av tiden för avstängning föreslås. Vid en samlad bedömning anser regeringen att det är lämpligt att antalet tillfällen en elev ska få stängas av utökas från två till tre tillfällen per kalender</w:t>
      </w:r>
      <w:r>
        <w:softHyphen/>
        <w:t xml:space="preserve">halvår. </w:t>
      </w:r>
    </w:p>
    <w:p w14:paraId="6A2ECF71" w14:textId="77777777" w:rsidR="00CE5B2E" w:rsidRDefault="00CE5B2E" w:rsidP="00526940">
      <w:pPr>
        <w:pStyle w:val="Brdtextmedindrag"/>
      </w:pPr>
      <w:r>
        <w:t>Regeringen föreslår alltså</w:t>
      </w:r>
      <w:r w:rsidDel="001C0729">
        <w:t xml:space="preserve"> </w:t>
      </w:r>
      <w:r>
        <w:t xml:space="preserve">att det ska bli möjligt att stänga av en elev i grundskolan, specialskolan och sameskolan under längre tidsperioder och vid fler tillfällen än </w:t>
      </w:r>
      <w:r w:rsidDel="00481812">
        <w:t>i</w:t>
      </w:r>
      <w:r>
        <w:t> dag. Den tidsperiod som en elev som längst ska få stängas av ska förlängas från en till två veckor.</w:t>
      </w:r>
      <w:r w:rsidRPr="00282FBB">
        <w:t xml:space="preserve"> </w:t>
      </w:r>
      <w:r>
        <w:t xml:space="preserve">Dessutom ska det antal tillfällen då en elev får stängas av utökas från två till </w:t>
      </w:r>
      <w:r w:rsidRPr="00282FBB">
        <w:t>tre gånger per kalenderhalvår</w:t>
      </w:r>
      <w:r>
        <w:t xml:space="preserve">. Regeringen bedömer att det inte behövs motsvarande ändring för gymnasieskolan och anpassade gymnasieskolan. Eftersom det inte råder skolplikt i de frivilliga skolformerna </w:t>
      </w:r>
      <w:r w:rsidRPr="00DB2974">
        <w:t>finns</w:t>
      </w:r>
      <w:r>
        <w:t xml:space="preserve"> det redan i dag</w:t>
      </w:r>
      <w:r w:rsidRPr="00DB2974">
        <w:t xml:space="preserve"> möjlig</w:t>
      </w:r>
      <w:r>
        <w:softHyphen/>
      </w:r>
      <w:r w:rsidRPr="00DB2974">
        <w:t xml:space="preserve">heter till </w:t>
      </w:r>
      <w:r>
        <w:t xml:space="preserve">längre </w:t>
      </w:r>
      <w:r w:rsidRPr="00DB2974">
        <w:t>avstängning</w:t>
      </w:r>
      <w:r>
        <w:t>ar</w:t>
      </w:r>
      <w:r w:rsidRPr="00DB2974">
        <w:t xml:space="preserve"> </w:t>
      </w:r>
      <w:r>
        <w:t>i dessa skolformer jämfört med i t.ex. grund</w:t>
      </w:r>
      <w:r>
        <w:softHyphen/>
        <w:t>skolan</w:t>
      </w:r>
      <w:r w:rsidRPr="00DB2974">
        <w:t>.</w:t>
      </w:r>
      <w:r>
        <w:t xml:space="preserve"> </w:t>
      </w:r>
    </w:p>
    <w:p w14:paraId="20D91990" w14:textId="77777777" w:rsidR="00CE5B2E" w:rsidRDefault="00CE5B2E" w:rsidP="00526940">
      <w:pPr>
        <w:pStyle w:val="Rubrik5utannumrering"/>
      </w:pPr>
      <w:r>
        <w:t>Rektorn avgör när och hur kompensationsundervisning ges</w:t>
      </w:r>
    </w:p>
    <w:p w14:paraId="43B67849" w14:textId="77777777" w:rsidR="00CE5B2E" w:rsidRDefault="00CE5B2E" w:rsidP="00526940">
      <w:pPr>
        <w:pStyle w:val="Brdtext"/>
      </w:pPr>
      <w:r>
        <w:t>För att säkerställa att en avstängd elev trots avstängningen får del av den undervisning som eleven har rätt till finns bestämmelser om att eleven ska erbjudas kompensation för den undervisning som han eller hon går miste om på grund av avstängningen (5 kap. 14 § tredje stycket skollagen). De förslag som regeringen lämnar</w:t>
      </w:r>
      <w:r w:rsidDel="00860E99">
        <w:t xml:space="preserve"> </w:t>
      </w:r>
      <w:r>
        <w:t xml:space="preserve">om utökning av möjligheten att stänga av en elev innebär därför inte en risk för att så mycket skoltid förloras att elevens möjligheter att uppnå en godtagbar kunskapsnivå minskar, vilket </w:t>
      </w:r>
      <w:r w:rsidRPr="008B4028">
        <w:rPr>
          <w:i/>
          <w:iCs/>
        </w:rPr>
        <w:t>Idéburna skolors riksförbund</w:t>
      </w:r>
      <w:r>
        <w:t xml:space="preserve"> och </w:t>
      </w:r>
      <w:r w:rsidRPr="00F53847">
        <w:rPr>
          <w:i/>
        </w:rPr>
        <w:t>Kunskapsskolan i Sverige AB</w:t>
      </w:r>
      <w:r>
        <w:t xml:space="preserve"> befarar. Snarare kan de utökade möjligheterna till avstängning bidra till att eleven i högre grad uppnår en godtagbar kunskapsnivå på längre sikt. I de situationer det kan befaras att en elev uppträder ordningsstörande på grund av svårigheter i sin skolsituation kan det vara aktuellt att utreda om eleven har behov av särskilt stöd. </w:t>
      </w:r>
      <w:r w:rsidRPr="00B27F41">
        <w:t xml:space="preserve">Bestämmelser om </w:t>
      </w:r>
      <w:r>
        <w:t xml:space="preserve">särskilt </w:t>
      </w:r>
      <w:r w:rsidRPr="00B27F41">
        <w:t xml:space="preserve">stöd finns i </w:t>
      </w:r>
      <w:r w:rsidRPr="003A6608">
        <w:t>3</w:t>
      </w:r>
      <w:r>
        <w:t> </w:t>
      </w:r>
      <w:r w:rsidRPr="003A6608">
        <w:t>kap</w:t>
      </w:r>
      <w:r w:rsidRPr="00B27F41">
        <w:t>. skollagen.</w:t>
      </w:r>
      <w:r>
        <w:t xml:space="preserve"> I och med att tidsperioden en elev kan vara avstängd ökar, får också rektorn mer tid för utredning och därmed ökade möjligheter att finna en långsiktigt fungerande lösning för eleven.</w:t>
      </w:r>
    </w:p>
    <w:p w14:paraId="4A317397" w14:textId="77777777" w:rsidR="00CE5B2E" w:rsidRDefault="00CE5B2E" w:rsidP="00526940">
      <w:pPr>
        <w:pStyle w:val="Brdtextmedindrag"/>
      </w:pPr>
      <w:r>
        <w:t>I dag finns ingen reglering om när eller hur kompensations</w:t>
      </w:r>
      <w:r>
        <w:softHyphen/>
        <w:t>under</w:t>
      </w:r>
      <w:r>
        <w:softHyphen/>
        <w:t>vis</w:t>
      </w:r>
      <w:r>
        <w:softHyphen/>
        <w:t>ningen ska ges. I förarbetena till bestämmelserna om kompensations</w:t>
      </w:r>
      <w:r>
        <w:softHyphen/>
        <w:t>undervisning anges att en elev t.ex. kan kompenseras genom att en lärare vid några tillfällen kommer hem till eleven eller genom att eleven erbjuds extra undervisning efter det att skol</w:t>
      </w:r>
      <w:r>
        <w:softHyphen/>
        <w:t>situationen har lösts (prop. 2009/10:165 s. 686 och prop. 2021/22:160 s. 244). Några ytterligare bestämmelser som förtydligar formerna för kom</w:t>
      </w:r>
      <w:r>
        <w:softHyphen/>
        <w:t>pensa</w:t>
      </w:r>
      <w:r>
        <w:softHyphen/>
        <w:t>tions</w:t>
      </w:r>
      <w:r>
        <w:softHyphen/>
        <w:t>undervisning finns dock inte. De dialoger som utredningen haft med bl.a. huvudmän, rektorer och lärare har visat att kravet på att erbjuda kom</w:t>
      </w:r>
      <w:r>
        <w:softHyphen/>
        <w:t>pensations</w:t>
      </w:r>
      <w:r>
        <w:softHyphen/>
        <w:t>undervisning har upplevts som svårt att leva upp till. Det uppfattas bl.a. ofta som att kompensationen måste erbjudas omedelbart i ett akut läge när en allvarlig händelse inträffat. Eleverna är då inte alltid mottagliga för undervisning och det är vanligt att eleverna är frånvarande från kompen</w:t>
      </w:r>
      <w:r>
        <w:softHyphen/>
        <w:t xml:space="preserve">sationsundervisningen utan giltigt skäl. </w:t>
      </w:r>
    </w:p>
    <w:p w14:paraId="662C5759" w14:textId="77777777" w:rsidR="00CE5B2E" w:rsidRDefault="00CE5B2E" w:rsidP="00526940">
      <w:pPr>
        <w:pStyle w:val="Brdtextmedindrag"/>
      </w:pPr>
      <w:r>
        <w:t xml:space="preserve">I likhet med </w:t>
      </w:r>
      <w:r w:rsidRPr="00F53847">
        <w:rPr>
          <w:i/>
        </w:rPr>
        <w:t>IMR</w:t>
      </w:r>
      <w:r>
        <w:t xml:space="preserve"> anser regeringen att det vid erbjudande av kompensa</w:t>
      </w:r>
      <w:r>
        <w:softHyphen/>
        <w:t>tions</w:t>
      </w:r>
      <w:r>
        <w:softHyphen/>
        <w:t>undervisning behöver tas hänsyn till elevens behov och situation. Om kompensationsundervisning kan erbjudas på olika sätt och även vid olika tidpunkter ökar förutsättningarna för att eleverna ska vara motiverade och ta till sig undervisningen. Att erbjuda en elev kompen</w:t>
      </w:r>
      <w:r>
        <w:softHyphen/>
        <w:t>sationsundervisning under avstängningsperioden är naturligtvis efter</w:t>
      </w:r>
      <w:r>
        <w:softHyphen/>
        <w:t xml:space="preserve">strävansvärt, och i likhet med </w:t>
      </w:r>
      <w:r>
        <w:rPr>
          <w:i/>
        </w:rPr>
        <w:t>Idéburna skolors riksförbund</w:t>
      </w:r>
      <w:r>
        <w:t xml:space="preserve"> anser regeringen att en elev med skolplikt bör, då det är möjligt, erbjudas kompensation så nära inpå avstängningen som möjligt för att inte riskera att eleven hamnar efter. Att eleven är mottaglig för den kompen</w:t>
      </w:r>
      <w:r>
        <w:softHyphen/>
        <w:t>sations</w:t>
      </w:r>
      <w:r>
        <w:softHyphen/>
      </w:r>
      <w:r>
        <w:softHyphen/>
        <w:t>undervisning som erbjuds är dock avgörande för att den ska vara meningsfull och effektiv. Det kan därför i vissa fall vara mer lämpligt att erbjuda kompensations</w:t>
      </w:r>
      <w:r>
        <w:softHyphen/>
        <w:t>under</w:t>
      </w:r>
      <w:r>
        <w:softHyphen/>
        <w:t>visningen senare. Mot den bakgrunden anser regeringen att reglerna om kompensation</w:t>
      </w:r>
      <w:r>
        <w:softHyphen/>
        <w:t xml:space="preserve">sundervisning bör tillåta att kompensationen ges på olika sätt och vid olika tidpunkter. </w:t>
      </w:r>
    </w:p>
    <w:p w14:paraId="4E1FD5F6" w14:textId="77777777" w:rsidR="00CE5B2E" w:rsidRDefault="00CE5B2E" w:rsidP="00526940">
      <w:pPr>
        <w:pStyle w:val="Brdtextmedindrag"/>
      </w:pPr>
      <w:r w:rsidDel="000F3348">
        <w:t xml:space="preserve">Det behöver också bli tydligt vem det är som </w:t>
      </w:r>
      <w:r>
        <w:t xml:space="preserve">fattar </w:t>
      </w:r>
      <w:r w:rsidDel="000F3348">
        <w:t xml:space="preserve">beslut </w:t>
      </w:r>
      <w:r>
        <w:t>gällande</w:t>
      </w:r>
      <w:r w:rsidDel="000F3348">
        <w:t xml:space="preserve"> kompensationsundervisningen. </w:t>
      </w:r>
      <w:r>
        <w:t>Enligt regeringen</w:t>
      </w:r>
      <w:r w:rsidDel="000F3348">
        <w:t xml:space="preserve"> </w:t>
      </w:r>
      <w:r>
        <w:t>bör hänsyn tas till elevens behov och förutsättningar vid en bedömning av hur och när kompensations</w:t>
      </w:r>
      <w:r>
        <w:softHyphen/>
        <w:t>undervisning ska ges. Det bör dock vara personal på skolan, och inte eleven eller elevens vårdnads</w:t>
      </w:r>
      <w:r>
        <w:softHyphen/>
        <w:t>havare, som beslutar om tidpunkt och form för sådan undervisning. Eftersom det är rektorn som beslutar om avstängning av en elev har rektorn normalt god kännedom om den avstängda elevens behov. Regeringen delar därför utredningens bedöm</w:t>
      </w:r>
      <w:r>
        <w:softHyphen/>
        <w:t xml:space="preserve">ning att </w:t>
      </w:r>
      <w:r w:rsidRPr="00ED20E5">
        <w:t xml:space="preserve">det </w:t>
      </w:r>
      <w:r>
        <w:t>ska vara</w:t>
      </w:r>
      <w:r w:rsidRPr="00ED20E5">
        <w:t xml:space="preserve"> rektorn som avgör tidpunkten och formerna för den kompensations</w:t>
      </w:r>
      <w:r>
        <w:softHyphen/>
      </w:r>
      <w:r w:rsidRPr="00ED20E5">
        <w:t>under</w:t>
      </w:r>
      <w:r>
        <w:softHyphen/>
      </w:r>
      <w:r w:rsidRPr="00ED20E5">
        <w:t>visning som ska erbjudas en avstängd elev.</w:t>
      </w:r>
    </w:p>
    <w:p w14:paraId="36601609" w14:textId="77777777" w:rsidR="00CE5B2E" w:rsidRDefault="00CE5B2E" w:rsidP="00526940">
      <w:pPr>
        <w:pStyle w:val="Rubrik5utannumrering"/>
      </w:pPr>
      <w:r>
        <w:t xml:space="preserve">Det behövs inga ytterligare ändringar av bestämmelserna om kompensationsundervisning </w:t>
      </w:r>
    </w:p>
    <w:p w14:paraId="1F3A1EAE" w14:textId="77777777" w:rsidR="00CE5B2E" w:rsidRDefault="00CE5B2E" w:rsidP="00526940">
      <w:pPr>
        <w:pStyle w:val="Brdtext"/>
      </w:pPr>
      <w:r>
        <w:t>Utredningen har också föreslagit att reglerna om kompensations</w:t>
      </w:r>
      <w:r>
        <w:softHyphen/>
        <w:t>under</w:t>
      </w:r>
      <w:r>
        <w:softHyphen/>
        <w:t>visning ska ändras på så sätt att det anges att kompensations</w:t>
      </w:r>
      <w:r>
        <w:softHyphen/>
        <w:t>under</w:t>
      </w:r>
      <w:r>
        <w:softHyphen/>
        <w:t>visningen ska erbjudas ”så långt det är möjligt”. Det finns dock enligt regeringen en risk för att ett sådan formulering missuppfattas. I likhet</w:t>
      </w:r>
      <w:r w:rsidDel="00210603">
        <w:t xml:space="preserve"> med </w:t>
      </w:r>
      <w:r>
        <w:t xml:space="preserve">bl.a. </w:t>
      </w:r>
      <w:r w:rsidRPr="00F53847">
        <w:rPr>
          <w:i/>
        </w:rPr>
        <w:t>Skolverket</w:t>
      </w:r>
      <w:r>
        <w:t xml:space="preserve">, </w:t>
      </w:r>
      <w:r w:rsidRPr="00F53847">
        <w:rPr>
          <w:i/>
        </w:rPr>
        <w:t>Skolinspektionen</w:t>
      </w:r>
      <w:r>
        <w:t xml:space="preserve">, </w:t>
      </w:r>
      <w:r w:rsidRPr="00F53847">
        <w:rPr>
          <w:i/>
        </w:rPr>
        <w:t>IMR</w:t>
      </w:r>
      <w:r>
        <w:t xml:space="preserve"> samt </w:t>
      </w:r>
      <w:r w:rsidRPr="00F53847">
        <w:rPr>
          <w:i/>
        </w:rPr>
        <w:t>Göteborgs</w:t>
      </w:r>
      <w:r>
        <w:t xml:space="preserve">, </w:t>
      </w:r>
      <w:r w:rsidRPr="00F53847">
        <w:rPr>
          <w:i/>
        </w:rPr>
        <w:t>Malmö</w:t>
      </w:r>
      <w:r>
        <w:t xml:space="preserve"> och </w:t>
      </w:r>
      <w:r w:rsidRPr="00F53847">
        <w:rPr>
          <w:i/>
        </w:rPr>
        <w:t>Orust kommuner</w:t>
      </w:r>
      <w:r>
        <w:t xml:space="preserve"> anser regeringen att formuleringen ”så långt det är möjligt” riskerar att uppfattas som en undantags</w:t>
      </w:r>
      <w:r>
        <w:softHyphen/>
        <w:t>bestämmelse till reglerna om under</w:t>
      </w:r>
      <w:r>
        <w:softHyphen/>
        <w:t>visnings</w:t>
      </w:r>
      <w:r>
        <w:softHyphen/>
        <w:t xml:space="preserve">tidens omfattning och att den kan innebära en inskränkning i rätten till utbildning för elever som stängs av. En sådan bestämmelse kan också, som </w:t>
      </w:r>
      <w:r w:rsidRPr="00F53847">
        <w:rPr>
          <w:i/>
        </w:rPr>
        <w:t>Autism Sverige</w:t>
      </w:r>
      <w:r>
        <w:t xml:space="preserve"> befarar, leda till att en elevs rätt till utbildning begränsas på fel grunder, exempelvis av organisatoriska eller ekonomiska orsaker. En bestämmelse om att kompensation</w:t>
      </w:r>
      <w:r>
        <w:softHyphen/>
        <w:t>sundervisning ska erbjudas ”så långt det är möjligt” skulle också kunna läsas som en skärpning av kravet på kompensations</w:t>
      </w:r>
      <w:r>
        <w:softHyphen/>
        <w:t>undervisning som t.ex. innebär att sådan undervisning måste erbjudas vid upprepade tillfällen om eleven är ogiltigt frånvarande från undervisningen. Detta är enligt regeringens bedömning inte önskvärt.</w:t>
      </w:r>
      <w:r w:rsidDel="009D1561">
        <w:t xml:space="preserve"> </w:t>
      </w:r>
      <w:r>
        <w:t>När en elev erbjuds kompensations</w:t>
      </w:r>
      <w:r>
        <w:softHyphen/>
        <w:t>undervisning är den undervisningen att betrakta som en del av elevens ordinarie under</w:t>
      </w:r>
      <w:r>
        <w:softHyphen/>
        <w:t>visning och eleven har samma skyldighet att närvara som vid övrig under</w:t>
      </w:r>
      <w:r>
        <w:softHyphen/>
        <w:t xml:space="preserve">visning. </w:t>
      </w:r>
    </w:p>
    <w:p w14:paraId="13B7B0A9" w14:textId="77777777" w:rsidR="00CE5B2E" w:rsidRDefault="00CE5B2E" w:rsidP="00526940">
      <w:pPr>
        <w:pStyle w:val="Brdtextmedindrag"/>
      </w:pPr>
      <w:r>
        <w:t xml:space="preserve">En bestämmelse om att kompensationsundervisning ska erbjudas ”så långt det är möjligt” skapar alltså inte någon önskad tydlighet. Såsom </w:t>
      </w:r>
      <w:r w:rsidRPr="00F53847">
        <w:rPr>
          <w:i/>
        </w:rPr>
        <w:t>Malmö kommun</w:t>
      </w:r>
      <w:r>
        <w:t xml:space="preserve"> för fram tillför den därmed inte heller något mervärde i sammanhanget. Regeringen anser mot den bakgrunden att det inte bör införas någon ändring som innebär att kompensations</w:t>
      </w:r>
      <w:r>
        <w:softHyphen/>
        <w:t>under</w:t>
      </w:r>
      <w:r>
        <w:softHyphen/>
        <w:t>visning ska erbjudas ”så långt det är möjligt”.</w:t>
      </w:r>
    </w:p>
    <w:p w14:paraId="090106C2" w14:textId="77777777" w:rsidR="00CE5B2E" w:rsidRDefault="00CE5B2E" w:rsidP="00526940">
      <w:pPr>
        <w:pStyle w:val="Rubrik2"/>
      </w:pPr>
      <w:bookmarkStart w:id="147" w:name="_Toc217137623"/>
      <w:bookmarkStart w:id="148" w:name="_Toc223959069"/>
      <w:r>
        <w:t>Elever ska kunna nekas tillträde till skolan</w:t>
      </w:r>
      <w:bookmarkEnd w:id="147"/>
      <w:bookmarkEnd w:id="148"/>
    </w:p>
    <w:p w14:paraId="076CFF45" w14:textId="730893F6" w:rsidR="00CE5B2E" w:rsidRDefault="00CE5B2E" w:rsidP="00526940">
      <w:pPr>
        <w:pStyle w:val="Rubrik4ram"/>
      </w:pPr>
      <w:r>
        <w:t>Regeringens förslag</w:t>
      </w:r>
    </w:p>
    <w:p w14:paraId="67EF1AAD" w14:textId="6E580169" w:rsidR="004B0E7A" w:rsidRDefault="00CE5B2E" w:rsidP="00526940">
      <w:pPr>
        <w:pStyle w:val="Brdtextram"/>
      </w:pPr>
      <w:r>
        <w:t xml:space="preserve">Det ska införas en ny disciplinär åtgärd som innebär att en elev i grundskolans årskurs </w:t>
      </w:r>
      <w:r w:rsidR="001A4BD3">
        <w:t>8</w:t>
      </w:r>
      <w:r>
        <w:t>–</w:t>
      </w:r>
      <w:r w:rsidR="001A4BD3">
        <w:t>10</w:t>
      </w:r>
      <w:r>
        <w:t xml:space="preserve">, specialskolans årskurs </w:t>
      </w:r>
      <w:r w:rsidR="001A4BD3">
        <w:t>8</w:t>
      </w:r>
      <w:r>
        <w:t>–1</w:t>
      </w:r>
      <w:r w:rsidR="001A4BD3">
        <w:t>1</w:t>
      </w:r>
      <w:r>
        <w:t xml:space="preserve"> och i gymnasieskolan ska kunna nekas tillträde till den egna skolenheten. </w:t>
      </w:r>
      <w:r w:rsidR="004142A0">
        <w:t>Fram till</w:t>
      </w:r>
      <w:r w:rsidR="004B0E7A" w:rsidRPr="004B0E7A">
        <w:t xml:space="preserve"> införandet av en tioårig grundskola </w:t>
      </w:r>
      <w:r w:rsidR="004142A0">
        <w:t>och en elvaårig special</w:t>
      </w:r>
      <w:r w:rsidR="004142A0">
        <w:softHyphen/>
        <w:t xml:space="preserve">skola </w:t>
      </w:r>
      <w:r w:rsidR="004B0E7A" w:rsidRPr="004B0E7A">
        <w:t xml:space="preserve">ska </w:t>
      </w:r>
      <w:r w:rsidR="004142A0">
        <w:t>även</w:t>
      </w:r>
      <w:r w:rsidR="004B0E7A" w:rsidRPr="004B0E7A">
        <w:t xml:space="preserve"> elever i grundskolans och specialskolans årskurs 7</w:t>
      </w:r>
      <w:r w:rsidR="004142A0">
        <w:t xml:space="preserve"> kunna nekas tillträde till skolenheten</w:t>
      </w:r>
      <w:r w:rsidR="004B0E7A" w:rsidRPr="004B0E7A">
        <w:t>.</w:t>
      </w:r>
      <w:r w:rsidR="004B0E7A">
        <w:t xml:space="preserve"> </w:t>
      </w:r>
    </w:p>
    <w:p w14:paraId="7B89B5C8" w14:textId="413B1D9E" w:rsidR="00CE5B2E" w:rsidRDefault="004142A0" w:rsidP="004142A0">
      <w:pPr>
        <w:pStyle w:val="Brdtextmedindragram"/>
      </w:pPr>
      <w:r>
        <w:t>En elev ska kunna nekas tillträde till skolenheten om</w:t>
      </w:r>
      <w:r w:rsidR="00CE5B2E">
        <w:t xml:space="preserve"> </w:t>
      </w:r>
    </w:p>
    <w:p w14:paraId="6D0FB0F1" w14:textId="1BE93FE6" w:rsidR="00CE5B2E" w:rsidRDefault="00CE5B2E" w:rsidP="00526940">
      <w:pPr>
        <w:pStyle w:val="Strecklistaram"/>
      </w:pPr>
      <w:r>
        <w:t xml:space="preserve">en tillfällig placering </w:t>
      </w:r>
      <w:r w:rsidRPr="00E114F7">
        <w:t>vid en annan skolenhet</w:t>
      </w:r>
      <w:r>
        <w:t xml:space="preserve"> </w:t>
      </w:r>
      <w:r w:rsidRPr="00E32F72">
        <w:t>eller</w:t>
      </w:r>
      <w:r>
        <w:t xml:space="preserve"> på en annan plats inom</w:t>
      </w:r>
      <w:r w:rsidRPr="00BD2337">
        <w:rPr>
          <w:iCs/>
        </w:rPr>
        <w:t xml:space="preserve"> huvudman</w:t>
      </w:r>
      <w:r>
        <w:rPr>
          <w:iCs/>
        </w:rPr>
        <w:t>nen</w:t>
      </w:r>
      <w:r w:rsidRPr="00BD2337">
        <w:rPr>
          <w:iCs/>
        </w:rPr>
        <w:t>s</w:t>
      </w:r>
      <w:r>
        <w:t xml:space="preserve"> organisation</w:t>
      </w:r>
      <w:r w:rsidDel="00BD2337">
        <w:t xml:space="preserve"> </w:t>
      </w:r>
      <w:r w:rsidRPr="00B7429F">
        <w:t>inte är till</w:t>
      </w:r>
      <w:r>
        <w:softHyphen/>
      </w:r>
      <w:r w:rsidRPr="00B7429F">
        <w:t xml:space="preserve">räckligt ingripande </w:t>
      </w:r>
      <w:r w:rsidR="0069091E">
        <w:t xml:space="preserve">för att tillförsäkra andra elever trygghet och studiero </w:t>
      </w:r>
      <w:r w:rsidRPr="00B7429F">
        <w:t>eller inte är möjlig att genomföra</w:t>
      </w:r>
      <w:r>
        <w:t xml:space="preserve">, och </w:t>
      </w:r>
    </w:p>
    <w:p w14:paraId="0E03EDFD" w14:textId="77777777" w:rsidR="00CE5B2E" w:rsidRDefault="00CE5B2E" w:rsidP="00526940">
      <w:pPr>
        <w:pStyle w:val="Strecklistaram"/>
      </w:pPr>
      <w:r>
        <w:t xml:space="preserve">det </w:t>
      </w:r>
      <w:r w:rsidRPr="00B7429F">
        <w:t xml:space="preserve">med hänsyn till andra elevers eller personals säkerhet </w:t>
      </w:r>
      <w:r>
        <w:t xml:space="preserve">finns synnerliga skäl för att neka eleven tillträde till skolenheten. </w:t>
      </w:r>
    </w:p>
    <w:p w14:paraId="47CDADB2" w14:textId="77777777" w:rsidR="00CE5B2E" w:rsidRDefault="00CE5B2E" w:rsidP="00526940">
      <w:pPr>
        <w:pStyle w:val="Brdtextmedindragram"/>
      </w:pPr>
      <w:r>
        <w:t xml:space="preserve">Endast rektorn ska få besluta om nekat tillträde till skolenheten. Ett beslut om nekat tillträde till skolenheten ska dokumenteras skriftligt av rektorn. </w:t>
      </w:r>
      <w:r w:rsidRPr="00623F4C">
        <w:t xml:space="preserve">Av beslutet ska omfattningen av det nekade tillträdet framgå. </w:t>
      </w:r>
    </w:p>
    <w:p w14:paraId="388D54A4" w14:textId="77777777" w:rsidR="00CE5B2E" w:rsidRDefault="00CE5B2E" w:rsidP="00526940">
      <w:pPr>
        <w:pStyle w:val="Brdtextmedindragram"/>
      </w:pPr>
      <w:r>
        <w:t>Innan rektorn beslutar om nekat tillträde till skolenheten ska eleven och elevens vårdnadshavare beredas tillfälle att yttra sig.</w:t>
      </w:r>
    </w:p>
    <w:p w14:paraId="20F4DC4A" w14:textId="77777777" w:rsidR="00CE5B2E" w:rsidRDefault="00CE5B2E" w:rsidP="00526940">
      <w:pPr>
        <w:pStyle w:val="Brdtextmedindragram"/>
      </w:pPr>
      <w:r>
        <w:t>Rektorn ska informera huvudmannen när han eller hon har fattat ett beslut att neka tillträde till skolenheten. Om eleven som nekas tillträde till skolenheten är under 18 år ska samråd ske med socialnämnden innan beslutet fattas.</w:t>
      </w:r>
    </w:p>
    <w:p w14:paraId="6CB3CC03" w14:textId="77777777" w:rsidR="00CE5B2E" w:rsidRDefault="00CE5B2E" w:rsidP="00526940">
      <w:pPr>
        <w:pStyle w:val="Brdtextmedindragram"/>
      </w:pPr>
      <w:r>
        <w:t>Beslutet ska gälla omedelbart om inte något annat beslutats. Det</w:t>
      </w:r>
      <w:r w:rsidRPr="006C2750">
        <w:t xml:space="preserve"> </w:t>
      </w:r>
      <w:r>
        <w:t>ska inte</w:t>
      </w:r>
      <w:r w:rsidRPr="006C2750">
        <w:t xml:space="preserve"> få gälla för en längre tid än återstoden av terminen. Om det återstår kortare tid än fyra veckor av terminen när beslutet fattas </w:t>
      </w:r>
      <w:r>
        <w:t xml:space="preserve">ska det </w:t>
      </w:r>
      <w:r w:rsidRPr="006C2750">
        <w:t>i</w:t>
      </w:r>
      <w:r>
        <w:t> </w:t>
      </w:r>
      <w:r w:rsidRPr="006C2750">
        <w:t xml:space="preserve">stället </w:t>
      </w:r>
      <w:r>
        <w:t xml:space="preserve">få </w:t>
      </w:r>
      <w:r w:rsidRPr="006C2750">
        <w:t>gälla som längst fyra veckor in på nästa termin</w:t>
      </w:r>
      <w:r>
        <w:t xml:space="preserve">. </w:t>
      </w:r>
    </w:p>
    <w:p w14:paraId="48A673B8" w14:textId="77777777" w:rsidR="00CE5B2E" w:rsidRDefault="00CE5B2E" w:rsidP="00526940">
      <w:pPr>
        <w:pStyle w:val="Brdtextmedindragram"/>
      </w:pPr>
      <w:r>
        <w:t>Rektorn</w:t>
      </w:r>
      <w:r w:rsidRPr="000D26AB">
        <w:t xml:space="preserve"> ska </w:t>
      </w:r>
      <w:r>
        <w:t>kontinuerligt</w:t>
      </w:r>
      <w:r w:rsidRPr="000D26AB">
        <w:t xml:space="preserve"> följa upp om förutsättningarna för att neka eleven tillträde </w:t>
      </w:r>
      <w:r>
        <w:t xml:space="preserve">till skolenheten </w:t>
      </w:r>
      <w:r w:rsidRPr="000D26AB">
        <w:t>är uppfyllda</w:t>
      </w:r>
      <w:r>
        <w:t xml:space="preserve"> och upphäva beslutet n</w:t>
      </w:r>
      <w:r w:rsidRPr="000D26AB">
        <w:t xml:space="preserve">är </w:t>
      </w:r>
      <w:r>
        <w:t>de</w:t>
      </w:r>
      <w:r w:rsidRPr="000D26AB">
        <w:t xml:space="preserve"> inte längre är </w:t>
      </w:r>
      <w:r>
        <w:t>det</w:t>
      </w:r>
      <w:r w:rsidRPr="000D26AB">
        <w:t>.</w:t>
      </w:r>
    </w:p>
    <w:p w14:paraId="34B23196" w14:textId="77777777" w:rsidR="00CE5B2E" w:rsidRDefault="00CE5B2E" w:rsidP="00526940">
      <w:pPr>
        <w:pStyle w:val="Brdtextmedindragram"/>
      </w:pPr>
      <w:r>
        <w:t>En elev som nekas tillträde till skolenheten ska få undervisning i form av fjärr- eller distansundervisning.</w:t>
      </w:r>
    </w:p>
    <w:p w14:paraId="332515DE" w14:textId="77777777" w:rsidR="00CE5B2E" w:rsidRDefault="00CE5B2E" w:rsidP="00526940">
      <w:pPr>
        <w:pStyle w:val="Brdtextmedindragram"/>
      </w:pPr>
      <w:r w:rsidRPr="00CC4924">
        <w:t>Det ska göras undantag från vissa bestämmelser som an</w:t>
      </w:r>
      <w:r>
        <w:t>nar</w:t>
      </w:r>
      <w:r w:rsidRPr="00CC4924">
        <w:t>s gäller för fjärr- och distansundervisning.</w:t>
      </w:r>
    </w:p>
    <w:p w14:paraId="30C4BF57" w14:textId="77777777" w:rsidR="00CE5B2E" w:rsidRDefault="00CE5B2E" w:rsidP="00526940">
      <w:pPr>
        <w:pStyle w:val="Rubrik4efterram"/>
      </w:pPr>
      <w:r>
        <w:t>Utredningens förslag</w:t>
      </w:r>
    </w:p>
    <w:p w14:paraId="06ED3058" w14:textId="5236C364" w:rsidR="00CE5B2E" w:rsidRPr="009A4C6F" w:rsidRDefault="00CE5B2E" w:rsidP="00526940">
      <w:pPr>
        <w:pStyle w:val="Brdtext"/>
      </w:pPr>
      <w:r w:rsidRPr="003C1808">
        <w:t xml:space="preserve">Förslaget </w:t>
      </w:r>
      <w:r>
        <w:t>från</w:t>
      </w:r>
      <w:r w:rsidRPr="003C1808">
        <w:t xml:space="preserve"> utredningen stämmer delvis </w:t>
      </w:r>
      <w:r>
        <w:t xml:space="preserve">överens </w:t>
      </w:r>
      <w:r w:rsidRPr="003C1808">
        <w:t xml:space="preserve">med regeringens. </w:t>
      </w:r>
      <w:r>
        <w:t xml:space="preserve">Utredningen föreslår att den nya disciplinära åtgärden ska kunna användas i samtliga skolformer utom komvux och i samtliga årskurser. Utredningen föreslår också att ett beslut om nekat tillträde till skolenheten ska gälla tills vidare och att beslutet ska utvärderas. Utredningen föreslår inte att det ska regleras vem som ska fatta ett beslut om nekat tillträde eller att </w:t>
      </w:r>
      <w:r w:rsidR="000E2D29">
        <w:t xml:space="preserve">det av ett beslut om nekat tillträde </w:t>
      </w:r>
      <w:r>
        <w:t xml:space="preserve">ska framgå </w:t>
      </w:r>
      <w:r w:rsidR="000E2D29">
        <w:t xml:space="preserve">under vilken tid </w:t>
      </w:r>
      <w:r>
        <w:t>beslutet</w:t>
      </w:r>
      <w:r w:rsidR="000E2D29">
        <w:t xml:space="preserve"> gäller och vilka av skolenhetens lokaler och ytor utomhus som beslutet gäller</w:t>
      </w:r>
      <w:r>
        <w:t>. Inte heller före</w:t>
      </w:r>
      <w:r>
        <w:softHyphen/>
        <w:t xml:space="preserve">slår utredningen några bestämmelser om kommunikation eller samråd. Utredningens förslag </w:t>
      </w:r>
      <w:r w:rsidRPr="007E723D">
        <w:t>har</w:t>
      </w:r>
      <w:r w:rsidDel="00921A8B">
        <w:t xml:space="preserve"> </w:t>
      </w:r>
      <w:r>
        <w:t xml:space="preserve">även </w:t>
      </w:r>
      <w:r w:rsidRPr="007E723D">
        <w:t>en annan språklig utformning</w:t>
      </w:r>
      <w:r>
        <w:t xml:space="preserve">. </w:t>
      </w:r>
    </w:p>
    <w:p w14:paraId="54645B3C" w14:textId="77777777" w:rsidR="00CE5B2E" w:rsidRPr="0063300B" w:rsidRDefault="00CE5B2E" w:rsidP="00526940">
      <w:pPr>
        <w:pStyle w:val="Rubrik4efterram"/>
      </w:pPr>
      <w:r w:rsidRPr="0063300B">
        <w:t xml:space="preserve">Remissinstanserna </w:t>
      </w:r>
    </w:p>
    <w:p w14:paraId="290D00A3" w14:textId="77777777" w:rsidR="00CE5B2E" w:rsidRPr="00A4018D" w:rsidRDefault="00CE5B2E" w:rsidP="00526940">
      <w:pPr>
        <w:pStyle w:val="Brdtextmedindrag"/>
        <w:ind w:firstLine="0"/>
      </w:pPr>
      <w:r w:rsidRPr="00722872">
        <w:t>En majoritet av remissinsta</w:t>
      </w:r>
      <w:r>
        <w:t>n</w:t>
      </w:r>
      <w:r w:rsidRPr="00722872">
        <w:t>serna</w:t>
      </w:r>
      <w:r>
        <w:t xml:space="preserve"> tillstyrker eller har inget att invända mot utredningens förslag. Det gäller</w:t>
      </w:r>
      <w:r w:rsidRPr="00A4018D">
        <w:t xml:space="preserve"> bl.a. </w:t>
      </w:r>
      <w:r w:rsidRPr="00A4018D">
        <w:rPr>
          <w:i/>
          <w:iCs/>
        </w:rPr>
        <w:t>Brotts</w:t>
      </w:r>
      <w:r>
        <w:rPr>
          <w:i/>
          <w:iCs/>
        </w:rPr>
        <w:softHyphen/>
      </w:r>
      <w:r w:rsidRPr="00A4018D">
        <w:rPr>
          <w:i/>
          <w:iCs/>
        </w:rPr>
        <w:t>förebyggande rådet, Polis</w:t>
      </w:r>
      <w:r>
        <w:rPr>
          <w:i/>
          <w:iCs/>
        </w:rPr>
        <w:softHyphen/>
      </w:r>
      <w:r w:rsidRPr="00A4018D">
        <w:rPr>
          <w:i/>
          <w:iCs/>
        </w:rPr>
        <w:t>myndigheten, Länsstyrelsen i Öster</w:t>
      </w:r>
      <w:r>
        <w:rPr>
          <w:i/>
          <w:iCs/>
        </w:rPr>
        <w:softHyphen/>
      </w:r>
      <w:r w:rsidRPr="00A4018D">
        <w:rPr>
          <w:i/>
          <w:iCs/>
        </w:rPr>
        <w:t xml:space="preserve">götlands län, Kammarrätten i Stockholm, Gnesta, Jönköpings, Ronneby, Storfors, Sölvesborgs </w:t>
      </w:r>
      <w:r w:rsidRPr="00AB4B59">
        <w:t>och</w:t>
      </w:r>
      <w:r w:rsidRPr="00A4018D">
        <w:rPr>
          <w:i/>
          <w:iCs/>
        </w:rPr>
        <w:t xml:space="preserve"> Örnsköldsviks kommuner, Sveriges </w:t>
      </w:r>
      <w:r>
        <w:rPr>
          <w:i/>
          <w:iCs/>
        </w:rPr>
        <w:t>K</w:t>
      </w:r>
      <w:r w:rsidRPr="00A4018D">
        <w:rPr>
          <w:i/>
          <w:iCs/>
        </w:rPr>
        <w:t xml:space="preserve">ommuner och </w:t>
      </w:r>
      <w:r>
        <w:rPr>
          <w:i/>
          <w:iCs/>
        </w:rPr>
        <w:t>R</w:t>
      </w:r>
      <w:r w:rsidRPr="00A4018D">
        <w:rPr>
          <w:i/>
          <w:iCs/>
        </w:rPr>
        <w:t>egioner (SKR), Idéburna skolors riksförbund, Waldorf</w:t>
      </w:r>
      <w:r>
        <w:rPr>
          <w:i/>
          <w:iCs/>
        </w:rPr>
        <w:softHyphen/>
      </w:r>
      <w:r w:rsidRPr="00A4018D">
        <w:rPr>
          <w:i/>
          <w:iCs/>
        </w:rPr>
        <w:t>skolefederationen</w:t>
      </w:r>
      <w:r w:rsidRPr="00A4018D">
        <w:t xml:space="preserve"> och </w:t>
      </w:r>
      <w:r w:rsidRPr="00A4018D">
        <w:rPr>
          <w:i/>
          <w:iCs/>
        </w:rPr>
        <w:t>Waldorf</w:t>
      </w:r>
      <w:r>
        <w:rPr>
          <w:i/>
          <w:iCs/>
        </w:rPr>
        <w:softHyphen/>
      </w:r>
      <w:r w:rsidRPr="00A4018D">
        <w:rPr>
          <w:i/>
          <w:iCs/>
        </w:rPr>
        <w:t>lärarhögskolan, Sveriges Skol</w:t>
      </w:r>
      <w:r>
        <w:rPr>
          <w:i/>
          <w:iCs/>
        </w:rPr>
        <w:softHyphen/>
      </w:r>
      <w:r w:rsidRPr="00A4018D">
        <w:rPr>
          <w:i/>
          <w:iCs/>
        </w:rPr>
        <w:t xml:space="preserve">ledare, Sveriges </w:t>
      </w:r>
      <w:r>
        <w:rPr>
          <w:i/>
          <w:iCs/>
        </w:rPr>
        <w:t>L</w:t>
      </w:r>
      <w:r w:rsidRPr="00A4018D">
        <w:rPr>
          <w:i/>
          <w:iCs/>
        </w:rPr>
        <w:t xml:space="preserve">ärare, Sveriges Elevkårer, Sveriges Elevråd, Stiftelsen Friends </w:t>
      </w:r>
      <w:r w:rsidRPr="00A4018D">
        <w:t>och</w:t>
      </w:r>
      <w:r w:rsidRPr="00A4018D">
        <w:rPr>
          <w:i/>
          <w:iCs/>
        </w:rPr>
        <w:t xml:space="preserve"> Riksförbundet FUB</w:t>
      </w:r>
      <w:r w:rsidRPr="00A4018D">
        <w:t>.</w:t>
      </w:r>
    </w:p>
    <w:p w14:paraId="72DE4002" w14:textId="19F2AE12" w:rsidR="00CE5B2E" w:rsidRPr="00A4018D" w:rsidRDefault="00CE5B2E" w:rsidP="00526940">
      <w:pPr>
        <w:pStyle w:val="Brdtextmedindrag"/>
      </w:pPr>
      <w:r w:rsidRPr="00A4018D">
        <w:rPr>
          <w:i/>
          <w:iCs/>
        </w:rPr>
        <w:t xml:space="preserve">Almega </w:t>
      </w:r>
      <w:r w:rsidR="00506DCE">
        <w:rPr>
          <w:i/>
          <w:iCs/>
        </w:rPr>
        <w:t>U</w:t>
      </w:r>
      <w:r w:rsidRPr="00A4018D">
        <w:rPr>
          <w:i/>
          <w:iCs/>
        </w:rPr>
        <w:t>tbildning</w:t>
      </w:r>
      <w:r w:rsidRPr="00A4018D">
        <w:t xml:space="preserve"> anser att även om det är en mycket ingripande åtgärd att neka en elev tillträde till skolenheten är det en mycket viktig möjlighet för skolor att ta till för att avvärja stora hot mot både andra elever och lärare och att stoppa risk för brottslighet på skolan, förutsatt att synnerliga skäl föreligger.</w:t>
      </w:r>
      <w:r>
        <w:t xml:space="preserve"> </w:t>
      </w:r>
      <w:r w:rsidRPr="00A4018D">
        <w:rPr>
          <w:i/>
          <w:iCs/>
        </w:rPr>
        <w:t>Riksförbundet Attention</w:t>
      </w:r>
      <w:r w:rsidRPr="00A4018D">
        <w:t xml:space="preserve"> har förståelse för att det kan finnas tillfällen när det inte är lämpligt att en elev kan vistas i samma skola som elever som exempelvis utsatts för brott eller andra allvarliga och kränkande handlingar och anser att förslaget är en rimlig åtgärd i särskilda fall</w:t>
      </w:r>
      <w:r>
        <w:t>. Förbundet</w:t>
      </w:r>
      <w:r w:rsidRPr="00A4018D">
        <w:t xml:space="preserve"> är </w:t>
      </w:r>
      <w:r>
        <w:t xml:space="preserve">också </w:t>
      </w:r>
      <w:r w:rsidRPr="00A4018D">
        <w:t>positivt till att dessa elever ska erbjudas möjlighet till fjärr</w:t>
      </w:r>
      <w:r>
        <w:t>-</w:t>
      </w:r>
      <w:r w:rsidRPr="00A4018D">
        <w:t xml:space="preserve"> eller distansundervisning.</w:t>
      </w:r>
    </w:p>
    <w:p w14:paraId="534A81EA" w14:textId="77777777" w:rsidR="00CE5B2E" w:rsidRPr="00A4018D" w:rsidRDefault="00CE5B2E" w:rsidP="00526940">
      <w:pPr>
        <w:pStyle w:val="Brdtextmedindrag"/>
      </w:pPr>
      <w:r w:rsidRPr="00A4018D">
        <w:t xml:space="preserve">Flera av de remissinstanser som tillstyrker förslaget har samtidigt lämnat synpunkter. </w:t>
      </w:r>
      <w:r>
        <w:t xml:space="preserve">Bland andra </w:t>
      </w:r>
      <w:r w:rsidRPr="00872147">
        <w:rPr>
          <w:i/>
          <w:iCs/>
        </w:rPr>
        <w:t>Kungsbacka kommun</w:t>
      </w:r>
      <w:r>
        <w:rPr>
          <w:i/>
        </w:rPr>
        <w:t xml:space="preserve"> </w:t>
      </w:r>
      <w:r w:rsidRPr="00872147">
        <w:t>anser att det behövs förtyd</w:t>
      </w:r>
      <w:r>
        <w:softHyphen/>
      </w:r>
      <w:r w:rsidRPr="00872147">
        <w:t xml:space="preserve">liganden kring vad som anses vara synnerliga skäl. </w:t>
      </w:r>
      <w:r>
        <w:t xml:space="preserve">Även </w:t>
      </w:r>
      <w:r w:rsidRPr="00A4018D">
        <w:rPr>
          <w:i/>
          <w:iCs/>
        </w:rPr>
        <w:t>Statens skol</w:t>
      </w:r>
      <w:r>
        <w:rPr>
          <w:i/>
          <w:iCs/>
        </w:rPr>
        <w:softHyphen/>
      </w:r>
      <w:r w:rsidRPr="00A4018D">
        <w:rPr>
          <w:i/>
          <w:iCs/>
        </w:rPr>
        <w:t>inspektion</w:t>
      </w:r>
      <w:r w:rsidRPr="00A4018D">
        <w:t xml:space="preserve"> anser att det bör förtydligas i vilka situationer en elev ska kunna nekas tillträde till skolenheten. </w:t>
      </w:r>
      <w:r w:rsidRPr="00A4018D">
        <w:rPr>
          <w:i/>
          <w:iCs/>
        </w:rPr>
        <w:t>Diskrimi</w:t>
      </w:r>
      <w:r>
        <w:rPr>
          <w:i/>
          <w:iCs/>
        </w:rPr>
        <w:softHyphen/>
      </w:r>
      <w:r w:rsidRPr="00A4018D">
        <w:rPr>
          <w:i/>
          <w:iCs/>
        </w:rPr>
        <w:t>nerings</w:t>
      </w:r>
      <w:r>
        <w:rPr>
          <w:i/>
          <w:iCs/>
        </w:rPr>
        <w:softHyphen/>
      </w:r>
      <w:r w:rsidRPr="00A4018D">
        <w:rPr>
          <w:i/>
          <w:iCs/>
        </w:rPr>
        <w:t>ombudsmannen (DO)</w:t>
      </w:r>
      <w:r w:rsidRPr="00A4018D">
        <w:t xml:space="preserve"> </w:t>
      </w:r>
      <w:r>
        <w:t xml:space="preserve">och </w:t>
      </w:r>
      <w:r w:rsidRPr="00872147">
        <w:rPr>
          <w:i/>
          <w:iCs/>
        </w:rPr>
        <w:t>Internationella Engelska Skolan i Sverige AB (IES</w:t>
      </w:r>
      <w:r w:rsidRPr="00A4018D">
        <w:rPr>
          <w:i/>
          <w:iCs/>
        </w:rPr>
        <w:t>)</w:t>
      </w:r>
      <w:r w:rsidRPr="00A4018D">
        <w:t xml:space="preserve"> betonar vikten av synnerliga skäl. </w:t>
      </w:r>
      <w:r w:rsidRPr="00A4018D">
        <w:rPr>
          <w:i/>
          <w:iCs/>
        </w:rPr>
        <w:t>Sigtuna kommun</w:t>
      </w:r>
      <w:r w:rsidRPr="00A4018D">
        <w:t xml:space="preserve"> föreslår att villkoret om </w:t>
      </w:r>
      <w:r>
        <w:t>”</w:t>
      </w:r>
      <w:r w:rsidRPr="00A4018D">
        <w:t>synnerliga skäl</w:t>
      </w:r>
      <w:r>
        <w:t>”</w:t>
      </w:r>
      <w:r w:rsidRPr="00A4018D">
        <w:t xml:space="preserve"> ändras till </w:t>
      </w:r>
      <w:r>
        <w:t>”</w:t>
      </w:r>
      <w:r w:rsidRPr="00A4018D">
        <w:t>särskilda skäl</w:t>
      </w:r>
      <w:r>
        <w:t>”</w:t>
      </w:r>
      <w:r w:rsidRPr="00A4018D">
        <w:t xml:space="preserve"> då </w:t>
      </w:r>
      <w:r>
        <w:t xml:space="preserve">bestämmelsen annars </w:t>
      </w:r>
      <w:r w:rsidRPr="00A4018D">
        <w:t xml:space="preserve">riskerar tolkas så snävt av domstolar att den i praktiken blir oanvändbar. </w:t>
      </w:r>
    </w:p>
    <w:p w14:paraId="6C66CB24" w14:textId="77777777" w:rsidR="00CE5B2E" w:rsidRPr="00A4018D" w:rsidRDefault="00CE5B2E" w:rsidP="00526940">
      <w:pPr>
        <w:pStyle w:val="Brdtextmedindrag"/>
      </w:pPr>
      <w:r>
        <w:rPr>
          <w:i/>
          <w:iCs/>
        </w:rPr>
        <w:t>S</w:t>
      </w:r>
      <w:r w:rsidRPr="00A4018D">
        <w:rPr>
          <w:i/>
          <w:iCs/>
        </w:rPr>
        <w:t>kolinspektion</w:t>
      </w:r>
      <w:r>
        <w:rPr>
          <w:i/>
          <w:iCs/>
        </w:rPr>
        <w:t>en</w:t>
      </w:r>
      <w:r w:rsidRPr="00A4018D">
        <w:t xml:space="preserve"> anser att det bör finnas en fastslagen bortre tidsgräns för åtgärden samt att det i lagstiftningen bör anges med vilket intervall </w:t>
      </w:r>
      <w:r>
        <w:t xml:space="preserve">som </w:t>
      </w:r>
      <w:r w:rsidRPr="00A4018D">
        <w:t xml:space="preserve">rektorn ska följa upp ett beslut om nekande av tillträde. </w:t>
      </w:r>
      <w:r>
        <w:t xml:space="preserve">Även </w:t>
      </w:r>
      <w:r w:rsidRPr="00872147">
        <w:rPr>
          <w:i/>
          <w:iCs/>
        </w:rPr>
        <w:t>Institutet för mänskliga rättigheter (IMR)</w:t>
      </w:r>
      <w:r w:rsidRPr="00872147">
        <w:t xml:space="preserve"> och </w:t>
      </w:r>
      <w:r w:rsidRPr="00872147">
        <w:rPr>
          <w:i/>
          <w:iCs/>
        </w:rPr>
        <w:t>Norrköpings kommun</w:t>
      </w:r>
      <w:r w:rsidRPr="00872147">
        <w:t xml:space="preserve"> anser att åtgärden bör vara tidsbegränsad. </w:t>
      </w:r>
      <w:r w:rsidRPr="00A4018D">
        <w:rPr>
          <w:i/>
          <w:iCs/>
        </w:rPr>
        <w:t>Special</w:t>
      </w:r>
      <w:r>
        <w:rPr>
          <w:i/>
          <w:iCs/>
        </w:rPr>
        <w:softHyphen/>
      </w:r>
      <w:r w:rsidRPr="00A4018D">
        <w:rPr>
          <w:i/>
          <w:iCs/>
        </w:rPr>
        <w:t>pedagogiska skolmyndigheten (SPSM)</w:t>
      </w:r>
      <w:r w:rsidRPr="00A4018D">
        <w:t xml:space="preserve"> anser att beslutet som längst bör gälla för en termin åt gången</w:t>
      </w:r>
      <w:r w:rsidRPr="00A4018D">
        <w:rPr>
          <w:i/>
          <w:iCs/>
        </w:rPr>
        <w:t xml:space="preserve">. </w:t>
      </w:r>
      <w:r w:rsidRPr="00A4018D">
        <w:t xml:space="preserve">Även </w:t>
      </w:r>
      <w:r w:rsidRPr="00A4018D">
        <w:rPr>
          <w:i/>
          <w:iCs/>
        </w:rPr>
        <w:t>Haninge kommun</w:t>
      </w:r>
      <w:r w:rsidRPr="00A4018D">
        <w:t xml:space="preserve"> framhåll</w:t>
      </w:r>
      <w:r>
        <w:t>er</w:t>
      </w:r>
      <w:r w:rsidRPr="00A4018D">
        <w:t xml:space="preserve"> risken med att det inte finns någon tidsgräns för hur länge föreslagen åtgärd ska kunna fortgå och föreslår att det, i</w:t>
      </w:r>
      <w:r>
        <w:t> </w:t>
      </w:r>
      <w:r w:rsidRPr="00A4018D">
        <w:t xml:space="preserve">stället för att beslutet regelbundet ska följas upp, införs ett krav på en kontinuerlig omprövning av beslutet inom en viss maxtid. </w:t>
      </w:r>
      <w:r w:rsidRPr="00A4018D">
        <w:rPr>
          <w:i/>
          <w:iCs/>
        </w:rPr>
        <w:t xml:space="preserve">Malmö, Stockholms </w:t>
      </w:r>
      <w:r w:rsidRPr="00A4018D">
        <w:t>och</w:t>
      </w:r>
      <w:r w:rsidRPr="00A4018D">
        <w:rPr>
          <w:i/>
          <w:iCs/>
        </w:rPr>
        <w:t xml:space="preserve"> Skellefteå kommuner</w:t>
      </w:r>
      <w:r w:rsidRPr="00A4018D">
        <w:t xml:space="preserve"> ställer sig kritiska till att beslutet som utgångspunkt ska gälla tills vidare. Kommunerna anser att det vore mer rättssäkert om en tidsgräns anges för beslutet, men med möjlighet att fatta nya beslut i följd. </w:t>
      </w:r>
    </w:p>
    <w:p w14:paraId="3E8C1BD0" w14:textId="77777777" w:rsidR="00CE5B2E" w:rsidRPr="00A4018D" w:rsidRDefault="00CE5B2E" w:rsidP="00526940">
      <w:pPr>
        <w:pStyle w:val="Brdtextmedindrag"/>
      </w:pPr>
      <w:r w:rsidRPr="00A4018D">
        <w:rPr>
          <w:i/>
          <w:iCs/>
        </w:rPr>
        <w:t>SPSM</w:t>
      </w:r>
      <w:r w:rsidRPr="00A4018D">
        <w:t xml:space="preserve"> anser att bedömningen i relation till elevens ålder bör skrivas fram tydligare i motiven och att det bör beaktas att det kan finnas elever som på grund av funktionsnedsättning inte är tillgängliga för distans- eller fjärr</w:t>
      </w:r>
      <w:r>
        <w:softHyphen/>
      </w:r>
      <w:r w:rsidRPr="00A4018D">
        <w:t xml:space="preserve">undervisning. Även </w:t>
      </w:r>
      <w:r w:rsidRPr="00A4018D">
        <w:rPr>
          <w:i/>
          <w:iCs/>
        </w:rPr>
        <w:t>Skolverket</w:t>
      </w:r>
      <w:r w:rsidRPr="00A4018D">
        <w:t xml:space="preserve"> ifrågasätter lämpligheten i att elever i alla åldrar, inklusive elever i förskoleklass och i grundskolans lägre årskurser, kan bli föremål för åtgärden. </w:t>
      </w:r>
    </w:p>
    <w:p w14:paraId="2013DE98" w14:textId="77777777" w:rsidR="00CE5B2E" w:rsidRPr="00A4018D" w:rsidRDefault="00CE5B2E" w:rsidP="00526940">
      <w:pPr>
        <w:pStyle w:val="Brdtextmedindrag"/>
      </w:pPr>
      <w:r w:rsidRPr="00A4018D">
        <w:t>Några remissinstanser har synpunkter på vem som ska fatta beslutet.</w:t>
      </w:r>
      <w:r>
        <w:rPr>
          <w:i/>
          <w:iCs/>
        </w:rPr>
        <w:t xml:space="preserve"> </w:t>
      </w:r>
      <w:r w:rsidRPr="00A4018D">
        <w:rPr>
          <w:i/>
          <w:iCs/>
        </w:rPr>
        <w:t>SPSM</w:t>
      </w:r>
      <w:r w:rsidRPr="00A4018D">
        <w:t xml:space="preserve"> och </w:t>
      </w:r>
      <w:r w:rsidRPr="00A4018D">
        <w:rPr>
          <w:i/>
          <w:iCs/>
        </w:rPr>
        <w:t>Skolverket</w:t>
      </w:r>
      <w:r w:rsidRPr="00A4018D">
        <w:t xml:space="preserve"> anser att huvudmannen vore en lämpligare besluts</w:t>
      </w:r>
      <w:r>
        <w:softHyphen/>
      </w:r>
      <w:r w:rsidRPr="00A4018D">
        <w:t>nivå för åtgärden</w:t>
      </w:r>
      <w:r>
        <w:t xml:space="preserve"> än rektorn</w:t>
      </w:r>
      <w:r w:rsidRPr="00A4018D">
        <w:t xml:space="preserve">. </w:t>
      </w:r>
      <w:r w:rsidRPr="00A4018D">
        <w:rPr>
          <w:i/>
          <w:iCs/>
        </w:rPr>
        <w:t>IES</w:t>
      </w:r>
      <w:r w:rsidRPr="00A4018D">
        <w:t xml:space="preserve"> framhåller </w:t>
      </w:r>
      <w:r>
        <w:t>att</w:t>
      </w:r>
      <w:r w:rsidRPr="00A4018D">
        <w:t xml:space="preserve"> det bör förtydligas att enbart rektor</w:t>
      </w:r>
      <w:r>
        <w:t>n</w:t>
      </w:r>
      <w:r w:rsidRPr="00A4018D">
        <w:t xml:space="preserve"> </w:t>
      </w:r>
      <w:r>
        <w:t>ska kunna</w:t>
      </w:r>
      <w:r w:rsidRPr="00A4018D">
        <w:t xml:space="preserve"> fatta beslutet och att det inte </w:t>
      </w:r>
      <w:r>
        <w:t>ska vara</w:t>
      </w:r>
      <w:r w:rsidRPr="00A4018D">
        <w:t xml:space="preserve"> möjligt för rektor</w:t>
      </w:r>
      <w:r>
        <w:t>n</w:t>
      </w:r>
      <w:r w:rsidRPr="00A4018D">
        <w:t xml:space="preserve"> att delegera beslutsfattandet till </w:t>
      </w:r>
      <w:r>
        <w:t xml:space="preserve">någon </w:t>
      </w:r>
      <w:r w:rsidRPr="00A4018D">
        <w:t xml:space="preserve">annan. </w:t>
      </w:r>
    </w:p>
    <w:p w14:paraId="354F3381" w14:textId="77777777" w:rsidR="00CE5B2E" w:rsidRPr="00A4018D" w:rsidRDefault="00CE5B2E" w:rsidP="00526940">
      <w:pPr>
        <w:pStyle w:val="Brdtextmedindrag"/>
      </w:pPr>
      <w:r w:rsidRPr="00180F34">
        <w:rPr>
          <w:i/>
        </w:rPr>
        <w:t>SPSM</w:t>
      </w:r>
      <w:r w:rsidRPr="00180F34">
        <w:t xml:space="preserve"> anser att socialtjänsten behöver involveras om eleven är under 18</w:t>
      </w:r>
      <w:r>
        <w:t> </w:t>
      </w:r>
      <w:r w:rsidRPr="00180F34">
        <w:t xml:space="preserve">år. </w:t>
      </w:r>
      <w:r>
        <w:rPr>
          <w:i/>
        </w:rPr>
        <w:t xml:space="preserve">Skolverket </w:t>
      </w:r>
      <w:r w:rsidRPr="00A4018D">
        <w:t>anser att</w:t>
      </w:r>
      <w:r>
        <w:rPr>
          <w:i/>
        </w:rPr>
        <w:t xml:space="preserve"> </w:t>
      </w:r>
      <w:r>
        <w:t>samma regler som gäller om i</w:t>
      </w:r>
      <w:r w:rsidRPr="00C60068">
        <w:t>nhämtande av yttrande samt informations- och samrådsskyldighet</w:t>
      </w:r>
      <w:r>
        <w:t xml:space="preserve"> vid beslut om avstäng</w:t>
      </w:r>
      <w:r>
        <w:softHyphen/>
        <w:t xml:space="preserve">ning ska gälla vid beslut om nekat tillträde till skolenheten. Detta innebär bl.a. att samråd ska ske med socialtjänsten om eleven är under 18 år. </w:t>
      </w:r>
    </w:p>
    <w:p w14:paraId="3A779DE0" w14:textId="77777777" w:rsidR="00CE5B2E" w:rsidRPr="00A4018D" w:rsidRDefault="00CE5B2E" w:rsidP="00526940">
      <w:pPr>
        <w:pStyle w:val="Brdtextmedindrag"/>
      </w:pPr>
      <w:r w:rsidRPr="007F7EB1">
        <w:rPr>
          <w:i/>
        </w:rPr>
        <w:t>Skolverke</w:t>
      </w:r>
      <w:r w:rsidRPr="00AB4B59">
        <w:t>t</w:t>
      </w:r>
      <w:r w:rsidRPr="00A4018D">
        <w:t xml:space="preserve"> anser </w:t>
      </w:r>
      <w:r>
        <w:t xml:space="preserve">även </w:t>
      </w:r>
      <w:r w:rsidRPr="00A4018D">
        <w:t xml:space="preserve">att det behöver förtydligas vad ett nekat tillträde till skolenheten innebär i praktiken när t.ex. flera skolenheter delar samma byggnad. </w:t>
      </w:r>
    </w:p>
    <w:p w14:paraId="19F07531" w14:textId="77777777" w:rsidR="00CE5B2E" w:rsidRPr="00A4018D" w:rsidRDefault="00CE5B2E" w:rsidP="00526940">
      <w:pPr>
        <w:pStyle w:val="Brdtextmedindrag"/>
      </w:pPr>
      <w:r w:rsidRPr="00A4018D">
        <w:rPr>
          <w:i/>
          <w:iCs/>
        </w:rPr>
        <w:t>Norrköpings kommun</w:t>
      </w:r>
      <w:r w:rsidRPr="00A4018D">
        <w:t xml:space="preserve"> anser att det ska finnas ett krav på skolenheterna att upprätta en skolåtergångsplan i samband med att åtgärden vidtas. </w:t>
      </w:r>
    </w:p>
    <w:p w14:paraId="38CC91F9" w14:textId="77777777" w:rsidR="00CE5B2E" w:rsidRPr="00A4018D" w:rsidRDefault="00CE5B2E" w:rsidP="00526940">
      <w:pPr>
        <w:pStyle w:val="Brdtextmedindrag"/>
      </w:pPr>
      <w:r w:rsidRPr="00A4018D">
        <w:rPr>
          <w:i/>
          <w:iCs/>
        </w:rPr>
        <w:t>IMR</w:t>
      </w:r>
      <w:r w:rsidRPr="00A4018D">
        <w:t xml:space="preserve"> anser att distansundervisning inte </w:t>
      </w:r>
      <w:r>
        <w:t>bör få</w:t>
      </w:r>
      <w:r w:rsidRPr="00A4018D">
        <w:t xml:space="preserve"> användas och att en elev ska ha rätt till kompensationsundervisning för den undervisning </w:t>
      </w:r>
      <w:r>
        <w:t>som eleven</w:t>
      </w:r>
      <w:r w:rsidRPr="00A4018D">
        <w:t xml:space="preserve"> gått miste om. </w:t>
      </w:r>
    </w:p>
    <w:p w14:paraId="1B08C7A3" w14:textId="77777777" w:rsidR="00CE5B2E" w:rsidRPr="00A4018D" w:rsidRDefault="00CE5B2E" w:rsidP="00526940">
      <w:pPr>
        <w:pStyle w:val="Brdtextmedindrag"/>
      </w:pPr>
      <w:r w:rsidRPr="00A4018D">
        <w:t xml:space="preserve">Några remissinstanser avstyrker förslaget. </w:t>
      </w:r>
      <w:r w:rsidRPr="00A4018D">
        <w:rPr>
          <w:i/>
          <w:iCs/>
        </w:rPr>
        <w:t>Gotlands kommun</w:t>
      </w:r>
      <w:r w:rsidRPr="00A4018D">
        <w:t xml:space="preserve"> anför att fjärr-</w:t>
      </w:r>
      <w:r>
        <w:t xml:space="preserve"> </w:t>
      </w:r>
      <w:r w:rsidRPr="00A4018D">
        <w:t>och distansundervisning innebär att en elev inte får fullgod utbild</w:t>
      </w:r>
      <w:r>
        <w:softHyphen/>
      </w:r>
      <w:r w:rsidRPr="00A4018D">
        <w:t>ning vilket kan innebära att eleven hamnar längre ifrån en fungerande skol</w:t>
      </w:r>
      <w:r>
        <w:softHyphen/>
      </w:r>
      <w:r w:rsidRPr="00A4018D">
        <w:t xml:space="preserve">gång och i social isolering och exkludering. </w:t>
      </w:r>
      <w:r w:rsidRPr="00A4018D">
        <w:rPr>
          <w:i/>
          <w:iCs/>
        </w:rPr>
        <w:t>Göteborgs kommun</w:t>
      </w:r>
      <w:r w:rsidRPr="00A4018D">
        <w:t xml:space="preserve"> är tveksam till om fjärr- och distansundervisning är lämplig för de elever som nekas tillträde till skolan. Risken är att eleven inte tar del av under</w:t>
      </w:r>
      <w:r>
        <w:softHyphen/>
      </w:r>
      <w:r w:rsidRPr="00A4018D">
        <w:t>visningen och i</w:t>
      </w:r>
      <w:r>
        <w:t> </w:t>
      </w:r>
      <w:r w:rsidRPr="00A4018D">
        <w:t xml:space="preserve">stället befinner sig i andra, mindre gynnsamma, miljöer. </w:t>
      </w:r>
      <w:r w:rsidRPr="00A4018D">
        <w:rPr>
          <w:i/>
          <w:iCs/>
        </w:rPr>
        <w:t>Örebro kommun</w:t>
      </w:r>
      <w:r w:rsidRPr="00A4018D">
        <w:t xml:space="preserve"> anför att förslaget kan medföra en risk att eleven som nekas tillträde inte deltar i undervisningen och lättare involveras i krimi</w:t>
      </w:r>
      <w:r>
        <w:softHyphen/>
      </w:r>
      <w:r w:rsidRPr="00A4018D">
        <w:t xml:space="preserve">nella miljöer och att risken för individen behöver vägas mot vinsten för skolan. </w:t>
      </w:r>
      <w:r w:rsidRPr="00A4018D">
        <w:rPr>
          <w:i/>
          <w:iCs/>
        </w:rPr>
        <w:t>Socialstyrelsen</w:t>
      </w:r>
      <w:r w:rsidRPr="00A4018D">
        <w:t xml:space="preserve"> anser att en så ingripande åtgärd behöver en tydligare reglering än i föreliggande förslag, t.ex. genom att tydliggöra tidsgränser för ompröv</w:t>
      </w:r>
      <w:r>
        <w:softHyphen/>
      </w:r>
      <w:r w:rsidRPr="00A4018D">
        <w:t>ningar av förslaget och krav på en tydlig planering för hur eleven ska kunna återgå till en permanent lösning för skolgången. Enligt Social</w:t>
      </w:r>
      <w:r>
        <w:softHyphen/>
      </w:r>
      <w:r w:rsidRPr="00A4018D">
        <w:t>styrelsens bedömning är det för elevgruppen nödvändigt med en om</w:t>
      </w:r>
      <w:r>
        <w:softHyphen/>
      </w:r>
      <w:r w:rsidRPr="00A4018D">
        <w:t>fattande samverkan med andra aktörer såsom socialtjänsten eller hälso- och sjukvården.</w:t>
      </w:r>
    </w:p>
    <w:p w14:paraId="3ADF8B50" w14:textId="77777777" w:rsidR="00CE5B2E" w:rsidRPr="003A7561" w:rsidRDefault="00CE5B2E" w:rsidP="00526940">
      <w:pPr>
        <w:pStyle w:val="Rubrik4efterram"/>
        <w:rPr>
          <w:b w:val="0"/>
        </w:rPr>
      </w:pPr>
      <w:r w:rsidRPr="00D01E52">
        <w:t>Skälen för regeringens förslag</w:t>
      </w:r>
    </w:p>
    <w:p w14:paraId="2CF04066" w14:textId="77777777" w:rsidR="00CE5B2E" w:rsidRPr="007E1738" w:rsidRDefault="00CE5B2E" w:rsidP="00526940">
      <w:pPr>
        <w:pStyle w:val="Rubrik5efterram"/>
        <w:spacing w:before="0"/>
      </w:pPr>
      <w:r w:rsidRPr="007E1738">
        <w:t>En elev ska kunna nekas tillträde till skolenheten</w:t>
      </w:r>
    </w:p>
    <w:p w14:paraId="17E355B6" w14:textId="14993954" w:rsidR="00CE5B2E" w:rsidRDefault="00CE5B2E" w:rsidP="00526940">
      <w:pPr>
        <w:pStyle w:val="Brdtextmedindrag"/>
        <w:ind w:firstLine="0"/>
        <w:rPr>
          <w:i/>
          <w:iCs/>
        </w:rPr>
      </w:pPr>
      <w:r>
        <w:t>Det förekommer i dag situationer där en elev utgör en fara för andra elevers eller personals säkerhet samtidigt som skolan varken har befogen</w:t>
      </w:r>
      <w:r>
        <w:softHyphen/>
        <w:t xml:space="preserve">heter eller möjligheter att hantera situationen. Så som </w:t>
      </w:r>
      <w:r w:rsidRPr="000B1E18">
        <w:rPr>
          <w:i/>
          <w:iCs/>
        </w:rPr>
        <w:t>Riksförbundet Attention</w:t>
      </w:r>
      <w:r>
        <w:rPr>
          <w:i/>
          <w:iCs/>
        </w:rPr>
        <w:t xml:space="preserve"> </w:t>
      </w:r>
      <w:r w:rsidRPr="00431188">
        <w:t>påtalar</w:t>
      </w:r>
      <w:r w:rsidRPr="000B1E18" w:rsidDel="00CA5D68">
        <w:t xml:space="preserve"> </w:t>
      </w:r>
      <w:r w:rsidRPr="000B1E18">
        <w:t xml:space="preserve">kan </w:t>
      </w:r>
      <w:r>
        <w:t xml:space="preserve">det </w:t>
      </w:r>
      <w:r w:rsidRPr="000B1E18">
        <w:t>finnas tillfällen när det inte är lämpligt att en elev vistas i samma skola som elever som utsatts för brott eller andra allvarliga och kränkande handlingar</w:t>
      </w:r>
      <w:r>
        <w:t xml:space="preserve"> av eleven. Det kan också finnas andra situa</w:t>
      </w:r>
      <w:r>
        <w:softHyphen/>
        <w:t>tioner när</w:t>
      </w:r>
      <w:r w:rsidRPr="003254E5" w:rsidDel="00AE7682">
        <w:t xml:space="preserve"> </w:t>
      </w:r>
      <w:r>
        <w:t xml:space="preserve">en </w:t>
      </w:r>
      <w:r w:rsidRPr="003254E5">
        <w:t xml:space="preserve">elev är så pass farlig eller hotfull att </w:t>
      </w:r>
      <w:r>
        <w:t xml:space="preserve">han eller hon </w:t>
      </w:r>
      <w:r w:rsidRPr="003254E5">
        <w:t xml:space="preserve">riskerar att utgöra en fara för övriga elever och personal oavsett </w:t>
      </w:r>
      <w:r>
        <w:t xml:space="preserve">var eleven är </w:t>
      </w:r>
      <w:r w:rsidRPr="003254E5">
        <w:t>placer</w:t>
      </w:r>
      <w:r>
        <w:t>ad</w:t>
      </w:r>
      <w:r w:rsidRPr="003254E5">
        <w:t>.</w:t>
      </w:r>
      <w:r>
        <w:t xml:space="preserve"> I en sådan situation fungerar inte en omplacering inom skol</w:t>
      </w:r>
      <w:r>
        <w:softHyphen/>
        <w:t>enheten och inte heller en placering vid en annan skolenhet eller en akut</w:t>
      </w:r>
      <w:r>
        <w:softHyphen/>
        <w:t xml:space="preserve">skola </w:t>
      </w:r>
      <w:r w:rsidRPr="007E63CC">
        <w:t xml:space="preserve">ens med de ökade möjligheter till omplaceringar som </w:t>
      </w:r>
      <w:r w:rsidRPr="00556D70">
        <w:t>föreslås i avsnitt 7.1</w:t>
      </w:r>
      <w:r w:rsidRPr="0078658B">
        <w:t xml:space="preserve"> Det finns även situationer när inte heller avstängning är en lämplig åtgärd, ens med de fler och längre avstängningar som föreslås i avsnitt 7.3. Det kan exempelvis röra sig om en situation där det finns stor risk att eleven be</w:t>
      </w:r>
      <w:r w:rsidR="00E5780E">
        <w:softHyphen/>
      </w:r>
      <w:r w:rsidRPr="0078658B">
        <w:t>döms utgöra en fara för sin omgivning under längre tid än den tidsperiod en elev kan vara avstängd</w:t>
      </w:r>
      <w:r w:rsidRPr="00556D70" w:rsidDel="0078658B">
        <w:t>.</w:t>
      </w:r>
      <w:r w:rsidRPr="00556D70">
        <w:t xml:space="preserve"> I likhet</w:t>
      </w:r>
      <w:r>
        <w:t xml:space="preserve"> med flera remissinstanser anser regeringen därför att det finns behov av att kunna avskilja en elev från skolenheten utöver vad som medges i bestäm</w:t>
      </w:r>
      <w:r>
        <w:softHyphen/>
        <w:t xml:space="preserve">melserna om omplacering och avstängning. Regeringen håller med </w:t>
      </w:r>
      <w:r w:rsidRPr="000B1E18">
        <w:rPr>
          <w:i/>
          <w:iCs/>
        </w:rPr>
        <w:t>Riksförbundet Attention</w:t>
      </w:r>
      <w:r w:rsidRPr="000B1E18" w:rsidDel="00BD2337">
        <w:rPr>
          <w:i/>
          <w:iCs/>
        </w:rPr>
        <w:t xml:space="preserve"> </w:t>
      </w:r>
      <w:r>
        <w:t xml:space="preserve">om att en rimlig åtgärd </w:t>
      </w:r>
      <w:r w:rsidRPr="000B1E18">
        <w:t xml:space="preserve">i </w:t>
      </w:r>
      <w:r>
        <w:t>dessa särskilt allvarliga</w:t>
      </w:r>
      <w:r w:rsidRPr="000B1E18">
        <w:t xml:space="preserve"> fall </w:t>
      </w:r>
      <w:r>
        <w:t xml:space="preserve">skulle kunna vara att </w:t>
      </w:r>
      <w:r w:rsidRPr="000B1E18">
        <w:t xml:space="preserve">neka </w:t>
      </w:r>
      <w:r>
        <w:t xml:space="preserve">eleven </w:t>
      </w:r>
      <w:r w:rsidRPr="000B1E18">
        <w:t>tillträde till skol</w:t>
      </w:r>
      <w:r>
        <w:t>enheten.</w:t>
      </w:r>
      <w:r w:rsidRPr="000B1E18">
        <w:t xml:space="preserve"> </w:t>
      </w:r>
      <w:r>
        <w:t xml:space="preserve">Såsom </w:t>
      </w:r>
      <w:r w:rsidRPr="00696A52">
        <w:rPr>
          <w:i/>
          <w:iCs/>
        </w:rPr>
        <w:t>Almega</w:t>
      </w:r>
      <w:r w:rsidDel="00374FA9">
        <w:rPr>
          <w:i/>
          <w:iCs/>
        </w:rPr>
        <w:t xml:space="preserve"> </w:t>
      </w:r>
      <w:r w:rsidR="00374FA9">
        <w:rPr>
          <w:i/>
          <w:iCs/>
        </w:rPr>
        <w:t>U</w:t>
      </w:r>
      <w:r w:rsidR="00374FA9" w:rsidRPr="00696A52">
        <w:rPr>
          <w:i/>
          <w:iCs/>
        </w:rPr>
        <w:t>tbildning</w:t>
      </w:r>
      <w:r>
        <w:rPr>
          <w:i/>
          <w:iCs/>
        </w:rPr>
        <w:t xml:space="preserve"> </w:t>
      </w:r>
      <w:r w:rsidRPr="00431188">
        <w:t xml:space="preserve">framför </w:t>
      </w:r>
      <w:r>
        <w:t>skulle</w:t>
      </w:r>
      <w:r w:rsidRPr="000D4C7E">
        <w:t xml:space="preserve"> </w:t>
      </w:r>
      <w:r>
        <w:t>en möjlighet att neka en elev tillträde till skolenheten ge förut</w:t>
      </w:r>
      <w:r>
        <w:softHyphen/>
        <w:t xml:space="preserve">sättningar att </w:t>
      </w:r>
      <w:r w:rsidRPr="000B1E18">
        <w:t xml:space="preserve">avvärja </w:t>
      </w:r>
      <w:r>
        <w:t>allvarliga</w:t>
      </w:r>
      <w:r w:rsidRPr="000B1E18">
        <w:t xml:space="preserve"> hot mot både andra elever och lärare </w:t>
      </w:r>
      <w:r>
        <w:t>samt</w:t>
      </w:r>
      <w:r w:rsidRPr="000B1E18">
        <w:t xml:space="preserve"> </w:t>
      </w:r>
      <w:r>
        <w:t>minska</w:t>
      </w:r>
      <w:r w:rsidRPr="000B1E18">
        <w:t xml:space="preserve"> risk</w:t>
      </w:r>
      <w:r>
        <w:t>en</w:t>
      </w:r>
      <w:r w:rsidRPr="000B1E18">
        <w:t xml:space="preserve"> för brottslighet på skolan.</w:t>
      </w:r>
      <w:r>
        <w:t xml:space="preserve"> Alla elever har rätt att känna sig trygga i skolan och alla lärare har rätt att vistas på en trygg och säker arbetsplats. Därför</w:t>
      </w:r>
      <w:r w:rsidRPr="00045686">
        <w:t xml:space="preserve"> behöver det finnas en möjlighet att i vissa allvarliga situationer kunna neka en elev tillträde till skolenheten.</w:t>
      </w:r>
    </w:p>
    <w:p w14:paraId="075BD3A1" w14:textId="77777777" w:rsidR="00CE5B2E" w:rsidRDefault="00CE5B2E" w:rsidP="00526940">
      <w:pPr>
        <w:pStyle w:val="Rubrik5efterram"/>
      </w:pPr>
      <w:r>
        <w:t>Det ska krävas synnerliga skäl för att neka en elev tillträde till skolenheten</w:t>
      </w:r>
    </w:p>
    <w:p w14:paraId="68D276EA" w14:textId="77777777" w:rsidR="00CE5B2E" w:rsidRDefault="00CE5B2E" w:rsidP="00526940">
      <w:pPr>
        <w:pStyle w:val="Brdtextmedindrag"/>
        <w:ind w:firstLine="0"/>
      </w:pPr>
      <w:r>
        <w:t xml:space="preserve">Att neka en elev tillträde till skolenheten innebär att eleven nekas både det mervärde som närundervisning i en klassrumssituation innebär och det sociala sammanhang som en skolvardag medför. Med andra ord är det en ingripande disciplinär åtgärd som kan ha betydande påverkan på elevens utbildning och livssituation och som därför bör användas med försiktighet. Åtgärden bör därför bara kunna användas när det </w:t>
      </w:r>
      <w:r w:rsidRPr="002A05FC">
        <w:t xml:space="preserve">finns en risk för </w:t>
      </w:r>
      <w:r>
        <w:t xml:space="preserve">allvarlig våldsrelaterad </w:t>
      </w:r>
      <w:r w:rsidRPr="002A05FC">
        <w:t>brottslig verk</w:t>
      </w:r>
      <w:r>
        <w:softHyphen/>
      </w:r>
      <w:r w:rsidRPr="002A05FC">
        <w:t xml:space="preserve">samhet vid skolenheten. </w:t>
      </w:r>
      <w:r>
        <w:t>En omständighet som kan tala för att det finns en sådan risk är att</w:t>
      </w:r>
      <w:r w:rsidRPr="002A05FC">
        <w:t xml:space="preserve"> eleven har samröre med </w:t>
      </w:r>
      <w:r>
        <w:t xml:space="preserve">gängrelaterad eller annan </w:t>
      </w:r>
      <w:r w:rsidRPr="002A05FC">
        <w:t>organiserad brottslighet</w:t>
      </w:r>
      <w:r>
        <w:t>.</w:t>
      </w:r>
      <w:r w:rsidRPr="002A05FC">
        <w:t xml:space="preserve"> </w:t>
      </w:r>
      <w:r>
        <w:t>E</w:t>
      </w:r>
      <w:r w:rsidRPr="00F97F29">
        <w:t xml:space="preserve">tt antagande om </w:t>
      </w:r>
      <w:r>
        <w:t xml:space="preserve">att det finns en </w:t>
      </w:r>
      <w:r w:rsidRPr="00F97F29">
        <w:t xml:space="preserve">risk för brottslig verksamhet får inte enbart bygga på spekulationer eller allmänna bedömningar utan måste vara grundat på faktiska omständigheter, exempelvis </w:t>
      </w:r>
      <w:r>
        <w:t xml:space="preserve">uppgifter om </w:t>
      </w:r>
      <w:r w:rsidRPr="00F97F29">
        <w:t>hotelser eller andra faktiska handlanden</w:t>
      </w:r>
      <w:r>
        <w:t xml:space="preserve">. Det måste alltså finnas konkreta omständigheter som talar för att det finns en risk för att elevers eller personals säkerhet är i fara. </w:t>
      </w:r>
      <w:bookmarkStart w:id="149" w:name="_Hlk216186783"/>
      <w:r w:rsidRPr="001234E8">
        <w:t xml:space="preserve">Andra omständigheter som kan tala för att det finns en risk för allvarlig våldsrelaterad brottslig verksamhet vid skolenheten </w:t>
      </w:r>
      <w:r w:rsidRPr="006E51F2">
        <w:t>är t.ex. att den aktuella eleven i eller utanför skolan innehar eller har innehaft vapen eller spräng</w:t>
      </w:r>
      <w:r>
        <w:softHyphen/>
      </w:r>
      <w:r w:rsidRPr="006E51F2">
        <w:t>medel utan att ha rätt till det</w:t>
      </w:r>
      <w:bookmarkEnd w:id="149"/>
      <w:r>
        <w:t>,</w:t>
      </w:r>
      <w:r w:rsidRPr="001234E8">
        <w:t xml:space="preserve"> </w:t>
      </w:r>
      <w:r>
        <w:t xml:space="preserve">att eleven har hotat eller misshandlat någon, eller </w:t>
      </w:r>
      <w:r w:rsidRPr="002A05FC">
        <w:t xml:space="preserve">begått </w:t>
      </w:r>
      <w:r>
        <w:t xml:space="preserve">något annat allvarligt våldsbrott eller allvarligt </w:t>
      </w:r>
      <w:r w:rsidRPr="002A05FC">
        <w:t>sexual</w:t>
      </w:r>
      <w:r>
        <w:softHyphen/>
      </w:r>
      <w:r w:rsidRPr="002A05FC">
        <w:t>brott och det i den aktuella situationen finns en reell otrygghet för andra elever</w:t>
      </w:r>
      <w:r>
        <w:t xml:space="preserve"> eller personal på skolan. Brottet behöver dock inte ha riktats mot elever eller personal på skolan för att åtgärden ska kunna bli aktuell.</w:t>
      </w:r>
      <w:r w:rsidDel="00AA01FD">
        <w:t xml:space="preserve"> </w:t>
      </w:r>
      <w:r>
        <w:t>Det ska inte heller krävas att eleven har dömts för brott för att det ska vara möjligt att neka eleven tillträde till skolenheten. Det avgörande för bedöm</w:t>
      </w:r>
      <w:r>
        <w:softHyphen/>
        <w:t xml:space="preserve">ningen är att det finns en reell risk för att eleven </w:t>
      </w:r>
      <w:r w:rsidRPr="003254E5">
        <w:t>utgör en fara för övriga elever och personal</w:t>
      </w:r>
      <w:r>
        <w:t xml:space="preserve">. </w:t>
      </w:r>
      <w:r w:rsidRPr="00082A8F">
        <w:t>Däremot kan tidigare brottslighet</w:t>
      </w:r>
      <w:r>
        <w:t xml:space="preserve">, </w:t>
      </w:r>
      <w:r w:rsidRPr="00E653C5">
        <w:t xml:space="preserve">beroende på </w:t>
      </w:r>
      <w:r>
        <w:t>omständig</w:t>
      </w:r>
      <w:r>
        <w:softHyphen/>
      </w:r>
      <w:r w:rsidRPr="00E653C5">
        <w:t>heterna i det enskilda fallet</w:t>
      </w:r>
      <w:r>
        <w:t>,</w:t>
      </w:r>
      <w:r w:rsidRPr="00082A8F">
        <w:t xml:space="preserve"> indikera att det finns en risk för att elever eller personals säkerhet </w:t>
      </w:r>
      <w:r>
        <w:t>sätts</w:t>
      </w:r>
      <w:r w:rsidRPr="00082A8F">
        <w:t xml:space="preserve"> i fara.</w:t>
      </w:r>
      <w:r>
        <w:t xml:space="preserve"> </w:t>
      </w:r>
      <w:bookmarkStart w:id="150" w:name="_Hlk216186877"/>
      <w:r>
        <w:t xml:space="preserve">En </w:t>
      </w:r>
      <w:r w:rsidRPr="001234E8">
        <w:t>helhetsbedömning måste alltid göras utifrån omständigheterna i det enskilda fallet, där brottets eller brottslighetens allvar bör tillmätas betydelse.</w:t>
      </w:r>
      <w:bookmarkEnd w:id="150"/>
    </w:p>
    <w:p w14:paraId="6D28EE62" w14:textId="77777777" w:rsidR="00CE5B2E" w:rsidRDefault="00CE5B2E" w:rsidP="00526940">
      <w:pPr>
        <w:pStyle w:val="Brdtextmedindrag"/>
      </w:pPr>
      <w:r>
        <w:t>Det är dock inte möjligt att i förväg uttömmande förutse och beskriva de situationer som skulle kunna kräva att en elev nekas tillträde till skol</w:t>
      </w:r>
      <w:r>
        <w:softHyphen/>
        <w:t>enheten. I viss ut</w:t>
      </w:r>
      <w:r>
        <w:softHyphen/>
        <w:t>sträck</w:t>
      </w:r>
      <w:r>
        <w:softHyphen/>
        <w:t>ning måste det alltså bli upp till den som ska fatta beslutet att avgöra i vilka situationer som en elev ska nekas tillträde till skolenheten. Ett tydligt sätt att i lagtexten uttrycka att ett beslut om nekat tillträde till skolenheten bara ska kunna fattas i de allvarligaste situa</w:t>
      </w:r>
      <w:r>
        <w:softHyphen/>
        <w:t xml:space="preserve">tionerna är att ange att åtgärden får vidtas endast om det finns synnerliga skäl för det med hänsyn till andras trygghet och säkerhet. Detta är något som stöds av flera remissinstanser, bl.a. </w:t>
      </w:r>
      <w:r w:rsidRPr="006252B4">
        <w:rPr>
          <w:i/>
        </w:rPr>
        <w:t>IES</w:t>
      </w:r>
      <w:r w:rsidRPr="00AD206A">
        <w:t xml:space="preserve">, </w:t>
      </w:r>
      <w:r w:rsidRPr="006252B4">
        <w:rPr>
          <w:i/>
        </w:rPr>
        <w:t>IMR</w:t>
      </w:r>
      <w:r w:rsidRPr="00AD206A">
        <w:t xml:space="preserve"> och </w:t>
      </w:r>
      <w:r w:rsidRPr="006252B4">
        <w:rPr>
          <w:i/>
        </w:rPr>
        <w:t>DO</w:t>
      </w:r>
      <w:r>
        <w:t xml:space="preserve">. Regeringen anser att en sådan formulering tillsammans med de exempel som lämnats är tillräckligt tydlig. Regeringen delar </w:t>
      </w:r>
      <w:r w:rsidRPr="00871218">
        <w:rPr>
          <w:i/>
          <w:iCs/>
        </w:rPr>
        <w:t>Kungsbacka kommun</w:t>
      </w:r>
      <w:r>
        <w:rPr>
          <w:i/>
          <w:iCs/>
        </w:rPr>
        <w:t>s</w:t>
      </w:r>
      <w:r>
        <w:t xml:space="preserve"> och </w:t>
      </w:r>
      <w:r w:rsidRPr="00871218">
        <w:rPr>
          <w:i/>
          <w:iCs/>
        </w:rPr>
        <w:t>IES</w:t>
      </w:r>
      <w:r>
        <w:t>:s synpunkt att det i utredningens förslag inte är tillräckligt tydligt vad som avses med synner</w:t>
      </w:r>
      <w:r>
        <w:softHyphen/>
        <w:t xml:space="preserve">liga skäl. Med den ytterligare beskrivning som gjorts i detta avsnitt anser dock regeringen att vad som avses med synnerliga skäl förklaras. Till skillnad mot </w:t>
      </w:r>
      <w:r w:rsidRPr="00916B75">
        <w:rPr>
          <w:i/>
          <w:iCs/>
        </w:rPr>
        <w:t>Sigtuna kommun</w:t>
      </w:r>
      <w:r>
        <w:t xml:space="preserve"> anser regeringen inte att det vore bättre att använda uttrycket ”särskilda skäl”. Anled</w:t>
      </w:r>
      <w:r>
        <w:softHyphen/>
        <w:t xml:space="preserve">ningen till det är att det uttrycket inte på ett lika tydligt sätt förmedlar att det ska röra sig om </w:t>
      </w:r>
      <w:r w:rsidRPr="0068003B">
        <w:t>undantagsfall.</w:t>
      </w:r>
      <w:r>
        <w:t xml:space="preserve"> </w:t>
      </w:r>
    </w:p>
    <w:p w14:paraId="564E1DB6" w14:textId="5538F7DF" w:rsidR="00CE5B2E" w:rsidRDefault="00CE5B2E" w:rsidP="00526940">
      <w:pPr>
        <w:pStyle w:val="Brdtextmedindrag"/>
      </w:pPr>
      <w:r>
        <w:t xml:space="preserve">För att en elev ska få nekas tillträde till skolenheten bör det också krävas att en mindre ingripande åtgärd i form av en tillfällig placering utanför den egna skolenheten, exempelvis </w:t>
      </w:r>
      <w:r w:rsidR="00BC204C">
        <w:t>vid</w:t>
      </w:r>
      <w:r>
        <w:t xml:space="preserve"> en akutskola, inte är ett fungerande alter</w:t>
      </w:r>
      <w:r>
        <w:softHyphen/>
        <w:t>nativ. Detta kan vara fallet t.ex. om rektorn bedömer att eleven är för farlig för en sådan placering eller om det inte finns praktiska förut</w:t>
      </w:r>
      <w:r>
        <w:softHyphen/>
        <w:t>sättningar för en sådan placering.</w:t>
      </w:r>
      <w:r w:rsidRPr="006A775F">
        <w:t xml:space="preserve"> </w:t>
      </w:r>
      <w:r>
        <w:t>Det bör inte krävas att mindre ingripande åtgärder faktiskt har prövats utan det räcker att de inte bedöms vara tillräckligt ingripande eller inte bedöms möjliga att genomföra.</w:t>
      </w:r>
    </w:p>
    <w:p w14:paraId="0DD6AF8E" w14:textId="0F13BA0B" w:rsidR="00CE5B2E" w:rsidRDefault="00CE5B2E" w:rsidP="00526940">
      <w:pPr>
        <w:pStyle w:val="Brdtextmedindrag"/>
      </w:pPr>
      <w:r>
        <w:t>Mot denna bakgrund föreslår regeringen att det ska införas en ny disci</w:t>
      </w:r>
      <w:r>
        <w:softHyphen/>
        <w:t xml:space="preserve">plinär åtgärd som innebär att en elev ska kunna nekas tillträde till den egna skolenheten. </w:t>
      </w:r>
      <w:r w:rsidR="008C0C08">
        <w:t>I lagrådsremissen anges att en sådan</w:t>
      </w:r>
      <w:r>
        <w:t xml:space="preserve"> åtgärd ska kunna användas om en tillfällig placering vid en annan skolenhet eller på en annan plats inom huvud</w:t>
      </w:r>
      <w:r>
        <w:softHyphen/>
        <w:t>mannens orga</w:t>
      </w:r>
      <w:r>
        <w:softHyphen/>
        <w:t>nisation inte är tillräckligt ingripande eller inte är möjlig att genomföra och det med hänsyn till andra elevers eller personals säkerhet finns synnerliga skäl för att neka eleven tillträde till skolenheten.</w:t>
      </w:r>
      <w:r w:rsidR="008C0C08">
        <w:t xml:space="preserve"> </w:t>
      </w:r>
      <w:r w:rsidR="008C0C08" w:rsidRPr="00265E52">
        <w:rPr>
          <w:i/>
          <w:iCs/>
        </w:rPr>
        <w:t>Lagrådet</w:t>
      </w:r>
      <w:r w:rsidR="008C0C08" w:rsidRPr="008C0C08">
        <w:t xml:space="preserve"> </w:t>
      </w:r>
      <w:r w:rsidR="008E19DB">
        <w:t>anser</w:t>
      </w:r>
      <w:r w:rsidR="008C0C08" w:rsidRPr="008C0C08">
        <w:t xml:space="preserve"> att det i lagtexten bör framgå vad som ska uppnås genom att eleven nekas tillträde som inte har kunnat uppnås med andra åtgärder. Regeringen delar Lagrådets bedömning och föreslår därför att </w:t>
      </w:r>
      <w:r w:rsidR="00ED2B9B">
        <w:t xml:space="preserve">det </w:t>
      </w:r>
      <w:r w:rsidR="00147A9C">
        <w:t xml:space="preserve">av lagtexten bör framgå att </w:t>
      </w:r>
      <w:r w:rsidR="008C0C08" w:rsidRPr="008C0C08">
        <w:t>den nya disciplinära åtgärden att neka en elev tillträde till skolenheten ska kunna användas om en tillfällig placering vid en annan skolenhet eller på en annan plats inom huvudmannens organisation inte är tillräckligt ingripande för att till</w:t>
      </w:r>
      <w:r w:rsidR="008C0C08">
        <w:softHyphen/>
      </w:r>
      <w:r w:rsidR="008C0C08" w:rsidRPr="008C0C08">
        <w:t>försäkra andra elever trygghet och studiero eller inte är möjlig att genomföra</w:t>
      </w:r>
      <w:r w:rsidR="00922E2E">
        <w:t xml:space="preserve">. </w:t>
      </w:r>
      <w:r w:rsidR="000747BC">
        <w:t>För att åtgärden</w:t>
      </w:r>
      <w:r w:rsidR="00922E2E">
        <w:t xml:space="preserve"> ska </w:t>
      </w:r>
      <w:r w:rsidR="000747BC">
        <w:t>få</w:t>
      </w:r>
      <w:r w:rsidR="00922E2E">
        <w:t xml:space="preserve"> användas </w:t>
      </w:r>
      <w:r w:rsidR="000747BC">
        <w:t>ska det också krävas att</w:t>
      </w:r>
      <w:r w:rsidR="00922E2E">
        <w:t xml:space="preserve"> </w:t>
      </w:r>
      <w:r w:rsidR="008C0C08" w:rsidRPr="008C0C08">
        <w:t>det med hänsyn till andra elevers eller personals säkerhet finns synnerliga skäl för att neka eleven tillträde till skolenheten.</w:t>
      </w:r>
    </w:p>
    <w:p w14:paraId="0019854D" w14:textId="77777777" w:rsidR="00CE5B2E" w:rsidRDefault="00CE5B2E" w:rsidP="00526940">
      <w:pPr>
        <w:pStyle w:val="Rubrik5efterram"/>
      </w:pPr>
      <w:r>
        <w:t>Flera regler behandlar säkerheten på skolans område</w:t>
      </w:r>
    </w:p>
    <w:p w14:paraId="6E1B7C9D" w14:textId="77777777" w:rsidR="00CE5B2E" w:rsidRDefault="00CE5B2E" w:rsidP="00526940">
      <w:pPr>
        <w:pStyle w:val="Brdtext"/>
      </w:pPr>
      <w:r>
        <w:t>Vid sidan om den nya disciplinära åtgärd som nu föreslås finns andra bestäm</w:t>
      </w:r>
      <w:r>
        <w:softHyphen/>
        <w:t>melser som behandlar säkerheten på skolans område. Ett av de regel</w:t>
      </w:r>
      <w:r>
        <w:softHyphen/>
        <w:t>verk som behandlar säkerheten inom skolan är skollagens bestäm</w:t>
      </w:r>
      <w:r>
        <w:softHyphen/>
        <w:t xml:space="preserve">melser om säkerhetsarbete i brottsförebyggande syfte vilka bl.a. innehåller en bestämmelse om att huvudmannen ska </w:t>
      </w:r>
      <w:r w:rsidRPr="00E8387B">
        <w:t>se till att det på varje skol</w:t>
      </w:r>
      <w:r>
        <w:softHyphen/>
      </w:r>
      <w:r w:rsidRPr="00E8387B">
        <w:t>enhet vidtas åtgärder för att obehöriga personer inte ska ges tillträde till enheten under tid när verksamheten pågår</w:t>
      </w:r>
      <w:r>
        <w:t xml:space="preserve"> (6 a kap. 4 § skollagen)</w:t>
      </w:r>
      <w:r w:rsidRPr="00E8387B">
        <w:t>.</w:t>
      </w:r>
      <w:r>
        <w:t xml:space="preserve"> </w:t>
      </w:r>
      <w:r w:rsidRPr="00E8387B">
        <w:t xml:space="preserve">Med obehöriga personer avses </w:t>
      </w:r>
      <w:r>
        <w:t xml:space="preserve">enligt förarbetena </w:t>
      </w:r>
      <w:r w:rsidRPr="00E8387B">
        <w:t>personer som skolan som verksamhet inte har en skyldighet att ta emot och inte heller har ett intresse av att ta emot</w:t>
      </w:r>
      <w:r>
        <w:t xml:space="preserve"> (prop. </w:t>
      </w:r>
      <w:r w:rsidRPr="00E8387B">
        <w:t>2024/25:160</w:t>
      </w:r>
      <w:r>
        <w:t> s. 158)</w:t>
      </w:r>
      <w:r w:rsidRPr="00E8387B">
        <w:t>.</w:t>
      </w:r>
      <w:r>
        <w:t xml:space="preserve"> Regeringen kan konsta</w:t>
      </w:r>
      <w:r>
        <w:softHyphen/>
        <w:t xml:space="preserve">tera att dessa bestämmelser inte tar sikte på skolans </w:t>
      </w:r>
      <w:r w:rsidRPr="00214FBB">
        <w:t>elever</w:t>
      </w:r>
      <w:r w:rsidRPr="00B11896">
        <w:t xml:space="preserve"> utan handlar om att </w:t>
      </w:r>
      <w:r>
        <w:t xml:space="preserve">skydda skolans verksamhet </w:t>
      </w:r>
      <w:r w:rsidRPr="008A3745">
        <w:t>mot hot utifrån.</w:t>
      </w:r>
      <w:r>
        <w:t xml:space="preserve"> Att en elev nekas tillträde till skolenheten innebär alltså inte att det finns en skyldighet för skolan att enligt bestämmelserna om säkerhetsarbete i brotts</w:t>
      </w:r>
      <w:r>
        <w:softHyphen/>
        <w:t>förebyggande syfte vidta åtgärder för att hålla eleven borta från skol</w:t>
      </w:r>
      <w:r>
        <w:softHyphen/>
        <w:t xml:space="preserve">enheten. </w:t>
      </w:r>
    </w:p>
    <w:p w14:paraId="2F88823B" w14:textId="77777777" w:rsidR="00CE5B2E" w:rsidRDefault="00CE5B2E" w:rsidP="00526940">
      <w:pPr>
        <w:pStyle w:val="Brdtextmedindrag"/>
      </w:pPr>
      <w:r>
        <w:t xml:space="preserve">Ett annat regelverk som bl.a. rör säkerheten på skolans område är lagen </w:t>
      </w:r>
      <w:r w:rsidRPr="0062034A">
        <w:t>(2024:7) om preventiva vistelseförbud</w:t>
      </w:r>
      <w:r>
        <w:t>. Där regleras en möjlighet för allmän åklagare</w:t>
      </w:r>
      <w:r w:rsidRPr="00D35878">
        <w:t xml:space="preserve"> </w:t>
      </w:r>
      <w:r>
        <w:t xml:space="preserve">att </w:t>
      </w:r>
      <w:r w:rsidRPr="00EC322B">
        <w:t>förbjuda</w:t>
      </w:r>
      <w:r>
        <w:t xml:space="preserve"> en person att </w:t>
      </w:r>
      <w:r w:rsidRPr="00EC322B">
        <w:t xml:space="preserve">inom ett avgränsat område vistas på </w:t>
      </w:r>
      <w:r>
        <w:t>t.ex.</w:t>
      </w:r>
      <w:r w:rsidRPr="00EC322B">
        <w:t xml:space="preserve"> </w:t>
      </w:r>
      <w:r>
        <w:t xml:space="preserve">en </w:t>
      </w:r>
      <w:r w:rsidRPr="00EC322B">
        <w:t xml:space="preserve">skolgård (vistelseförbud), om </w:t>
      </w:r>
      <w:r>
        <w:t>personen</w:t>
      </w:r>
      <w:r w:rsidRPr="00EC322B">
        <w:t xml:space="preserve"> medvetet främjar att en grupp personer utövar brottslighet där och det finns risk för att skjutvapen eller sprängämnen används. Även personer som främjar brottslighet som på något annat sätt är ägnad att allvarligt skada tryggheten hos allmänheten </w:t>
      </w:r>
      <w:r>
        <w:t>kan</w:t>
      </w:r>
      <w:r w:rsidRPr="00EC322B">
        <w:t xml:space="preserve"> meddelas vistelseförbud. Den som bryter mot ett vistelseförbud </w:t>
      </w:r>
      <w:r>
        <w:t>kan</w:t>
      </w:r>
      <w:r w:rsidRPr="00EC322B">
        <w:t xml:space="preserve"> dömas till fängelse i högst ett år. </w:t>
      </w:r>
      <w:r>
        <w:t xml:space="preserve">Dessa vistelseförbud syftar inte specifikt till att trygga säkerheten för elever och personal i skolan. </w:t>
      </w:r>
      <w:r w:rsidRPr="006050E8">
        <w:t xml:space="preserve">Syftet </w:t>
      </w:r>
      <w:r>
        <w:t>är i stället</w:t>
      </w:r>
      <w:r w:rsidRPr="006050E8">
        <w:t xml:space="preserve"> att öka tryggheten i det offentliga rummet och att förhindra att brott eller brottslig verksamhet utövas där</w:t>
      </w:r>
      <w:r>
        <w:t xml:space="preserve"> (prop. </w:t>
      </w:r>
      <w:r w:rsidRPr="00CA5D68">
        <w:t>2023/24:57</w:t>
      </w:r>
      <w:r>
        <w:t xml:space="preserve"> s. </w:t>
      </w:r>
      <w:r w:rsidRPr="006050E8">
        <w:t>23</w:t>
      </w:r>
      <w:r>
        <w:t>). V</w:t>
      </w:r>
      <w:r w:rsidRPr="006050E8">
        <w:t xml:space="preserve">istelseförbud </w:t>
      </w:r>
      <w:r>
        <w:t>kan inte heller</w:t>
      </w:r>
      <w:r w:rsidRPr="006050E8">
        <w:t xml:space="preserve"> meddelas inom det område där den faktiska skolunder</w:t>
      </w:r>
      <w:r>
        <w:softHyphen/>
      </w:r>
      <w:r w:rsidRPr="006050E8">
        <w:t>visningen bedrivs</w:t>
      </w:r>
      <w:r>
        <w:t xml:space="preserve"> (prop. </w:t>
      </w:r>
      <w:r w:rsidRPr="00CA5D68">
        <w:t>2023/24:57</w:t>
      </w:r>
      <w:r>
        <w:t xml:space="preserve"> </w:t>
      </w:r>
      <w:r w:rsidRPr="006050E8">
        <w:t>s.</w:t>
      </w:r>
      <w:r>
        <w:t> </w:t>
      </w:r>
      <w:r w:rsidRPr="006050E8">
        <w:t>30</w:t>
      </w:r>
      <w:r>
        <w:t>). Bestämmelserna om nekat tillträde till skolenheten fyller alltså en annan funktion än reglerna om preventiva vistelseförbud.</w:t>
      </w:r>
    </w:p>
    <w:p w14:paraId="22F8E7FA" w14:textId="77777777" w:rsidR="00CE5B2E" w:rsidRDefault="00CE5B2E" w:rsidP="00526940">
      <w:pPr>
        <w:pStyle w:val="Rubrik5efterram"/>
      </w:pPr>
      <w:r>
        <w:t>Beslut om nekat tillträde till skolenheten ska fattas av rektorn och ska gälla omedelbart</w:t>
      </w:r>
    </w:p>
    <w:p w14:paraId="41E833CB" w14:textId="77777777" w:rsidR="00CE5B2E" w:rsidRDefault="00CE5B2E" w:rsidP="00526940">
      <w:pPr>
        <w:pStyle w:val="Brdtextmedindrag"/>
        <w:ind w:firstLine="0"/>
      </w:pPr>
      <w:r>
        <w:t>När det gäller de befintliga disciplinära åtgärderna tillfällig omplacering inom den egna skolenheten, tillfällig placering utanför den egna skol</w:t>
      </w:r>
      <w:r>
        <w:softHyphen/>
        <w:t>enheten och avstängning inom den obligatoriska skolan är det rektorn som fattar beslutet.</w:t>
      </w:r>
      <w:r w:rsidRPr="00983A5A">
        <w:t xml:space="preserve"> </w:t>
      </w:r>
      <w:r>
        <w:t xml:space="preserve">Mot den bakgrunden och med beaktande av att rektorn i jämförelse med huvudmannen har en närmare koppling till verksamheten och den aktuella eleven, anser regeringen att det är lämpligast att rektorn även fattar beslut om nekat tillträde till skolenheten. Regeringen delar alltså inte </w:t>
      </w:r>
      <w:r w:rsidRPr="00CD3D81">
        <w:rPr>
          <w:i/>
          <w:iCs/>
        </w:rPr>
        <w:t>Skolverket</w:t>
      </w:r>
      <w:r>
        <w:rPr>
          <w:i/>
          <w:iCs/>
        </w:rPr>
        <w:t xml:space="preserve">s </w:t>
      </w:r>
      <w:r w:rsidRPr="006C37DE">
        <w:t>och</w:t>
      </w:r>
      <w:r>
        <w:rPr>
          <w:i/>
          <w:iCs/>
        </w:rPr>
        <w:t xml:space="preserve"> </w:t>
      </w:r>
      <w:r w:rsidRPr="00CD3D81">
        <w:rPr>
          <w:i/>
          <w:iCs/>
        </w:rPr>
        <w:t>SPSM</w:t>
      </w:r>
      <w:r>
        <w:rPr>
          <w:i/>
          <w:iCs/>
        </w:rPr>
        <w:t xml:space="preserve">:s </w:t>
      </w:r>
      <w:r w:rsidRPr="00983A5A">
        <w:t>synpunkt att beslutet bör fattas av huvudmannen</w:t>
      </w:r>
      <w:r>
        <w:t xml:space="preserve">. Regeringen anser dock att huvudmannen ska informeras om beslutet. </w:t>
      </w:r>
    </w:p>
    <w:p w14:paraId="0417C1A6" w14:textId="77777777" w:rsidR="00CE5B2E" w:rsidRDefault="00CE5B2E" w:rsidP="00526940">
      <w:pPr>
        <w:pStyle w:val="Brdtextmedindrag"/>
      </w:pPr>
      <w:r>
        <w:t xml:space="preserve">Eftersom ett beslut om nekat tillträde till skolenheten är mycket ingripande för den enskilde eleven bör, såsom </w:t>
      </w:r>
      <w:r w:rsidRPr="007D6336">
        <w:rPr>
          <w:i/>
          <w:iCs/>
        </w:rPr>
        <w:t>IES</w:t>
      </w:r>
      <w:r>
        <w:t xml:space="preserve"> framhåller, rektorn</w:t>
      </w:r>
      <w:r w:rsidRPr="00A05F77">
        <w:t xml:space="preserve"> inte kunna delegera till någon annan befattningshavare</w:t>
      </w:r>
      <w:r>
        <w:t xml:space="preserve"> att fatta beslutet</w:t>
      </w:r>
      <w:r w:rsidRPr="00A05F77">
        <w:t>.</w:t>
      </w:r>
      <w:r>
        <w:t xml:space="preserve"> </w:t>
      </w:r>
    </w:p>
    <w:p w14:paraId="1E6CBB0C" w14:textId="77777777" w:rsidR="00CE5B2E" w:rsidRDefault="00CE5B2E" w:rsidP="00526940">
      <w:pPr>
        <w:pStyle w:val="Brdtextmedindrag"/>
      </w:pPr>
      <w:r>
        <w:t>Ett beslut om nekat tillträde till skolenheten är en åtgärd som</w:t>
      </w:r>
      <w:r w:rsidRPr="00C30717">
        <w:t xml:space="preserve"> </w:t>
      </w:r>
      <w:r>
        <w:t>syftar till att</w:t>
      </w:r>
      <w:r w:rsidRPr="00C30717">
        <w:t xml:space="preserve"> komma till</w:t>
      </w:r>
      <w:r>
        <w:t xml:space="preserve"> </w:t>
      </w:r>
      <w:r w:rsidRPr="00C30717">
        <w:t xml:space="preserve">rätta med </w:t>
      </w:r>
      <w:r>
        <w:t xml:space="preserve">en situation som kan antas vara </w:t>
      </w:r>
      <w:r w:rsidRPr="00C30717">
        <w:t xml:space="preserve">akut </w:t>
      </w:r>
      <w:r>
        <w:t xml:space="preserve">i många fall. Beslutet bör därför </w:t>
      </w:r>
      <w:r w:rsidRPr="00C30717">
        <w:t>gälla omedelbart om inte annat beslutas.</w:t>
      </w:r>
      <w:r>
        <w:t xml:space="preserve"> Beslutet bör också dokumenteras. I </w:t>
      </w:r>
      <w:r w:rsidRPr="00556D70">
        <w:t>avsnitt 7.</w:t>
      </w:r>
      <w:r>
        <w:t xml:space="preserve">5 föreslås att ett beslut om nekat tillträde till skolenheten ska kunna överklagas till allmän förvaltningsdomstol. </w:t>
      </w:r>
    </w:p>
    <w:p w14:paraId="4C50889C" w14:textId="77777777" w:rsidR="00CE5B2E" w:rsidRPr="00FC0D5C" w:rsidRDefault="00CE5B2E" w:rsidP="00526940">
      <w:pPr>
        <w:pStyle w:val="Rubrik5efterram"/>
      </w:pPr>
      <w:r>
        <w:t>E</w:t>
      </w:r>
      <w:r w:rsidRPr="0014411B">
        <w:t>leven och elevens vårdnadshavare</w:t>
      </w:r>
      <w:r>
        <w:t xml:space="preserve"> ska få yttra sig och det ska ske</w:t>
      </w:r>
      <w:r w:rsidRPr="0014411B">
        <w:t xml:space="preserve"> </w:t>
      </w:r>
      <w:r>
        <w:t xml:space="preserve">samråd med </w:t>
      </w:r>
      <w:r w:rsidRPr="00FC0D5C">
        <w:t xml:space="preserve">socialnämnden </w:t>
      </w:r>
    </w:p>
    <w:p w14:paraId="4895ACED" w14:textId="1D0CB630" w:rsidR="00CE5B2E" w:rsidRDefault="00CE5B2E" w:rsidP="00526940">
      <w:pPr>
        <w:pStyle w:val="Brdtext"/>
      </w:pPr>
      <w:r>
        <w:t xml:space="preserve">Ett beslut att neka en elev tillträde till skolenheten kan ha betydande påverkan på elevens livssituation. De elever som kan antas komma i fråga för åtgärden har troligen ofta en komplex livssituation som ytterligare kan kompliceras av ett beslut om nekat tillträde till skolenheten. Regeringen anser därför i likhet med </w:t>
      </w:r>
      <w:r w:rsidRPr="00A4018D">
        <w:rPr>
          <w:i/>
          <w:iCs/>
        </w:rPr>
        <w:t>Skolverket</w:t>
      </w:r>
      <w:r>
        <w:t xml:space="preserve"> att eleven och elevens vårdnadshavare bör få yttra sig innan beslut fattas. </w:t>
      </w:r>
      <w:bookmarkStart w:id="151" w:name="_Hlk211593081"/>
      <w:r>
        <w:t>Eftersom en situation som föranleder beslut om</w:t>
      </w:r>
      <w:r w:rsidDel="00EB1693">
        <w:t xml:space="preserve"> </w:t>
      </w:r>
      <w:r>
        <w:t>nekat tillträde till skolenheten kan antas vara akut i många fall kan</w:t>
      </w:r>
      <w:r w:rsidDel="00EB1693">
        <w:t xml:space="preserve"> </w:t>
      </w:r>
      <w:r>
        <w:t xml:space="preserve">tiden som eleven och vårdnadshavaren får för att yttra sig dock behöva bli mycket kort. </w:t>
      </w:r>
      <w:bookmarkEnd w:id="151"/>
      <w:r>
        <w:t>Hur lång tiden behöver vara måste bedömas från fall till fall beroende på hur akut situation det rör sig om. Om situationen inte är akut bör tiden för yttrande kunna bli längre. I de fall eleven eller vård</w:t>
      </w:r>
      <w:r>
        <w:softHyphen/>
        <w:t>nads</w:t>
      </w:r>
      <w:r>
        <w:softHyphen/>
        <w:t xml:space="preserve">havaren inte har yttrat sig inom given tid trots att kontakt sökts via skolans gängse kontaktvägar finns det inget hinder mot att beslut fattas innan yttrande lämnats. </w:t>
      </w:r>
      <w:r w:rsidRPr="00E92153">
        <w:rPr>
          <w:i/>
        </w:rPr>
        <w:t>Skolinspektionen</w:t>
      </w:r>
      <w:r w:rsidRPr="00EF7A48">
        <w:t xml:space="preserve"> har, i samband med att myndigheten beretts tillfälle att inkomma med synpunkter på ett utkast till lagrådsremiss enligt vad som framgår i avsnitt 3, framfört att myndigheten inte anser att det räcker med att söka kontakt via gängse kontaktvägar.</w:t>
      </w:r>
      <w:r>
        <w:t xml:space="preserve"> Till skillnad från </w:t>
      </w:r>
      <w:r w:rsidRPr="00816268">
        <w:t>Skolinspektionen</w:t>
      </w:r>
      <w:r>
        <w:t xml:space="preserve"> anser regeringen inte att det är rimligt att kräva att skolan ska söka kontakt med elev eller vårdnadshavare även på andra sätt än via de gängse kontaktvägar skolan använder för mer brådskande ärenden. </w:t>
      </w:r>
    </w:p>
    <w:p w14:paraId="3117DB49" w14:textId="77777777" w:rsidR="00CE5B2E" w:rsidRDefault="00CE5B2E" w:rsidP="00526940">
      <w:pPr>
        <w:pStyle w:val="Brdtextmedindrag"/>
      </w:pPr>
      <w:r>
        <w:t>Det är viktigt att skolan samarbetar med socialtjänsten kring dessa elever.</w:t>
      </w:r>
      <w:r w:rsidRPr="0095079F">
        <w:t xml:space="preserve"> </w:t>
      </w:r>
      <w:r>
        <w:t xml:space="preserve">Även om ett samarbete mellan skola och socialtjänst redan kan antas vara etablerat i de flesta fall där åtgärden kan bli aktuell anser regeringen, i likhet med </w:t>
      </w:r>
      <w:r w:rsidRPr="00A4018D">
        <w:rPr>
          <w:i/>
          <w:iCs/>
        </w:rPr>
        <w:t>Skolverket</w:t>
      </w:r>
      <w:r>
        <w:t xml:space="preserve"> och </w:t>
      </w:r>
      <w:r w:rsidRPr="00E80C06">
        <w:rPr>
          <w:i/>
          <w:iCs/>
        </w:rPr>
        <w:t>SPSM</w:t>
      </w:r>
      <w:r w:rsidRPr="00C03BF0" w:rsidDel="0016294A">
        <w:t>,</w:t>
      </w:r>
      <w:r w:rsidDel="0016294A">
        <w:t xml:space="preserve"> </w:t>
      </w:r>
      <w:r>
        <w:t xml:space="preserve">att det ska finnas ett krav på att samråd sker med socialnämnden innan ett beslut om nekat tillträde till skolenheten fattas när det gäller elever som är under </w:t>
      </w:r>
      <w:r w:rsidDel="0016294A">
        <w:t>18</w:t>
      </w:r>
      <w:r>
        <w:t xml:space="preserve"> år. Därigenom ökar socialtjänstens möjligheter att vidta relevanta åtgärder angående eleven. </w:t>
      </w:r>
      <w:bookmarkStart w:id="152" w:name="_Hlk214962322"/>
      <w:r>
        <w:t>Det är skolan som avgör formerna för samrådet.</w:t>
      </w:r>
      <w:bookmarkEnd w:id="152"/>
    </w:p>
    <w:p w14:paraId="7B445B87" w14:textId="77777777" w:rsidR="00CE5B2E" w:rsidRDefault="00CE5B2E" w:rsidP="00526940">
      <w:pPr>
        <w:pStyle w:val="Brdtextmedindrag"/>
      </w:pPr>
      <w:r>
        <w:t xml:space="preserve">Regeringen föreslår därför att </w:t>
      </w:r>
      <w:r w:rsidDel="00333B1F">
        <w:t>innan</w:t>
      </w:r>
      <w:r>
        <w:t xml:space="preserve"> rektorn beslutar om nekat tillträde till skolenheten ska eleven och elevens vårdnadshavare ges tillfälle att yttra sig. Vidare föreslår regeringen att när eleven är under 18 år ska samråd ske med social</w:t>
      </w:r>
      <w:r>
        <w:softHyphen/>
        <w:t xml:space="preserve">nämnden innan beslutet tas. </w:t>
      </w:r>
    </w:p>
    <w:p w14:paraId="08784C59" w14:textId="77777777" w:rsidR="00CE5B2E" w:rsidRPr="00FC0D5C" w:rsidRDefault="00CE5B2E" w:rsidP="00526940">
      <w:pPr>
        <w:pStyle w:val="Rubrik5efterram"/>
      </w:pPr>
      <w:r w:rsidRPr="00FC0D5C">
        <w:t xml:space="preserve">Det behöver specificeras vad nekat tillträde till skolenheten innebär i den enskilda situationen </w:t>
      </w:r>
    </w:p>
    <w:p w14:paraId="0A15A104" w14:textId="77777777" w:rsidR="00CE5B2E" w:rsidRDefault="00CE5B2E" w:rsidP="00526940">
      <w:pPr>
        <w:pStyle w:val="Brdtextmedindrag"/>
        <w:ind w:firstLine="0"/>
      </w:pPr>
      <w:r>
        <w:t xml:space="preserve">När en elev nekas tillträde till skolenheten är det viktigt att det är tydligt för eleven vilket område som eleven inte har tillträde till. Detta är något som </w:t>
      </w:r>
      <w:r w:rsidRPr="00172AA5">
        <w:rPr>
          <w:i/>
          <w:iCs/>
        </w:rPr>
        <w:t>Skolverket</w:t>
      </w:r>
      <w:r>
        <w:t xml:space="preserve"> lyfter fram. Det är också av betydelse att även annan skolpersonal än rektorn känner till vilket område eleven nekats tillträde till, särskilt i de fall då det uppstår ett behov av att avvisa eleven från skol</w:t>
      </w:r>
      <w:r>
        <w:softHyphen/>
        <w:t>enheten. Med skolenhet avses en av huvudman för annan skolform än förskola organiserad enhet som omfattar verksam</w:t>
      </w:r>
      <w:r>
        <w:softHyphen/>
        <w:t>het i en eller flera skol</w:t>
      </w:r>
      <w:r>
        <w:softHyphen/>
        <w:t xml:space="preserve">byggnader som ligger nära varandra och till enheten knuten verksamhet som inte bedrivs i någon skolbyggnad (1 kap. 3 § skollagen). I förarbetena till bestämmelsen beskrivs skolenhet som </w:t>
      </w:r>
      <w:r w:rsidRPr="004309C0">
        <w:t>skolan i fysisk bemärkelse, dvs. de byggnader, lokaler och utrymmen utomhus där huvudmannen bedriver sin verksamhet</w:t>
      </w:r>
      <w:r>
        <w:t xml:space="preserve">. För att flera byggnader ska anses som en skolenhet krävs att de ligger någorlunda nära varandra och på ett naturligt sätt hör ihop. Byggnaderna i en skolenhet ingår också i samma administrativa enhet. Även verksamhet som inte bedrivs i någon skolbyggnad men som är nära knuten till enheten omfattas av begreppet skolenhet. Här avses </w:t>
      </w:r>
      <w:r w:rsidRPr="005C5F30">
        <w:t>t.ex. skolgårdar och idrottsplatser i nära anslutning till skolans byggnader</w:t>
      </w:r>
      <w:r>
        <w:t xml:space="preserve"> (prop</w:t>
      </w:r>
      <w:r w:rsidRPr="005C5F30">
        <w:t>.</w:t>
      </w:r>
      <w:r>
        <w:t xml:space="preserve"> </w:t>
      </w:r>
      <w:r w:rsidRPr="001560BB">
        <w:t>2009/10:165 s.</w:t>
      </w:r>
      <w:r>
        <w:t> </w:t>
      </w:r>
      <w:r w:rsidRPr="001560BB">
        <w:t>633</w:t>
      </w:r>
      <w:r>
        <w:t>).</w:t>
      </w:r>
    </w:p>
    <w:p w14:paraId="7ACED025" w14:textId="77777777" w:rsidR="00CE5B2E" w:rsidRDefault="00CE5B2E" w:rsidP="00526940">
      <w:pPr>
        <w:pStyle w:val="Brdtextmedindrag"/>
      </w:pPr>
      <w:r>
        <w:t>Det kan finnas omständigheter som gör att det är svårt att avgöra vilket område som ingår i en viss skolenhet. Det kan exempelvis finnas lokaler som ingår i en skolenhet men som inte är lokaliserade i någon skol</w:t>
      </w:r>
      <w:r>
        <w:softHyphen/>
        <w:t>byggnad. En skolenhet kan också samnyttja lokaler med andra verksam</w:t>
      </w:r>
      <w:r>
        <w:softHyphen/>
        <w:t>heter vilket innebär att skolenheten inte ensam förfogar över lokalerna. Det kan vidare finnas ut</w:t>
      </w:r>
      <w:r>
        <w:softHyphen/>
        <w:t xml:space="preserve">rymmen eller områden inom en skolenhet som rektorn bedömer att det saknas behov att neka eleven tillträde till. Mot denna bakgrund är det nödvändigt att det </w:t>
      </w:r>
      <w:r w:rsidRPr="00747D00">
        <w:t>område inom vilket förbudet gäller anges</w:t>
      </w:r>
      <w:r>
        <w:t xml:space="preserve"> i beslutet</w:t>
      </w:r>
      <w:r w:rsidRPr="00747D00">
        <w:t xml:space="preserve">. Det kan i </w:t>
      </w:r>
      <w:r>
        <w:t>vissa</w:t>
      </w:r>
      <w:r w:rsidRPr="00747D00">
        <w:t xml:space="preserve"> fall vara nödvändigt att beskrivningen av förbudsområdet förses med en karta över vilka platser förbudet omfattar</w:t>
      </w:r>
      <w:r>
        <w:t xml:space="preserve">. </w:t>
      </w:r>
    </w:p>
    <w:p w14:paraId="6B141665" w14:textId="77777777" w:rsidR="00CE5B2E" w:rsidRDefault="00CE5B2E" w:rsidP="00526940">
      <w:pPr>
        <w:pStyle w:val="Brdtextmedindrag"/>
      </w:pPr>
      <w:r>
        <w:t xml:space="preserve">Ett beslut om nekat tillträde till skolenheten syftar till att säkerställa att skolans verksamhet kan bedrivas tryggt och säkert. Eftersom det är en mycket ingripande åtgärd att neka en elev tillträde till skolenheten är det samtidigt av yttersta vikt att tillträdet inte begränsas mer än vad som bedöms vara nödvändigt för att värna säkerheten för elever och personal på skolenheten. </w:t>
      </w:r>
      <w:r w:rsidRPr="000035B9">
        <w:t xml:space="preserve">Ett beslut om nekat tillträde till skolenheten innebär en disciplinär åtgärd </w:t>
      </w:r>
      <w:r>
        <w:t xml:space="preserve">enligt skollagen </w:t>
      </w:r>
      <w:r w:rsidRPr="000035B9">
        <w:t xml:space="preserve">och kan </w:t>
      </w:r>
      <w:r>
        <w:t xml:space="preserve">därför bara gälla under den tid som skolans verksamhet pågår. Ett beslut om nekat tillträde kan alltså </w:t>
      </w:r>
      <w:r w:rsidRPr="000035B9">
        <w:t>inte innebära att en elev hindras från att delta i fritidsaktiviteter utanför skoltid. Exempelvis kan inte en elev nekas tillträde till skolans idrottshall efter skoltid i de fall den är upplåten till annan verksamhet än skola. Inte heller kan eleven efter skoltid hindras från att besöka ett bibliotek som inte hör till skolenheten men som är beläget i lokaler som samnyttjas med skol</w:t>
      </w:r>
      <w:r>
        <w:softHyphen/>
      </w:r>
      <w:r w:rsidRPr="000035B9">
        <w:t xml:space="preserve">enheten. När en skolenhet upplåter sina lokaler eller övriga områden till annan verksamhet efter skoldagens slut eller under helger behöver det därför vara tydligt av beslutet </w:t>
      </w:r>
      <w:r>
        <w:t>att</w:t>
      </w:r>
      <w:r w:rsidRPr="000035B9">
        <w:t xml:space="preserve"> </w:t>
      </w:r>
      <w:r>
        <w:t xml:space="preserve">eleven nekas </w:t>
      </w:r>
      <w:r w:rsidRPr="000035B9">
        <w:t xml:space="preserve">tillträde till skolenheten endast under de tider som </w:t>
      </w:r>
      <w:r>
        <w:t>skol</w:t>
      </w:r>
      <w:r w:rsidRPr="000035B9">
        <w:t xml:space="preserve">verksamheten pågår.  </w:t>
      </w:r>
    </w:p>
    <w:p w14:paraId="7CAC23BD" w14:textId="7BDE2B5F" w:rsidR="00CE5B2E" w:rsidRDefault="00D867E1" w:rsidP="00526940">
      <w:pPr>
        <w:pStyle w:val="Brdtextmedindrag"/>
      </w:pPr>
      <w:r>
        <w:t xml:space="preserve">Det är viktigt att </w:t>
      </w:r>
      <w:r w:rsidR="00CE5B2E">
        <w:t>det blir tydligt för eleven både vilket område som omfattas av beslutet och att eleven endast nekas tillträde till skolenheten under den tid som skolverksamheten pågår</w:t>
      </w:r>
      <w:r>
        <w:t xml:space="preserve">. Regeringen föreslog </w:t>
      </w:r>
      <w:r w:rsidR="00B962E7">
        <w:t xml:space="preserve">därför </w:t>
      </w:r>
      <w:r>
        <w:t>i lagrådsremissen</w:t>
      </w:r>
      <w:r w:rsidR="00CE5B2E">
        <w:t xml:space="preserve"> att det bör regleras i skollagen att </w:t>
      </w:r>
      <w:r w:rsidR="00CE5B2E" w:rsidRPr="008E379C">
        <w:t>omfattningen av det nekade tillträdet ska framgå</w:t>
      </w:r>
      <w:r w:rsidR="00CE5B2E">
        <w:t xml:space="preserve"> av beslutet. </w:t>
      </w:r>
      <w:r w:rsidRPr="00E92153">
        <w:rPr>
          <w:i/>
        </w:rPr>
        <w:t>Lagrådet</w:t>
      </w:r>
      <w:r w:rsidRPr="00D867E1">
        <w:t xml:space="preserve"> föreslår </w:t>
      </w:r>
      <w:r w:rsidR="00B962E7">
        <w:t>dock en annan formulering som tydligare beskriver vad som ska anges i beslutet</w:t>
      </w:r>
      <w:r w:rsidRPr="00D867E1">
        <w:t xml:space="preserve">. Regeringen delar Lagrådets bedömning </w:t>
      </w:r>
      <w:r w:rsidR="00B962E7">
        <w:t xml:space="preserve">om hur bestämmelsen bör formuleras </w:t>
      </w:r>
      <w:r w:rsidRPr="00D867E1">
        <w:t xml:space="preserve">och föreslår därför att det av beslutet ska framgå under vilken tid beslutet gäller och vilka av skolenhetens lokaler och ytor utomhus som beslutet gäller. </w:t>
      </w:r>
      <w:r w:rsidR="00CE5B2E">
        <w:t xml:space="preserve"> </w:t>
      </w:r>
    </w:p>
    <w:p w14:paraId="72E3FE05" w14:textId="77777777" w:rsidR="00CE5B2E" w:rsidRPr="00C44B2B" w:rsidRDefault="00CE5B2E" w:rsidP="00526940">
      <w:pPr>
        <w:pStyle w:val="Rubrik5efterram"/>
      </w:pPr>
      <w:r w:rsidRPr="00C44B2B">
        <w:t xml:space="preserve">Ett beslut om nekat tillträde </w:t>
      </w:r>
      <w:r>
        <w:t xml:space="preserve">till skolenheten </w:t>
      </w:r>
      <w:r w:rsidRPr="00C44B2B">
        <w:t>ska få gälla återstoden av en termin med möjlighet till förlängning</w:t>
      </w:r>
    </w:p>
    <w:p w14:paraId="2F950977" w14:textId="77777777" w:rsidR="00CE5B2E" w:rsidRDefault="00CE5B2E" w:rsidP="00526940">
      <w:pPr>
        <w:pStyle w:val="Brdtext"/>
      </w:pPr>
      <w:r>
        <w:t>Utredningen har föreslagit att ett beslut om nekat tillträde ska gälla tills vidare och att b</w:t>
      </w:r>
      <w:r w:rsidRPr="004B35FB">
        <w:t xml:space="preserve">eslutet regelbundet </w:t>
      </w:r>
      <w:r>
        <w:t xml:space="preserve">ska </w:t>
      </w:r>
      <w:r w:rsidRPr="004B35FB">
        <w:t>följas upp och utvärderas</w:t>
      </w:r>
      <w:r>
        <w:t xml:space="preserve"> samt att r</w:t>
      </w:r>
      <w:r w:rsidRPr="004B35FB">
        <w:t>ektorn ska upphäva beslutet när synnerliga skäl inte längre föreligger.</w:t>
      </w:r>
      <w:r>
        <w:t xml:space="preserve"> Flera remissinstanser, bl. a. </w:t>
      </w:r>
      <w:r w:rsidRPr="00A914F2">
        <w:rPr>
          <w:i/>
          <w:iCs/>
        </w:rPr>
        <w:t>Skolinspektionen</w:t>
      </w:r>
      <w:r>
        <w:t xml:space="preserve">, </w:t>
      </w:r>
      <w:r w:rsidRPr="00A914F2">
        <w:rPr>
          <w:i/>
          <w:iCs/>
        </w:rPr>
        <w:t>SPSM</w:t>
      </w:r>
      <w:r>
        <w:t xml:space="preserve">, </w:t>
      </w:r>
      <w:r w:rsidRPr="00A914F2">
        <w:rPr>
          <w:i/>
          <w:iCs/>
        </w:rPr>
        <w:t>Socialstyrelsen</w:t>
      </w:r>
      <w:r>
        <w:t xml:space="preserve"> samt </w:t>
      </w:r>
      <w:r w:rsidRPr="00102C50">
        <w:rPr>
          <w:i/>
          <w:iCs/>
        </w:rPr>
        <w:t>Malmö</w:t>
      </w:r>
      <w:r>
        <w:rPr>
          <w:i/>
          <w:iCs/>
        </w:rPr>
        <w:t>, Stockholms</w:t>
      </w:r>
      <w:r w:rsidRPr="00102C50">
        <w:rPr>
          <w:i/>
          <w:iCs/>
        </w:rPr>
        <w:t xml:space="preserve"> </w:t>
      </w:r>
      <w:r w:rsidRPr="008B3DD1">
        <w:t>och</w:t>
      </w:r>
      <w:r>
        <w:rPr>
          <w:i/>
          <w:iCs/>
        </w:rPr>
        <w:t xml:space="preserve"> Skellefteå </w:t>
      </w:r>
      <w:r w:rsidRPr="00102C50">
        <w:rPr>
          <w:i/>
          <w:iCs/>
        </w:rPr>
        <w:t>kommun</w:t>
      </w:r>
      <w:r>
        <w:rPr>
          <w:i/>
          <w:iCs/>
        </w:rPr>
        <w:t>er</w:t>
      </w:r>
      <w:r w:rsidRPr="00102C50">
        <w:t xml:space="preserve"> ställer sig kritisk</w:t>
      </w:r>
      <w:r>
        <w:t>a</w:t>
      </w:r>
      <w:r w:rsidRPr="00102C50">
        <w:t xml:space="preserve"> till </w:t>
      </w:r>
      <w:r>
        <w:t xml:space="preserve">detta och anser att det skulle vara mer rättssäkert om beslutet gällde under en begränsad tidsperiod, </w:t>
      </w:r>
      <w:r w:rsidRPr="004770F2">
        <w:t>med möjlighet att fatta nya beslut i följd</w:t>
      </w:r>
      <w:r>
        <w:t>. Regeringen delar</w:t>
      </w:r>
      <w:r w:rsidRPr="00485EF1">
        <w:t xml:space="preserve"> remissinstansernas</w:t>
      </w:r>
      <w:r>
        <w:rPr>
          <w:i/>
          <w:iCs/>
        </w:rPr>
        <w:t xml:space="preserve"> </w:t>
      </w:r>
      <w:r>
        <w:t>synpunkt och anser att avsaknaden av en tids</w:t>
      </w:r>
      <w:r>
        <w:softHyphen/>
        <w:t xml:space="preserve">gräns kan vara problematisk då förhållandena för eleven kan ändras </w:t>
      </w:r>
      <w:r w:rsidRPr="00556D70">
        <w:t>över tid. Som framgår i avsnitt 7.5</w:t>
      </w:r>
      <w:r>
        <w:t xml:space="preserve"> föreslår regeringen att ett beslut om nekat tillträde till skolenheten ska kunna överklagas till allmän förvalt</w:t>
      </w:r>
      <w:r>
        <w:softHyphen/>
        <w:t>nings</w:t>
      </w:r>
      <w:r>
        <w:softHyphen/>
        <w:t>domstol. Om beslutet skulle gälla tills vidare anser regeringen att möjlig</w:t>
      </w:r>
      <w:r>
        <w:softHyphen/>
        <w:t xml:space="preserve">heterna till domstolsprövning skulle bli allt för begränsade. </w:t>
      </w:r>
      <w:r w:rsidRPr="003F7061">
        <w:t xml:space="preserve">Om en elev eller </w:t>
      </w:r>
      <w:r>
        <w:t>elevens</w:t>
      </w:r>
      <w:r w:rsidRPr="003F7061">
        <w:t xml:space="preserve"> vårdnadshavare väljer att överklaga beslutet när det är fattat kan det </w:t>
      </w:r>
      <w:r>
        <w:t>finnas skäl för beslutet</w:t>
      </w:r>
      <w:r w:rsidRPr="003F7061">
        <w:t xml:space="preserve"> i det läget. I </w:t>
      </w:r>
      <w:r>
        <w:t>ett sådant</w:t>
      </w:r>
      <w:r w:rsidRPr="003F7061">
        <w:t xml:space="preserve"> fall kommer dom</w:t>
      </w:r>
      <w:r>
        <w:softHyphen/>
      </w:r>
      <w:r w:rsidRPr="003F7061">
        <w:t>stolen att fastställa beslutet. Om beslutet gäller tills vidare kan det upp</w:t>
      </w:r>
      <w:r>
        <w:softHyphen/>
      </w:r>
      <w:r w:rsidRPr="003F7061">
        <w:t>komma situationer i ett senare skede då elev</w:t>
      </w:r>
      <w:r>
        <w:t>en eller vårdnadshavaren</w:t>
      </w:r>
      <w:r w:rsidRPr="003F7061">
        <w:t xml:space="preserve"> inte är överens</w:t>
      </w:r>
      <w:r>
        <w:t xml:space="preserve"> med rektorn</w:t>
      </w:r>
      <w:r w:rsidRPr="003F7061">
        <w:t xml:space="preserve"> om </w:t>
      </w:r>
      <w:r>
        <w:t>det fortfarande finns förutsättningar för beslutet,</w:t>
      </w:r>
      <w:r w:rsidRPr="003F7061">
        <w:t xml:space="preserve"> men </w:t>
      </w:r>
      <w:r>
        <w:t xml:space="preserve">eftersom </w:t>
      </w:r>
      <w:r w:rsidRPr="003F7061">
        <w:t>domstolen redan har prövat beslutet</w:t>
      </w:r>
      <w:r>
        <w:t xml:space="preserve"> är det giltigt tills vidare. Detta kan undvikas genom att ett beslut om nekat tillträde gäller under en begränsad tidsperiod, och om det fortfarande finns skäl för att neka tillträde efter denna period kan rektorn fatta ett nytt beslut. Även d</w:t>
      </w:r>
      <w:r w:rsidRPr="003F7061">
        <w:t>et nya beslutet kan då prövas av domstol.</w:t>
      </w:r>
      <w:r>
        <w:t xml:space="preserve"> </w:t>
      </w:r>
    </w:p>
    <w:p w14:paraId="0398F99E" w14:textId="77777777" w:rsidR="00CE5B2E" w:rsidRDefault="00CE5B2E" w:rsidP="00526940">
      <w:pPr>
        <w:pStyle w:val="Brdtextmedindrag"/>
      </w:pPr>
      <w:r w:rsidRPr="00EC3462">
        <w:rPr>
          <w:i/>
          <w:iCs/>
        </w:rPr>
        <w:t>SPSM</w:t>
      </w:r>
      <w:r>
        <w:t xml:space="preserve"> föreslår att </w:t>
      </w:r>
      <w:r w:rsidRPr="002264B3">
        <w:t>ett beslut om nekat tillträde bör gälla högst en termin åt gången</w:t>
      </w:r>
      <w:r>
        <w:t xml:space="preserve">. Regeringen instämmer med SPSM i att det är rimligt att begränsa ett beslut om nekat tillträde till skolenheten till att gälla högst terminen ut. Dock innebär en sådan begränsning </w:t>
      </w:r>
      <w:r w:rsidRPr="009A5320">
        <w:t xml:space="preserve">att problem kan uppstå om </w:t>
      </w:r>
      <w:r>
        <w:t xml:space="preserve">beslutet fattas </w:t>
      </w:r>
      <w:r w:rsidRPr="009A5320">
        <w:t xml:space="preserve">i slutet av en termin. </w:t>
      </w:r>
      <w:r>
        <w:t xml:space="preserve">Då finns en risk att tiden för åtgärden inte blir ändamålsenlig. </w:t>
      </w:r>
      <w:r w:rsidRPr="009A5320">
        <w:t xml:space="preserve">För att undvika </w:t>
      </w:r>
      <w:r>
        <w:t>detta</w:t>
      </w:r>
      <w:r w:rsidRPr="009A5320">
        <w:t xml:space="preserve"> anser regeringen att det under slutet av en termin bör vara möjligt </w:t>
      </w:r>
      <w:r>
        <w:t>att fatta beslut</w:t>
      </w:r>
      <w:r w:rsidRPr="009A5320">
        <w:t xml:space="preserve"> </w:t>
      </w:r>
      <w:r>
        <w:t xml:space="preserve">om nekat tillträde </w:t>
      </w:r>
      <w:r w:rsidRPr="009A5320">
        <w:t>som fortsätter in på nästa termin</w:t>
      </w:r>
      <w:r>
        <w:t xml:space="preserve">, på samma sätt som regeringen föreslår när det gäller hur länge en elev får omplaceras inom den egna skolenheten </w:t>
      </w:r>
      <w:r w:rsidRPr="00556D70">
        <w:t>(se avsnitt 7.1</w:t>
      </w:r>
      <w:r>
        <w:t>)</w:t>
      </w:r>
      <w:r w:rsidRPr="009A5320">
        <w:t xml:space="preserve">. </w:t>
      </w:r>
    </w:p>
    <w:p w14:paraId="1EACDEA5" w14:textId="77777777" w:rsidR="00CE5B2E" w:rsidRDefault="00CE5B2E" w:rsidP="00526940">
      <w:pPr>
        <w:pStyle w:val="Brdtextmedindrag"/>
      </w:pPr>
      <w:r>
        <w:t xml:space="preserve">Eftersom nekat tillträde till skolenheten är en ingripande åtgärd är det viktigt att den inte pågår längre än nödvändigt utan </w:t>
      </w:r>
      <w:r w:rsidRPr="002264B3">
        <w:t>upph</w:t>
      </w:r>
      <w:r>
        <w:t>ör</w:t>
      </w:r>
      <w:r w:rsidRPr="002264B3">
        <w:t xml:space="preserve"> så fort </w:t>
      </w:r>
      <w:r>
        <w:t>skälen för åtgärden</w:t>
      </w:r>
      <w:r w:rsidRPr="002264B3">
        <w:t xml:space="preserve"> inte längre föreligger</w:t>
      </w:r>
      <w:r>
        <w:t>. Regeringen anser därför att det också behöver regleras att rektorn</w:t>
      </w:r>
      <w:r w:rsidRPr="000D26AB">
        <w:t xml:space="preserve"> </w:t>
      </w:r>
      <w:r>
        <w:t xml:space="preserve">ska </w:t>
      </w:r>
      <w:r w:rsidRPr="000D26AB">
        <w:t xml:space="preserve">följa upp om </w:t>
      </w:r>
      <w:r>
        <w:t xml:space="preserve">det fortfarande finns </w:t>
      </w:r>
      <w:r w:rsidRPr="000D26AB">
        <w:t>förut</w:t>
      </w:r>
      <w:r>
        <w:softHyphen/>
      </w:r>
      <w:r w:rsidRPr="000D26AB">
        <w:t xml:space="preserve">sättningar för att neka eleven tillträde </w:t>
      </w:r>
      <w:r>
        <w:t>till skolenheten och att rektorn ska upphäva beslutet</w:t>
      </w:r>
      <w:r w:rsidRPr="000D26AB">
        <w:t xml:space="preserve"> </w:t>
      </w:r>
      <w:r>
        <w:t>när det inte längre finns sådana förut</w:t>
      </w:r>
      <w:r>
        <w:softHyphen/>
        <w:t>sättningar</w:t>
      </w:r>
      <w:r w:rsidRPr="000D26AB">
        <w:t>.</w:t>
      </w:r>
      <w:r>
        <w:t xml:space="preserve"> </w:t>
      </w:r>
      <w:r w:rsidRPr="00EC3462">
        <w:t>Regeringen delar dock inte</w:t>
      </w:r>
      <w:r>
        <w:rPr>
          <w:i/>
          <w:iCs/>
        </w:rPr>
        <w:t xml:space="preserve"> </w:t>
      </w:r>
      <w:r w:rsidRPr="00AC4262">
        <w:rPr>
          <w:i/>
          <w:iCs/>
        </w:rPr>
        <w:t>Skolinspektionen</w:t>
      </w:r>
      <w:r>
        <w:rPr>
          <w:i/>
          <w:iCs/>
        </w:rPr>
        <w:t xml:space="preserve">s </w:t>
      </w:r>
      <w:r w:rsidRPr="00EC3462">
        <w:t>synpunkt</w:t>
      </w:r>
      <w:r>
        <w:rPr>
          <w:i/>
          <w:iCs/>
        </w:rPr>
        <w:t xml:space="preserve"> </w:t>
      </w:r>
      <w:r w:rsidRPr="0076542E">
        <w:t>att</w:t>
      </w:r>
      <w:r>
        <w:rPr>
          <w:i/>
          <w:iCs/>
        </w:rPr>
        <w:t xml:space="preserve"> </w:t>
      </w:r>
      <w:r w:rsidRPr="00AC4262">
        <w:t>det i lagstift</w:t>
      </w:r>
      <w:r>
        <w:softHyphen/>
      </w:r>
      <w:r w:rsidRPr="00AC4262">
        <w:t xml:space="preserve">ningen bör anges med vilket intervall </w:t>
      </w:r>
      <w:r>
        <w:t xml:space="preserve">som </w:t>
      </w:r>
      <w:r w:rsidRPr="00AC4262">
        <w:t>rektorn ska följa upp ett beslut om neka</w:t>
      </w:r>
      <w:r>
        <w:t>t</w:t>
      </w:r>
      <w:r w:rsidRPr="00AC4262">
        <w:t xml:space="preserve"> tillträde. </w:t>
      </w:r>
      <w:r>
        <w:t>Åtgärden att neka tillträde till skolenheten är en åtgärd som endast kommer att kunna användas i synnerligen allvarliga situa</w:t>
      </w:r>
      <w:r>
        <w:softHyphen/>
        <w:t xml:space="preserve">tioner, och det är viktigt att det ges utrymme till viss flexibilitet då varje situation kommer att kräva särskild hänsyn. Regeringen anser att detta bör komma till uttryck genom att det anges att rektorn kontinuerligt ska följa upp </w:t>
      </w:r>
      <w:r w:rsidRPr="00C45606">
        <w:t>åtgärden</w:t>
      </w:r>
      <w:r>
        <w:t>. Utredningen har föreslagit att det i stället ska krävas att uppföljningen sker regelbundet. Då</w:t>
      </w:r>
      <w:r w:rsidRPr="003B78BB">
        <w:t xml:space="preserve"> </w:t>
      </w:r>
      <w:r>
        <w:t>syftet med uppföljningen är att säkerställa att en elev inte nekas tillträde till skolenheten längre än nödvändigt anser regeringen att det är mer ändamålsenligt att beslutet följs upp kontinuerligt än regelbundet.</w:t>
      </w:r>
    </w:p>
    <w:p w14:paraId="68E614EA" w14:textId="77777777" w:rsidR="00CE5B2E" w:rsidRPr="00727D60" w:rsidRDefault="00CE5B2E" w:rsidP="00526940">
      <w:pPr>
        <w:pStyle w:val="Brdtextmedindrag"/>
      </w:pPr>
      <w:r w:rsidRPr="002343E0">
        <w:t>Utredningen föreslår att beslutet både ska följas upp och utvärderas</w:t>
      </w:r>
      <w:r>
        <w:t xml:space="preserve"> och </w:t>
      </w:r>
      <w:r w:rsidRPr="00C03BF0">
        <w:rPr>
          <w:i/>
          <w:iCs/>
        </w:rPr>
        <w:t>Kungsbacka kommun</w:t>
      </w:r>
      <w:r w:rsidRPr="00235206">
        <w:t xml:space="preserve"> efterfrågar vägledning kring vad regelbunden uppföljning och utvärdering innebär.</w:t>
      </w:r>
      <w:r w:rsidRPr="002343E0">
        <w:t xml:space="preserve"> </w:t>
      </w:r>
      <w:r>
        <w:t xml:space="preserve">Regeringen anser dock </w:t>
      </w:r>
      <w:r w:rsidRPr="002343E0">
        <w:t xml:space="preserve">inte att det finns ett behov av att beslutet utvärderas. Det centrala är att rektorn genom </w:t>
      </w:r>
      <w:r>
        <w:t>kontinuerlig</w:t>
      </w:r>
      <w:r w:rsidRPr="002343E0">
        <w:t xml:space="preserve"> uppföljning säkerställer att eleven endast nekas tillträde </w:t>
      </w:r>
      <w:r>
        <w:t>till skolenheten då</w:t>
      </w:r>
      <w:r w:rsidRPr="002343E0">
        <w:t xml:space="preserve"> synnerliga skäl föreligger. Att dessutom ålägga rektorn att utvärdera beslutet anser regeringen inte är </w:t>
      </w:r>
      <w:r>
        <w:t>motiverat</w:t>
      </w:r>
      <w:r w:rsidRPr="002343E0">
        <w:t>.</w:t>
      </w:r>
    </w:p>
    <w:p w14:paraId="5DBD3EF4" w14:textId="77777777" w:rsidR="00CE5B2E" w:rsidRDefault="00CE5B2E" w:rsidP="00526940">
      <w:pPr>
        <w:pStyle w:val="Brdtextmedindrag"/>
      </w:pPr>
      <w:r>
        <w:t xml:space="preserve">Regeringen delar inte heller </w:t>
      </w:r>
      <w:r w:rsidRPr="00FA43D4">
        <w:rPr>
          <w:i/>
        </w:rPr>
        <w:t>Norrköpings kommun</w:t>
      </w:r>
      <w:r>
        <w:rPr>
          <w:i/>
        </w:rPr>
        <w:t xml:space="preserve">s </w:t>
      </w:r>
      <w:r w:rsidRPr="000C2242">
        <w:t>synpunkt</w:t>
      </w:r>
      <w:r>
        <w:t xml:space="preserve"> att det finns ett behov av att upprätta en återgångsplan. </w:t>
      </w:r>
      <w:bookmarkStart w:id="153" w:name="_Hlk211411368"/>
      <w:r w:rsidRPr="00E13FBC">
        <w:t>Då elevens situation</w:t>
      </w:r>
      <w:r>
        <w:t xml:space="preserve"> i dessa särskilt allvarliga fall</w:t>
      </w:r>
      <w:r w:rsidRPr="00E13FBC">
        <w:t xml:space="preserve"> till stor del är avhängig</w:t>
      </w:r>
      <w:r>
        <w:t xml:space="preserve"> av insatser </w:t>
      </w:r>
      <w:r w:rsidRPr="00E13FBC">
        <w:t>från andra samhällsinstanser</w:t>
      </w:r>
      <w:r>
        <w:t xml:space="preserve"> ser inte regeringen att det är rimligt att kräva att en rektor ska ansvara för att upprätta en sådan plan utan att det är mer ändamålsenligt att rektorn åläggs att kontinuerligt följa upp beslutet om nekat tillträde till skolenheten. </w:t>
      </w:r>
      <w:bookmarkEnd w:id="153"/>
    </w:p>
    <w:p w14:paraId="402510B3" w14:textId="77777777" w:rsidR="00CE5B2E" w:rsidRDefault="00CE5B2E" w:rsidP="00526940">
      <w:pPr>
        <w:pStyle w:val="Brdtextmedindrag"/>
      </w:pPr>
      <w:r>
        <w:t xml:space="preserve">Regeringen </w:t>
      </w:r>
      <w:r w:rsidRPr="002B0344">
        <w:t xml:space="preserve">föreslår därför </w:t>
      </w:r>
      <w:r>
        <w:t xml:space="preserve">sammantaget </w:t>
      </w:r>
      <w:r w:rsidRPr="002B0344">
        <w:t>att den</w:t>
      </w:r>
      <w:r w:rsidRPr="0066055E">
        <w:t xml:space="preserve"> tidsperiod som en elev får </w:t>
      </w:r>
      <w:r>
        <w:t xml:space="preserve">nekas tillträde till </w:t>
      </w:r>
      <w:r w:rsidRPr="0066055E">
        <w:t xml:space="preserve">den egna skolenheten ska </w:t>
      </w:r>
      <w:r>
        <w:t>vara</w:t>
      </w:r>
      <w:r w:rsidRPr="0066055E">
        <w:t xml:space="preserve"> återstoden av den pågående terminen. Om det återstår kortare tid än fyra veckor av terminen när åtgärden vidtas ska åtgärden </w:t>
      </w:r>
      <w:r>
        <w:t>i stället</w:t>
      </w:r>
      <w:r w:rsidRPr="0066055E">
        <w:t xml:space="preserve"> få gälla </w:t>
      </w:r>
      <w:r>
        <w:t xml:space="preserve">som längst </w:t>
      </w:r>
      <w:r w:rsidRPr="0066055E">
        <w:t>fyra veckor in på nästa termin.</w:t>
      </w:r>
      <w:r w:rsidRPr="002B0344">
        <w:t xml:space="preserve"> </w:t>
      </w:r>
      <w:r>
        <w:t>B</w:t>
      </w:r>
      <w:r w:rsidRPr="004B35FB">
        <w:t xml:space="preserve">eslutet </w:t>
      </w:r>
      <w:r>
        <w:t xml:space="preserve">ska kontinuerligt </w:t>
      </w:r>
      <w:r w:rsidRPr="004B35FB">
        <w:t>följas upp</w:t>
      </w:r>
      <w:r>
        <w:t xml:space="preserve"> och r</w:t>
      </w:r>
      <w:r w:rsidRPr="004B35FB">
        <w:t xml:space="preserve">ektorn ska upphäva beslutet när </w:t>
      </w:r>
      <w:r>
        <w:t>det inte längre finns skäl för beslutet</w:t>
      </w:r>
      <w:r w:rsidRPr="004B35FB">
        <w:t>.</w:t>
      </w:r>
    </w:p>
    <w:p w14:paraId="68FE78BE" w14:textId="77777777" w:rsidR="00CE5B2E" w:rsidRPr="00C44B2B" w:rsidRDefault="00CE5B2E" w:rsidP="00526940">
      <w:pPr>
        <w:pStyle w:val="Rubrik5efterram"/>
        <w:rPr>
          <w:strike/>
        </w:rPr>
      </w:pPr>
      <w:r>
        <w:t xml:space="preserve">En elev som nekas tillträde till skolenheten ska i stället för undervisning på skolenheten </w:t>
      </w:r>
      <w:r w:rsidRPr="00C44B2B">
        <w:t>få fjärr- eller distansundervisning</w:t>
      </w:r>
    </w:p>
    <w:p w14:paraId="056B0970" w14:textId="77777777" w:rsidR="00CE5B2E" w:rsidRDefault="00CE5B2E" w:rsidP="00526940">
      <w:pPr>
        <w:pStyle w:val="Brdtextmedindrag"/>
        <w:ind w:firstLine="0"/>
      </w:pPr>
      <w:r w:rsidRPr="008B1A9D">
        <w:t>Under den tid som en elev nekas tillträde till skolenheten behöver eleven få tillgång till undervisning på annat sätt</w:t>
      </w:r>
      <w:r>
        <w:t xml:space="preserve">. Eftersom åtgärden </w:t>
      </w:r>
      <w:r w:rsidRPr="008B1A9D">
        <w:t xml:space="preserve">kan </w:t>
      </w:r>
      <w:r>
        <w:t xml:space="preserve">behöva </w:t>
      </w:r>
      <w:r w:rsidRPr="008B1A9D">
        <w:t>pågå under en längre tid kan det vara svårt för skolan att ge eleven kom</w:t>
      </w:r>
      <w:r>
        <w:softHyphen/>
      </w:r>
      <w:r w:rsidRPr="008B1A9D">
        <w:t>pensations</w:t>
      </w:r>
      <w:r>
        <w:softHyphen/>
      </w:r>
      <w:r w:rsidRPr="008B1A9D">
        <w:t>undervisning i ett senare skede. Därför anser regeringen, i likhet med bl.a</w:t>
      </w:r>
      <w:r>
        <w:t>.</w:t>
      </w:r>
      <w:r w:rsidRPr="008B1A9D">
        <w:t xml:space="preserve"> </w:t>
      </w:r>
      <w:r w:rsidRPr="008B1A9D">
        <w:rPr>
          <w:i/>
          <w:iCs/>
        </w:rPr>
        <w:t>IES</w:t>
      </w:r>
      <w:r w:rsidRPr="008B1A9D">
        <w:t xml:space="preserve">, </w:t>
      </w:r>
      <w:r w:rsidRPr="008B1A9D">
        <w:rPr>
          <w:i/>
          <w:iCs/>
        </w:rPr>
        <w:t>Riksförbundet</w:t>
      </w:r>
      <w:r w:rsidRPr="008B1A9D">
        <w:t xml:space="preserve"> </w:t>
      </w:r>
      <w:r w:rsidRPr="008B1A9D">
        <w:rPr>
          <w:i/>
          <w:iCs/>
        </w:rPr>
        <w:t>Attention</w:t>
      </w:r>
      <w:r w:rsidRPr="008B1A9D">
        <w:t xml:space="preserve"> och </w:t>
      </w:r>
      <w:r w:rsidRPr="008B1A9D">
        <w:rPr>
          <w:i/>
          <w:iCs/>
        </w:rPr>
        <w:t>DO</w:t>
      </w:r>
      <w:r w:rsidRPr="008B1A9D">
        <w:t xml:space="preserve"> att det finns ett behov av att ge eleve</w:t>
      </w:r>
      <w:r>
        <w:t>n</w:t>
      </w:r>
      <w:r w:rsidRPr="008B1A9D">
        <w:t xml:space="preserve"> fjärr- </w:t>
      </w:r>
      <w:r>
        <w:t>eller</w:t>
      </w:r>
      <w:r w:rsidRPr="008B1A9D">
        <w:t xml:space="preserve"> distansundervisning</w:t>
      </w:r>
      <w:r>
        <w:t xml:space="preserve"> under den tid som eleven nekas tillträde till skolenheten</w:t>
      </w:r>
      <w:r w:rsidRPr="008B1A9D">
        <w:t xml:space="preserve">. </w:t>
      </w:r>
      <w:r>
        <w:t xml:space="preserve">Således delar inte regeringen </w:t>
      </w:r>
      <w:r w:rsidRPr="00A4018D">
        <w:rPr>
          <w:i/>
          <w:iCs/>
        </w:rPr>
        <w:t>IMR:s</w:t>
      </w:r>
      <w:r>
        <w:t xml:space="preserve"> synpunkt att endast fjärrundervisning i kombination med kompensations</w:t>
      </w:r>
      <w:r>
        <w:softHyphen/>
        <w:t xml:space="preserve">undervisning ska vara möjlig. </w:t>
      </w:r>
      <w:r w:rsidRPr="00D836FD">
        <w:t>Fjärrundervisning definieras i skollagen som interaktiv undervisning som bedrivs med informations- och kom</w:t>
      </w:r>
      <w:r>
        <w:softHyphen/>
      </w:r>
      <w:r w:rsidRPr="00D836FD">
        <w:t>munika</w:t>
      </w:r>
      <w:r>
        <w:softHyphen/>
      </w:r>
      <w:r w:rsidRPr="00D836FD">
        <w:t>tions</w:t>
      </w:r>
      <w:r>
        <w:softHyphen/>
      </w:r>
      <w:r w:rsidRPr="00D836FD">
        <w:t>teknik där elever och lärare är åtskilda i rum men inte i tid</w:t>
      </w:r>
      <w:r>
        <w:t xml:space="preserve"> medan </w:t>
      </w:r>
      <w:r w:rsidRPr="00316A25">
        <w:t>distans</w:t>
      </w:r>
      <w:r>
        <w:softHyphen/>
      </w:r>
      <w:r w:rsidRPr="00316A25">
        <w:t>undervisning</w:t>
      </w:r>
      <w:r>
        <w:t xml:space="preserve"> definieras som </w:t>
      </w:r>
      <w:r w:rsidRPr="00316A25">
        <w:t>interaktiv undervisning som bedrivs med informations- och kom</w:t>
      </w:r>
      <w:r>
        <w:softHyphen/>
      </w:r>
      <w:r w:rsidRPr="00316A25">
        <w:t>munikationsteknik där elever och lärare är åtskilda i både rum och tid</w:t>
      </w:r>
      <w:r>
        <w:t xml:space="preserve"> (1 kap. 3 §). </w:t>
      </w:r>
      <w:r w:rsidRPr="0001710F">
        <w:t xml:space="preserve">Regeringen anser att det ska vara upp till rektorn att avgöra om det är lämpligare att erbjuda den </w:t>
      </w:r>
      <w:r>
        <w:t xml:space="preserve">ena eller </w:t>
      </w:r>
      <w:r w:rsidRPr="0001710F">
        <w:t xml:space="preserve">andra typen av undervisning eller om det ska erbjudas en kombination av fjärr- </w:t>
      </w:r>
      <w:r>
        <w:t>och</w:t>
      </w:r>
      <w:r w:rsidRPr="0001710F">
        <w:t xml:space="preserve"> distansundervisning</w:t>
      </w:r>
      <w:r>
        <w:t>.</w:t>
      </w:r>
      <w:bookmarkStart w:id="154" w:name="_Hlk215839697"/>
      <w:r>
        <w:t xml:space="preserve"> </w:t>
      </w:r>
      <w:r w:rsidRPr="00FA670C">
        <w:t>Dock kan det finnas delar av undervisningen</w:t>
      </w:r>
      <w:r>
        <w:t>, t.ex. praktiska moment,</w:t>
      </w:r>
      <w:r w:rsidRPr="00FA670C">
        <w:t xml:space="preserve"> som inte är möjliga att erbjuda som fjärr- eller distans</w:t>
      </w:r>
      <w:r>
        <w:softHyphen/>
      </w:r>
      <w:r w:rsidRPr="00FA670C">
        <w:t xml:space="preserve">undervisning. I dessa fall </w:t>
      </w:r>
      <w:r>
        <w:t>finns det inget som hindrar att</w:t>
      </w:r>
      <w:r w:rsidRPr="00FA670C">
        <w:t xml:space="preserve"> </w:t>
      </w:r>
      <w:r>
        <w:t xml:space="preserve">de </w:t>
      </w:r>
      <w:r w:rsidRPr="00FA670C">
        <w:t>praktiska moment</w:t>
      </w:r>
      <w:r>
        <w:t>en</w:t>
      </w:r>
      <w:r w:rsidRPr="00FA670C">
        <w:t xml:space="preserve"> schemaläggs så att de genomförs när åtgärden är avslutad och eleven återfår sin undervisning i skolans lokaler medan de teoretiska momenten ges som fjärr- och distansundervisning under den tid en elev nekas tillträde till skolenheten.</w:t>
      </w:r>
      <w:bookmarkEnd w:id="154"/>
    </w:p>
    <w:p w14:paraId="7655BD30" w14:textId="77777777" w:rsidR="00CE5B2E" w:rsidRDefault="00CE5B2E" w:rsidP="00526940">
      <w:pPr>
        <w:pStyle w:val="Brdtextmedindrag"/>
      </w:pPr>
      <w:r w:rsidRPr="007A16F6">
        <w:rPr>
          <w:i/>
          <w:iCs/>
        </w:rPr>
        <w:t>Gotlands kommun</w:t>
      </w:r>
      <w:r>
        <w:t xml:space="preserve"> befarar att</w:t>
      </w:r>
      <w:r w:rsidRPr="00F8100B">
        <w:t xml:space="preserve"> </w:t>
      </w:r>
      <w:r>
        <w:t xml:space="preserve">eleverna inte kan få en fullgod utbildning genom </w:t>
      </w:r>
      <w:r w:rsidRPr="00F8100B">
        <w:t>fjärr- och distansundervisning</w:t>
      </w:r>
      <w:r>
        <w:t xml:space="preserve"> och att eleverna riskerar att </w:t>
      </w:r>
      <w:r w:rsidRPr="00F8100B">
        <w:t>hamna längre ifrån en fungerande skolgång</w:t>
      </w:r>
      <w:r>
        <w:t xml:space="preserve"> om de ges sådan under</w:t>
      </w:r>
      <w:r>
        <w:softHyphen/>
        <w:t>vis</w:t>
      </w:r>
      <w:r>
        <w:softHyphen/>
        <w:t xml:space="preserve">ning. Regeringen håller med kommunen om att </w:t>
      </w:r>
      <w:r w:rsidRPr="004E5633">
        <w:t>fjärr- och distans</w:t>
      </w:r>
      <w:r>
        <w:softHyphen/>
      </w:r>
      <w:r w:rsidRPr="004E5633">
        <w:t>under</w:t>
      </w:r>
      <w:r>
        <w:softHyphen/>
      </w:r>
      <w:r w:rsidRPr="004E5633">
        <w:t>vis</w:t>
      </w:r>
      <w:r>
        <w:softHyphen/>
      </w:r>
      <w:r w:rsidRPr="004E5633">
        <w:t xml:space="preserve">ning </w:t>
      </w:r>
      <w:r>
        <w:t xml:space="preserve">oftast </w:t>
      </w:r>
      <w:r w:rsidRPr="004E5633">
        <w:t xml:space="preserve">inte </w:t>
      </w:r>
      <w:r>
        <w:t>ger lika goda förutsättningar för elevers lärande och utveckling som</w:t>
      </w:r>
      <w:r w:rsidRPr="004E5633">
        <w:t xml:space="preserve"> närundervisning</w:t>
      </w:r>
      <w:r>
        <w:t xml:space="preserve"> gör. Samtidigt vill regeringen framhålla att det i ytterst ovanliga situationer, för att säkra andra elevers och personals säkerhet under en period, kan vara ett tillräckligt gott alternativ att ge en elev </w:t>
      </w:r>
      <w:r w:rsidRPr="004E5633">
        <w:t>fjärr- och distans</w:t>
      </w:r>
      <w:r>
        <w:softHyphen/>
      </w:r>
      <w:r w:rsidRPr="004E5633">
        <w:t>under</w:t>
      </w:r>
      <w:r>
        <w:softHyphen/>
      </w:r>
      <w:r w:rsidRPr="004E5633">
        <w:t>visning</w:t>
      </w:r>
      <w:r>
        <w:t xml:space="preserve">. </w:t>
      </w:r>
    </w:p>
    <w:p w14:paraId="5247E0C8" w14:textId="77777777" w:rsidR="00CE5B2E" w:rsidRDefault="00CE5B2E" w:rsidP="00526940">
      <w:pPr>
        <w:pStyle w:val="Brdtextmedindrag"/>
      </w:pPr>
      <w:r>
        <w:t>Som framgår tidigare i detta avsnitt föreslår regeringen att samråd ska ske med socialnämnden innan beslut fattas om att en elev som är under 18 år ska nekas tillträde till skolenheten så att nämnden kan vidta nöd</w:t>
      </w:r>
      <w:r>
        <w:softHyphen/>
        <w:t>vändiga åtgärder för att</w:t>
      </w:r>
      <w:r w:rsidRPr="00065220">
        <w:t xml:space="preserve"> kunna fullgöra sin uppgift att erbjuda stödinsatser eller vidta </w:t>
      </w:r>
      <w:r>
        <w:t xml:space="preserve">andra </w:t>
      </w:r>
      <w:r w:rsidRPr="00065220">
        <w:t>åtgärder till barns skydd</w:t>
      </w:r>
      <w:r>
        <w:t xml:space="preserve">. Dessa förslag syftar till att skydda elever som nekas tillträde till skolenheten från att hamna i mindre gynnsamma sammanhang. Det kan enligt regeringen minimera den risk som </w:t>
      </w:r>
      <w:r w:rsidRPr="0094701E">
        <w:rPr>
          <w:i/>
          <w:iCs/>
        </w:rPr>
        <w:t xml:space="preserve">Göteborgs </w:t>
      </w:r>
      <w:r w:rsidRPr="008B3DD1">
        <w:t>och</w:t>
      </w:r>
      <w:r>
        <w:rPr>
          <w:i/>
          <w:iCs/>
        </w:rPr>
        <w:t xml:space="preserve"> Örebro </w:t>
      </w:r>
      <w:r w:rsidRPr="0094701E">
        <w:rPr>
          <w:i/>
          <w:iCs/>
        </w:rPr>
        <w:t>kom</w:t>
      </w:r>
      <w:r>
        <w:rPr>
          <w:i/>
          <w:iCs/>
        </w:rPr>
        <w:softHyphen/>
      </w:r>
      <w:r w:rsidRPr="0094701E">
        <w:rPr>
          <w:i/>
          <w:iCs/>
        </w:rPr>
        <w:t>mun</w:t>
      </w:r>
      <w:r>
        <w:rPr>
          <w:i/>
          <w:iCs/>
        </w:rPr>
        <w:t>er</w:t>
      </w:r>
      <w:r>
        <w:t xml:space="preserve"> framför om att en elev som nekats tillträde till skolenheten inte deltar i fjärr- och distansundervisningen utan </w:t>
      </w:r>
      <w:r w:rsidRPr="00A931B1">
        <w:t>i</w:t>
      </w:r>
      <w:r>
        <w:t> </w:t>
      </w:r>
      <w:r w:rsidRPr="00A931B1">
        <w:t>stället befinner sig i andra, mindre gynnsamma</w:t>
      </w:r>
      <w:r>
        <w:t xml:space="preserve"> och även kriminella </w:t>
      </w:r>
      <w:r w:rsidRPr="00A931B1">
        <w:t>miljöer</w:t>
      </w:r>
      <w:r>
        <w:t xml:space="preserve">. </w:t>
      </w:r>
    </w:p>
    <w:p w14:paraId="2A874CB9" w14:textId="77777777" w:rsidR="00CE5B2E" w:rsidRDefault="00CE5B2E" w:rsidP="00526940">
      <w:pPr>
        <w:pStyle w:val="Brdtextmedindrag"/>
      </w:pPr>
      <w:r w:rsidRPr="00112B7F">
        <w:t>Regeringen ser med allvar på den oro</w:t>
      </w:r>
      <w:r>
        <w:softHyphen/>
      </w:r>
      <w:r w:rsidRPr="00112B7F">
        <w:t>an</w:t>
      </w:r>
      <w:r>
        <w:softHyphen/>
      </w:r>
      <w:r w:rsidRPr="00112B7F">
        <w:t xml:space="preserve">de utvecklingen med unga som fostras in </w:t>
      </w:r>
      <w:r>
        <w:t xml:space="preserve">i </w:t>
      </w:r>
      <w:r w:rsidRPr="00112B7F">
        <w:t>brottslighet av kriminella gäng. Det är mycket angeläget att skydda barn som riskerar att fara illa och förhindra att barn involveras och utnyttjas i grov brottslighet. Regeringen har vidtagit och avser att vidta flera åtgärder för att förhindra att barn rekryteras till eller på annat sätt involveras och utnyttjas i de kriminella nätverkens verksamhet. Bland annat är det sedan den 1 juli 2023 straffbart att anlita, betala, instruera, överlämna egendom till eller på annat sätt invol</w:t>
      </w:r>
      <w:r>
        <w:softHyphen/>
      </w:r>
      <w:r w:rsidRPr="00112B7F">
        <w:t>vera någon som är under 18</w:t>
      </w:r>
      <w:r>
        <w:t> </w:t>
      </w:r>
      <w:r w:rsidRPr="00112B7F">
        <w:t>år i brott eller brottslig verksamhet (16</w:t>
      </w:r>
      <w:r>
        <w:t> </w:t>
      </w:r>
      <w:r w:rsidRPr="00112B7F">
        <w:t>kap. 5</w:t>
      </w:r>
      <w:r>
        <w:t> </w:t>
      </w:r>
      <w:r w:rsidRPr="00112B7F">
        <w:t>a</w:t>
      </w:r>
      <w:r>
        <w:t> </w:t>
      </w:r>
      <w:r w:rsidRPr="00112B7F">
        <w:t>§ brottsbalken).</w:t>
      </w:r>
      <w:r>
        <w:t xml:space="preserve"> </w:t>
      </w:r>
      <w:r w:rsidRPr="00CB597A">
        <w:t xml:space="preserve">Genom att ge socialtjänsten fler verktyg för att kunna stödja och skydda barn och unga </w:t>
      </w:r>
      <w:r>
        <w:t>har</w:t>
      </w:r>
      <w:r w:rsidRPr="00CB597A">
        <w:t xml:space="preserve"> regeringen </w:t>
      </w:r>
      <w:r>
        <w:t xml:space="preserve">också </w:t>
      </w:r>
      <w:r w:rsidRPr="00CB597A">
        <w:t>skapa</w:t>
      </w:r>
      <w:r>
        <w:t>t</w:t>
      </w:r>
      <w:r w:rsidRPr="00CB597A">
        <w:t xml:space="preserve"> bättre förutsättningar för att barn och unga ska få det stöd de behöver och har rätt till. </w:t>
      </w:r>
      <w:r>
        <w:t>En annan åtgärd som vidtagits i syfte att skydda barn och unga är</w:t>
      </w:r>
      <w:r w:rsidRPr="00CB597A" w:rsidDel="00EC0E61">
        <w:t xml:space="preserve"> </w:t>
      </w:r>
      <w:r>
        <w:t xml:space="preserve">en </w:t>
      </w:r>
      <w:r w:rsidRPr="00CB597A">
        <w:t>sänk</w:t>
      </w:r>
      <w:r>
        <w:t>ning</w:t>
      </w:r>
      <w:r w:rsidRPr="00CB597A">
        <w:t xml:space="preserve"> </w:t>
      </w:r>
      <w:r>
        <w:t xml:space="preserve">av </w:t>
      </w:r>
      <w:r w:rsidRPr="00CB597A">
        <w:t>åldersgränsen från 15 till 12</w:t>
      </w:r>
      <w:r>
        <w:t> </w:t>
      </w:r>
      <w:r w:rsidRPr="00CB597A">
        <w:t xml:space="preserve">år för </w:t>
      </w:r>
      <w:r>
        <w:t>när</w:t>
      </w:r>
      <w:r w:rsidRPr="00CB597A">
        <w:t xml:space="preserve"> socialnämnden ska få besluta om öppna insatser även utan vårdnadshavarnas samtycke</w:t>
      </w:r>
      <w:r>
        <w:t>.</w:t>
      </w:r>
      <w:r w:rsidRPr="00CB597A">
        <w:t xml:space="preserve"> </w:t>
      </w:r>
      <w:r>
        <w:t xml:space="preserve">Denna ändring </w:t>
      </w:r>
      <w:r w:rsidRPr="00CB597A">
        <w:t>trädde i kraft den 1</w:t>
      </w:r>
      <w:r>
        <w:t> </w:t>
      </w:r>
      <w:r w:rsidRPr="00CB597A">
        <w:t xml:space="preserve">juli 2023 (prop. 2022/23:64). </w:t>
      </w:r>
      <w:r>
        <w:t xml:space="preserve">Vidare har regeringen ytterligare stärkt skyddet för barn i utsatta situationer. </w:t>
      </w:r>
      <w:r w:rsidRPr="00D845F4">
        <w:t>Den 15 januari 2026 trädde nya regler i kraft som syftar till att stärka barns möjligheter till skydd och stöd från socialnämnden efter förslag i propositionen Stärkt skydd för barn som riskerar att fara illa (prop. 2025/26:12).</w:t>
      </w:r>
      <w:r>
        <w:t xml:space="preserve"> </w:t>
      </w:r>
    </w:p>
    <w:p w14:paraId="2397168C" w14:textId="77777777" w:rsidR="00CE5B2E" w:rsidRDefault="00CE5B2E" w:rsidP="00526940">
      <w:pPr>
        <w:pStyle w:val="Rubrik5efterram"/>
      </w:pPr>
      <w:r>
        <w:t>Möjligheterna till fjärr- och distansundervisning behöver utökas</w:t>
      </w:r>
    </w:p>
    <w:p w14:paraId="7648BB51" w14:textId="77777777" w:rsidR="00CE5B2E" w:rsidRDefault="00CE5B2E" w:rsidP="00526940">
      <w:pPr>
        <w:pStyle w:val="Brdtext"/>
      </w:pPr>
      <w:r>
        <w:t>I vilka situationer som fjärr- eller distansundervisning får användas regleras i 21 och 22 kap. skollagen. Enligt dessa regler är det i dag inte möjligt att ge fjärr- eller distansundervisning med anledning av att en elev nekas tillträde till skolenheten. Möjligheterna till fjärr- och distans</w:t>
      </w:r>
      <w:r>
        <w:softHyphen/>
        <w:t xml:space="preserve">undervisning måste därför utökas. </w:t>
      </w:r>
    </w:p>
    <w:p w14:paraId="5F47170C" w14:textId="77777777" w:rsidR="00CE5B2E" w:rsidRDefault="00CE5B2E" w:rsidP="00526940">
      <w:pPr>
        <w:pStyle w:val="Brdtextmedindrag"/>
      </w:pPr>
      <w:r>
        <w:t>Eftersom dagens regler om fjärr- och distansundervisning gäller för andra situationer än att ge undervisning till elever som nekats tillträde till skolenheten är de inte i alla delar ändamålsenliga när det kommer till denna situation. Det behöver alltså göras undantag från vissa bestäm</w:t>
      </w:r>
      <w:r>
        <w:softHyphen/>
        <w:t xml:space="preserve">melser som annars gäller vid fjärr- och distansundervisning. </w:t>
      </w:r>
    </w:p>
    <w:p w14:paraId="454C14AE" w14:textId="77777777" w:rsidR="00CE5B2E" w:rsidRDefault="00CE5B2E" w:rsidP="00526940">
      <w:pPr>
        <w:pStyle w:val="Brdtextmedindrag"/>
        <w:rPr>
          <w:highlight w:val="yellow"/>
        </w:rPr>
      </w:pPr>
      <w:r>
        <w:t>Både när det gäller fjärr- och distansundervisning finns begränsningar av i vilka ämnen sådan undervisning får ges. Om sådana begränsningar skulle gälla när fjärr- eller distansundervisning ges till elever som nekats tillträde till skolenheten skulle dock dessa elever inte kunna ges en full</w:t>
      </w:r>
      <w:r>
        <w:softHyphen/>
        <w:t xml:space="preserve">ständig utbildning. För dessa elever behöver det alltså vara tillåtet med fjärr- och distansundervisning i samtliga ämnen. I de fall eleven har en anpassad studiegång enligt 3 kap. 12 § skollagen kan det förekomma </w:t>
      </w:r>
      <w:r w:rsidRPr="00B845C9">
        <w:t>avvikelser från den timplan samt de ämnen och mål som annars gäller för utbildningen</w:t>
      </w:r>
      <w:r>
        <w:t xml:space="preserve">. Det kan innebära att eleven inte ska ges undervisning i vissa ämnen. </w:t>
      </w:r>
    </w:p>
    <w:p w14:paraId="12C23194" w14:textId="77777777" w:rsidR="00CE5B2E" w:rsidRDefault="00CE5B2E" w:rsidP="00526940">
      <w:pPr>
        <w:pStyle w:val="Brdtextmedindrag"/>
      </w:pPr>
      <w:r>
        <w:t>Det finns bestämmelser om att e</w:t>
      </w:r>
      <w:r w:rsidRPr="005D2CD3">
        <w:t>lever som deltar i fjärrundervisning ska göra det i lokaler som skolenheten disponerar</w:t>
      </w:r>
      <w:r>
        <w:t xml:space="preserve"> </w:t>
      </w:r>
      <w:r w:rsidRPr="005D2CD3">
        <w:t>och att det vid fjärr</w:t>
      </w:r>
      <w:r>
        <w:softHyphen/>
      </w:r>
      <w:r w:rsidRPr="005D2CD3">
        <w:t>under</w:t>
      </w:r>
      <w:r>
        <w:softHyphen/>
      </w:r>
      <w:r w:rsidRPr="005D2CD3">
        <w:t xml:space="preserve">visning ska finnas en handledare </w:t>
      </w:r>
      <w:r>
        <w:t>(21 kap. 12 och 13 §§ skollagen)</w:t>
      </w:r>
      <w:r w:rsidRPr="005D2CD3">
        <w:t xml:space="preserve">. </w:t>
      </w:r>
      <w:r>
        <w:t>Dessa krav är enligt regeringens bedömning inte lämpliga att kombinera med ett beslut om att en elev nekats tillträde till skolenheten. Regeringen anser följaktligen att undantag</w:t>
      </w:r>
      <w:r w:rsidDel="00CA6E25">
        <w:t xml:space="preserve"> </w:t>
      </w:r>
      <w:r>
        <w:t xml:space="preserve">bör göras från bestämmelserna. </w:t>
      </w:r>
    </w:p>
    <w:p w14:paraId="3EF4B07D" w14:textId="77777777" w:rsidR="00CE5B2E" w:rsidRDefault="00CE5B2E" w:rsidP="00526940">
      <w:pPr>
        <w:pStyle w:val="Brdtextmedindrag"/>
      </w:pPr>
      <w:r>
        <w:t>Vidare finns för fjärrundervisning en bestämmelse om att en huvudman som avser att använda sådan undervisning ska fatta ett beslut om det samt att huvudmannen får besluta om att använda fjärrundervisning för högst ett läsår åt gången (21 kap. 9 § skollagen). Om ett sådant beslut skulle behöva fattas när det är fråga om fjärrundervisning som ges på grund av att en elev nekats tillträde till skolenheten skulle det riskera att försena att under</w:t>
      </w:r>
      <w:r>
        <w:softHyphen/>
        <w:t>visningen kan komma i gång. Det bör därför inte krävas något ytterligare beslut, förutom beslutet om nekat tillträde till skolenheten, för att fjärr</w:t>
      </w:r>
      <w:r>
        <w:softHyphen/>
        <w:t xml:space="preserve">undervisning ska kunna ges i dessa fall. </w:t>
      </w:r>
    </w:p>
    <w:p w14:paraId="4C238E51" w14:textId="77777777" w:rsidR="00CE5B2E" w:rsidRDefault="00CE5B2E" w:rsidP="00526940">
      <w:pPr>
        <w:pStyle w:val="Brdtextmedindrag"/>
      </w:pPr>
      <w:r>
        <w:t>När det gäller distansundervisning finns bestämmelser om att distans</w:t>
      </w:r>
      <w:r>
        <w:softHyphen/>
        <w:t>undervisning endast får utföras av en huvudman inom skolväsendet som efter ansökan har godkänts som utförare av utbildning där distans</w:t>
      </w:r>
      <w:r>
        <w:softHyphen/>
        <w:t xml:space="preserve">undervisning används (22 kap. 9 § skollagen). Distansundervisning måste kunna användas inom alla skolenheter där en elev nekats tillträde till skolenheten. Dessa skolenheter kan finnas hos vilken huvudman som helst. Det bör därför inte finnas någon begränsning av vilka huvudmän som har möjlighet att ge distansundervisning </w:t>
      </w:r>
      <w:r w:rsidDel="00267A80">
        <w:t xml:space="preserve">i </w:t>
      </w:r>
      <w:r>
        <w:t>de fall en av huvudmannens elever nekats tillträde till skolenheten. Det bör inte heller krävas något godkännande för att sådan distansunder</w:t>
      </w:r>
      <w:r>
        <w:softHyphen/>
        <w:t xml:space="preserve">visning ska få ges. </w:t>
      </w:r>
    </w:p>
    <w:p w14:paraId="0B178A47" w14:textId="77777777" w:rsidR="00CE5B2E" w:rsidRDefault="00CE5B2E" w:rsidP="00526940">
      <w:pPr>
        <w:pStyle w:val="Brdtextmedindrag"/>
      </w:pPr>
      <w:r>
        <w:t>Vid distansundervisning gäller att en elev som har sådan undervisning har rätt till ersättning för sådana resor inom Sverige som krävs för utbild</w:t>
      </w:r>
      <w:r>
        <w:softHyphen/>
        <w:t xml:space="preserve">ningen (22 kap. 12 § skollagen). </w:t>
      </w:r>
      <w:r w:rsidRPr="004968E8">
        <w:t>Sådana kostnader kan t.ex. uppstå när eleven behöver närvara vid träffar eller laborationer som utförs på huvud</w:t>
      </w:r>
      <w:r>
        <w:softHyphen/>
      </w:r>
      <w:r w:rsidRPr="004968E8">
        <w:t>mannens verksamhetsort (prop. 2019/20:127 s. 241).</w:t>
      </w:r>
      <w:r>
        <w:t xml:space="preserve"> Distans</w:t>
      </w:r>
      <w:r>
        <w:softHyphen/>
        <w:t xml:space="preserve">undervisning som ges till elever som nekats tillträde till skolenheten kommer dock inte medföra att eleverna behöver resa inom Sverige för att delta i utbildningen. Inte heller denna bestämmelse bör därför gälla när distansundervisning ges elever som nekats tillträde till skolenheten. </w:t>
      </w:r>
    </w:p>
    <w:p w14:paraId="212078E5" w14:textId="77777777" w:rsidR="00CE5B2E" w:rsidRDefault="00CE5B2E" w:rsidP="00526940">
      <w:pPr>
        <w:pStyle w:val="Brdtextmedindrag"/>
      </w:pPr>
      <w:r>
        <w:rPr>
          <w:rFonts w:eastAsiaTheme="minorHAnsi"/>
        </w:rPr>
        <w:t>För att det ska vara möjligt att genomföra fjärr- eller distansundervisning behöver eleven ha tillgång till viss utrustning. Det kan t.ex. röra sig om teknisk utrustning i form av hårdvara, bredbandsuppkoppling eller pro</w:t>
      </w:r>
      <w:r>
        <w:rPr>
          <w:rFonts w:eastAsiaTheme="minorHAnsi"/>
        </w:rPr>
        <w:softHyphen/>
        <w:t>gram</w:t>
      </w:r>
      <w:r>
        <w:rPr>
          <w:rFonts w:eastAsiaTheme="minorHAnsi"/>
        </w:rPr>
        <w:softHyphen/>
        <w:t>licenser. Enligt skollagen gäller att utbildningen ska vara avgifts</w:t>
      </w:r>
      <w:r>
        <w:rPr>
          <w:rFonts w:eastAsiaTheme="minorHAnsi"/>
        </w:rPr>
        <w:softHyphen/>
        <w:t xml:space="preserve">fri vilket medför </w:t>
      </w:r>
      <w:r w:rsidRPr="00623F4C">
        <w:rPr>
          <w:rFonts w:eastAsiaTheme="minorHAnsi"/>
        </w:rPr>
        <w:t xml:space="preserve">att det är </w:t>
      </w:r>
      <w:r w:rsidRPr="0075568E">
        <w:rPr>
          <w:rFonts w:eastAsiaTheme="minorHAnsi"/>
        </w:rPr>
        <w:t>skolan</w:t>
      </w:r>
      <w:r w:rsidRPr="00623F4C">
        <w:rPr>
          <w:rFonts w:eastAsiaTheme="minorHAnsi"/>
        </w:rPr>
        <w:t xml:space="preserve"> som behöver</w:t>
      </w:r>
      <w:r>
        <w:rPr>
          <w:rFonts w:eastAsiaTheme="minorHAnsi"/>
        </w:rPr>
        <w:t xml:space="preserve"> stå för de kostnader som eventuellt uppstår i samband med att en elev ges fjärr- eller distansunder</w:t>
      </w:r>
      <w:r>
        <w:rPr>
          <w:rFonts w:eastAsiaTheme="minorHAnsi"/>
        </w:rPr>
        <w:softHyphen/>
        <w:t xml:space="preserve">visning. Detta är enligt regeringens bedömning en rimlig ordning när det gäller elever som nekats tillträde till skolenheten. Det bör därför inte införas några undantag från bestämmelserna om avgiftsfri utbildning för dessa situationer. </w:t>
      </w:r>
    </w:p>
    <w:p w14:paraId="75CABE62" w14:textId="287BC430" w:rsidR="00CE5B2E" w:rsidRDefault="00CE5B2E" w:rsidP="00526940">
      <w:pPr>
        <w:pStyle w:val="Rubrik5efterram"/>
      </w:pPr>
      <w:r>
        <w:t xml:space="preserve">Beslut om nekat tillträde till skolenheten får fattas för en elev i grundskolans årskurs </w:t>
      </w:r>
      <w:r w:rsidR="003B7433">
        <w:t>8</w:t>
      </w:r>
      <w:r w:rsidRPr="007B7087">
        <w:t>–</w:t>
      </w:r>
      <w:r w:rsidR="003B7433">
        <w:t>10</w:t>
      </w:r>
      <w:r>
        <w:t xml:space="preserve">, specialskolans årskurs </w:t>
      </w:r>
      <w:r w:rsidR="003B7433">
        <w:t>8</w:t>
      </w:r>
      <w:r w:rsidRPr="007B7087">
        <w:t>–</w:t>
      </w:r>
      <w:r>
        <w:t>1</w:t>
      </w:r>
      <w:r w:rsidR="003B7433">
        <w:t>1</w:t>
      </w:r>
      <w:r>
        <w:t xml:space="preserve"> och i gymnasieskolan</w:t>
      </w:r>
    </w:p>
    <w:p w14:paraId="7DF6A398" w14:textId="77777777" w:rsidR="00CE5B2E" w:rsidRDefault="00CE5B2E" w:rsidP="00526940">
      <w:pPr>
        <w:pStyle w:val="Brdtext"/>
      </w:pPr>
      <w:r>
        <w:t>Det är viktigt att den elev som nekas tillträde till skolenheten ges möjlighet till undervisning, i detta fall fjärr- och distansundervisning, särskilt med beaktande av att nekat tillträde till skol</w:t>
      </w:r>
      <w:r>
        <w:softHyphen/>
        <w:t>enheten är en disciplinär åtgärd som kan pågå under en längre period. Detta är av särskild vikt för skolpliktiga elever. U</w:t>
      </w:r>
      <w:r w:rsidRPr="007B7087">
        <w:t xml:space="preserve">tredningen </w:t>
      </w:r>
      <w:r>
        <w:t>har föreslagit att möjlig</w:t>
      </w:r>
      <w:r>
        <w:softHyphen/>
        <w:t>heten att neka en elev tillträde till skolenheten ska finnas i samtliga skolformer utom kommunal vuxen</w:t>
      </w:r>
      <w:r>
        <w:softHyphen/>
        <w:t>utbildning samt i alla årskurser. F</w:t>
      </w:r>
      <w:r w:rsidRPr="007B7087">
        <w:t xml:space="preserve">lera remissinstanser </w:t>
      </w:r>
      <w:r>
        <w:t xml:space="preserve">vänder sig dock emot det. </w:t>
      </w:r>
      <w:r w:rsidRPr="007B7087">
        <w:rPr>
          <w:i/>
          <w:iCs/>
        </w:rPr>
        <w:t>Skolverket</w:t>
      </w:r>
      <w:r w:rsidRPr="007B7087">
        <w:t xml:space="preserve"> samt </w:t>
      </w:r>
      <w:r w:rsidRPr="007B7087">
        <w:rPr>
          <w:i/>
          <w:iCs/>
        </w:rPr>
        <w:t>Malmö</w:t>
      </w:r>
      <w:r w:rsidRPr="007B7087">
        <w:t xml:space="preserve"> och </w:t>
      </w:r>
      <w:r w:rsidRPr="007B7087">
        <w:rPr>
          <w:i/>
          <w:iCs/>
        </w:rPr>
        <w:t>Skellefteå</w:t>
      </w:r>
      <w:r w:rsidRPr="007B7087">
        <w:t xml:space="preserve"> </w:t>
      </w:r>
      <w:r w:rsidRPr="007B7087">
        <w:rPr>
          <w:i/>
          <w:iCs/>
        </w:rPr>
        <w:t>kommuner</w:t>
      </w:r>
      <w:r w:rsidRPr="007B7087">
        <w:t xml:space="preserve"> ifrågasätter t.ex. lämpligheten i att yngre elever omfattas av åtgärden. Även </w:t>
      </w:r>
      <w:r w:rsidRPr="007B7087">
        <w:rPr>
          <w:i/>
          <w:iCs/>
        </w:rPr>
        <w:t>SPSM</w:t>
      </w:r>
      <w:r w:rsidRPr="007B7087">
        <w:t xml:space="preserve"> vill se ett förtydligande angående vilka åldrar som ska omfattas. </w:t>
      </w:r>
      <w:r w:rsidRPr="007B7087">
        <w:rPr>
          <w:i/>
          <w:iCs/>
        </w:rPr>
        <w:t>SPSM</w:t>
      </w:r>
      <w:r w:rsidRPr="007B7087">
        <w:t xml:space="preserve">, </w:t>
      </w:r>
      <w:r w:rsidRPr="007B7087">
        <w:rPr>
          <w:i/>
          <w:iCs/>
        </w:rPr>
        <w:t>IMR</w:t>
      </w:r>
      <w:r w:rsidRPr="007B7087">
        <w:t xml:space="preserve"> och </w:t>
      </w:r>
      <w:r w:rsidRPr="007B7087">
        <w:rPr>
          <w:i/>
          <w:iCs/>
        </w:rPr>
        <w:t>Göteborgs</w:t>
      </w:r>
      <w:r w:rsidRPr="007B7087">
        <w:t xml:space="preserve"> </w:t>
      </w:r>
      <w:r w:rsidRPr="007B7087">
        <w:rPr>
          <w:i/>
          <w:iCs/>
        </w:rPr>
        <w:t>kommun</w:t>
      </w:r>
      <w:r w:rsidRPr="007B7087">
        <w:t xml:space="preserve"> tar upp svårigheterna med att ge elever med neuropsykiatriska funktions</w:t>
      </w:r>
      <w:r>
        <w:softHyphen/>
      </w:r>
      <w:r w:rsidRPr="007B7087">
        <w:t>nedsättningar och elever i de anpassade skolformerna distansundervisning. Regeringen instämmer med remiss</w:t>
      </w:r>
      <w:r>
        <w:softHyphen/>
      </w:r>
      <w:r w:rsidRPr="007B7087">
        <w:t xml:space="preserve">instanserna i att </w:t>
      </w:r>
      <w:r w:rsidRPr="007B7087" w:rsidDel="00DB3E78">
        <w:t>fjärr- och distans</w:t>
      </w:r>
      <w:r w:rsidDel="00DB3E78">
        <w:softHyphen/>
      </w:r>
      <w:r w:rsidRPr="007B7087" w:rsidDel="00DB3E78">
        <w:t xml:space="preserve">undervisning inte är </w:t>
      </w:r>
      <w:r w:rsidDel="00DB3E78">
        <w:t>ett reellt alternativ</w:t>
      </w:r>
      <w:r w:rsidRPr="007B7087" w:rsidDel="00DB3E78">
        <w:t xml:space="preserve"> för </w:t>
      </w:r>
      <w:r w:rsidRPr="007B7087">
        <w:t>allt</w:t>
      </w:r>
      <w:r>
        <w:t>f</w:t>
      </w:r>
      <w:r w:rsidRPr="007B7087">
        <w:t xml:space="preserve">ör unga elever </w:t>
      </w:r>
      <w:r w:rsidRPr="007B7087" w:rsidDel="00DB3E78">
        <w:t xml:space="preserve">eller </w:t>
      </w:r>
      <w:r w:rsidDel="00DB3E78">
        <w:t>för</w:t>
      </w:r>
      <w:r>
        <w:t xml:space="preserve"> elever med</w:t>
      </w:r>
      <w:r w:rsidRPr="007B7087">
        <w:t xml:space="preserve"> vissa funktionsnedsättningar.</w:t>
      </w:r>
      <w:r>
        <w:t xml:space="preserve"> </w:t>
      </w:r>
      <w:r w:rsidRPr="00EF2A41">
        <w:t>Alla barn som omfattas av skolplikten har en grundlags</w:t>
      </w:r>
      <w:r>
        <w:softHyphen/>
      </w:r>
      <w:r w:rsidRPr="00EF2A41">
        <w:t>reglerad rätt till utbildning</w:t>
      </w:r>
      <w:r>
        <w:t>.</w:t>
      </w:r>
      <w:r w:rsidRPr="00EF2A41">
        <w:t xml:space="preserve"> </w:t>
      </w:r>
      <w:r>
        <w:t xml:space="preserve">Att neka en skolpliktig elev tillträde till skolenheten utan att samtidigt erbjuda undervisning som eleven har möjlighet att ta </w:t>
      </w:r>
      <w:r w:rsidRPr="00BB73BA">
        <w:t xml:space="preserve">till sig skulle innebära </w:t>
      </w:r>
      <w:r w:rsidRPr="00C82A4C">
        <w:t xml:space="preserve">en </w:t>
      </w:r>
      <w:r>
        <w:t xml:space="preserve">betydande </w:t>
      </w:r>
      <w:r w:rsidRPr="00C82A4C">
        <w:t>risk för att elevens rätt till utbildning inte tillgodoses. För att</w:t>
      </w:r>
      <w:r>
        <w:t xml:space="preserve"> åtgärden s</w:t>
      </w:r>
      <w:r w:rsidRPr="00C82A4C">
        <w:t xml:space="preserve">ka fungera </w:t>
      </w:r>
      <w:r w:rsidDel="00DB3E78">
        <w:t xml:space="preserve">behöver </w:t>
      </w:r>
      <w:r>
        <w:t>fjärr- och distans</w:t>
      </w:r>
      <w:r>
        <w:softHyphen/>
        <w:t xml:space="preserve">undervisning </w:t>
      </w:r>
      <w:r w:rsidDel="00DB3E78">
        <w:t xml:space="preserve">vara </w:t>
      </w:r>
      <w:r>
        <w:t>ett reellt alternativ</w:t>
      </w:r>
      <w:r w:rsidRPr="00C82A4C">
        <w:t>.</w:t>
      </w:r>
      <w:r>
        <w:t xml:space="preserve"> Vid ett beslut om nekat tillträde till skolenheten får inte eleven vistas i skolan. Samtidigt </w:t>
      </w:r>
      <w:r w:rsidRPr="00C82A4C">
        <w:t>kan det inte förut</w:t>
      </w:r>
      <w:r>
        <w:softHyphen/>
      </w:r>
      <w:r w:rsidRPr="00C82A4C">
        <w:t xml:space="preserve">sättas att vårdnadshavaren </w:t>
      </w:r>
      <w:r>
        <w:t>har möjlighet att vara</w:t>
      </w:r>
      <w:r w:rsidRPr="00C82A4C">
        <w:t xml:space="preserve"> hemma från arbetet </w:t>
      </w:r>
      <w:r>
        <w:t xml:space="preserve">under en längre period </w:t>
      </w:r>
      <w:r w:rsidRPr="00C82A4C">
        <w:t xml:space="preserve">för att utöva tillsyn över barnet. </w:t>
      </w:r>
      <w:r>
        <w:t>För situationer som rör yngre elever kan den disciplinära åtgärden avstängning därför vara en lämpligare åtgärd än nekat tillträde till skolenheten då avstängning oftast sker under en kortare period och eleven i stället för fjärr- eller distans</w:t>
      </w:r>
      <w:r>
        <w:softHyphen/>
        <w:t>undervisning ges kompensations</w:t>
      </w:r>
      <w:r>
        <w:softHyphen/>
        <w:t xml:space="preserve">undervisning (se avsnitt 7.3). </w:t>
      </w:r>
    </w:p>
    <w:p w14:paraId="79EEF0EE" w14:textId="77777777" w:rsidR="00CE5B2E" w:rsidRDefault="00CE5B2E" w:rsidP="00526940">
      <w:pPr>
        <w:pStyle w:val="Brdtextmedindrag"/>
      </w:pPr>
      <w:r>
        <w:t>E</w:t>
      </w:r>
      <w:r w:rsidRPr="00C82A4C">
        <w:t>lever i den anpassade grund</w:t>
      </w:r>
      <w:r>
        <w:t>- och gymnasie</w:t>
      </w:r>
      <w:r w:rsidRPr="00C82A4C">
        <w:t>skolan</w:t>
      </w:r>
      <w:r>
        <w:t xml:space="preserve"> är </w:t>
      </w:r>
      <w:r w:rsidRPr="00C82A4C">
        <w:t>i många fall beroende av tät personalkontakt</w:t>
      </w:r>
      <w:r>
        <w:t xml:space="preserve">. Följaktligen fungerar inte den form av </w:t>
      </w:r>
      <w:r w:rsidRPr="00C82A4C">
        <w:t xml:space="preserve">fjärr- och distansundervisning </w:t>
      </w:r>
      <w:r>
        <w:t xml:space="preserve">som ska tillämpas vid nekat tillträde till skolenheten </w:t>
      </w:r>
      <w:r w:rsidRPr="00C82A4C">
        <w:t xml:space="preserve">för </w:t>
      </w:r>
      <w:r>
        <w:t xml:space="preserve">dessa </w:t>
      </w:r>
      <w:r w:rsidRPr="00C82A4C">
        <w:t>elever</w:t>
      </w:r>
      <w:r>
        <w:t>.</w:t>
      </w:r>
      <w:r w:rsidRPr="00C82A4C">
        <w:t xml:space="preserve"> </w:t>
      </w:r>
      <w:r>
        <w:t xml:space="preserve">Regeringen anser därför sammantaget att det inte är lämpligt att elever inom anpassade grund- och gymnasieskolan eller i de lägre årskurserna inom den obligatoriska skolan nekas tillträde till skolenheten. </w:t>
      </w:r>
    </w:p>
    <w:p w14:paraId="5E9DDE42" w14:textId="77777777" w:rsidR="00CE5B2E" w:rsidRPr="0047604B" w:rsidRDefault="00CE5B2E" w:rsidP="00526940">
      <w:pPr>
        <w:pStyle w:val="Brdtextmedindrag"/>
      </w:pPr>
      <w:r w:rsidRPr="00C2054E">
        <w:t xml:space="preserve">I gymnasieskolan kan det i vissa fall, främst när det gäller praktiska inslag i undervisningen på yrkesprogram, saknas möjligheter att bedriva fjärr- och distansundervisning. Regeringen ser dock inte att detta är skäl nog för att inte införa åtgärden i gymnasieskolan. När en elev nekats tillträde till skolenheten bör teoretiska moment i en elevs utbildning kunna ges som fjärr- och distansundervisning, medan praktiska inslag kan schemaläggas så att de genomförs när åtgärden är avslutad och eleven återfår sin undervisning i skolenhetens lokaler. I de situationer där en sådan lösning inte är möjlig, t.ex. när endast praktiska inslag kvarstår i elevens utbildning, kan eleven inte nekas tillträde till skolenheten. I dessa situationer </w:t>
      </w:r>
      <w:r>
        <w:t>kan</w:t>
      </w:r>
      <w:r w:rsidRPr="00C2054E">
        <w:t xml:space="preserve"> avstängning </w:t>
      </w:r>
      <w:r>
        <w:t xml:space="preserve">vara </w:t>
      </w:r>
      <w:r w:rsidRPr="00C2054E">
        <w:t>en lämplig disciplinär åtgärd</w:t>
      </w:r>
      <w:r>
        <w:t xml:space="preserve">. </w:t>
      </w:r>
      <w:r w:rsidRPr="00C2054E">
        <w:t>I gym</w:t>
      </w:r>
      <w:r w:rsidRPr="00C2054E">
        <w:softHyphen/>
        <w:t>nasie</w:t>
      </w:r>
      <w:r>
        <w:softHyphen/>
      </w:r>
      <w:r w:rsidRPr="00C2054E">
        <w:t>skolan får rektorn besluta att stänga av en elev som längst i två veckor. Huvud</w:t>
      </w:r>
      <w:r w:rsidRPr="00C2054E">
        <w:softHyphen/>
        <w:t>mannen får dock besluta att förlänga avstängningen om syftet med en kortare avstängningstid inte har uppnåtts eller om det av någon annan anledning bedöms som nödvändigt med hänsyn till elevens uppträdande. Ett sådant beslut får gälla som längst återstoden av pågående kalender</w:t>
      </w:r>
      <w:r w:rsidRPr="00C2054E">
        <w:softHyphen/>
        <w:t xml:space="preserve">halvår och ytterligare tre kalenderhalvår (5 kap. 18 § skollagen). </w:t>
      </w:r>
    </w:p>
    <w:p w14:paraId="6964774B" w14:textId="233F9AE2" w:rsidR="00CE5B2E" w:rsidRDefault="00CE5B2E" w:rsidP="00526940">
      <w:pPr>
        <w:pStyle w:val="Brdtextmedindrag"/>
      </w:pPr>
      <w:r>
        <w:t xml:space="preserve">Sammantaget </w:t>
      </w:r>
      <w:r w:rsidRPr="007B7087">
        <w:t>anser regeringen</w:t>
      </w:r>
      <w:r>
        <w:t xml:space="preserve"> därför</w:t>
      </w:r>
      <w:r w:rsidRPr="007B7087">
        <w:t xml:space="preserve"> att den disciplinära åtgärden </w:t>
      </w:r>
      <w:r>
        <w:t xml:space="preserve">att </w:t>
      </w:r>
      <w:r w:rsidRPr="007B7087">
        <w:t xml:space="preserve">neka tillträde till skolenheten </w:t>
      </w:r>
      <w:r>
        <w:t>ska kunna användas för</w:t>
      </w:r>
      <w:r w:rsidRPr="007B7087">
        <w:t xml:space="preserve"> </w:t>
      </w:r>
      <w:r>
        <w:t xml:space="preserve">elever i </w:t>
      </w:r>
      <w:r w:rsidRPr="007B7087">
        <w:t>grund</w:t>
      </w:r>
      <w:r>
        <w:softHyphen/>
      </w:r>
      <w:r w:rsidRPr="007B7087">
        <w:t xml:space="preserve">skolans årskurs </w:t>
      </w:r>
      <w:r w:rsidR="003B7433">
        <w:t>8</w:t>
      </w:r>
      <w:r w:rsidRPr="007B7087">
        <w:t>–</w:t>
      </w:r>
      <w:r w:rsidR="003B7433">
        <w:t>10</w:t>
      </w:r>
      <w:r>
        <w:t xml:space="preserve">, </w:t>
      </w:r>
      <w:r w:rsidRPr="007B7087">
        <w:t xml:space="preserve">specialskolans årskurs </w:t>
      </w:r>
      <w:r w:rsidR="003B7433">
        <w:t>8</w:t>
      </w:r>
      <w:r w:rsidRPr="007B7087">
        <w:t>–1</w:t>
      </w:r>
      <w:r w:rsidR="003B7433">
        <w:t>1</w:t>
      </w:r>
      <w:r>
        <w:t xml:space="preserve"> och gymnasie</w:t>
      </w:r>
      <w:r>
        <w:softHyphen/>
        <w:t>skolan</w:t>
      </w:r>
      <w:r w:rsidRPr="007B7087">
        <w:t>.</w:t>
      </w:r>
    </w:p>
    <w:p w14:paraId="3BAB81D9" w14:textId="7DD3EA81" w:rsidR="003B7433" w:rsidRDefault="003B7433" w:rsidP="003B7433">
      <w:pPr>
        <w:pStyle w:val="Brdtextmedindrag"/>
      </w:pPr>
      <w:r w:rsidRPr="0054700E">
        <w:t xml:space="preserve">Som framgår av avsnitt </w:t>
      </w:r>
      <w:r w:rsidRPr="00396CA0">
        <w:t>5.1</w:t>
      </w:r>
      <w:r w:rsidRPr="0054700E">
        <w:t xml:space="preserve"> har </w:t>
      </w:r>
      <w:r>
        <w:t>riksdagen beslutat</w:t>
      </w:r>
      <w:r w:rsidRPr="0054700E">
        <w:t xml:space="preserve"> att förskoleklassen ska upphöra som skolform och ersättas av en ny första årskurs i de obliga</w:t>
      </w:r>
      <w:r>
        <w:softHyphen/>
      </w:r>
      <w:r w:rsidRPr="0054700E">
        <w:t xml:space="preserve">toriska skolformerna. Ändringarna innebär bl.a. att </w:t>
      </w:r>
      <w:r>
        <w:t>grundskolan kommer att bestå av tio årskurser i stället för nio och att specialskolan kommer att bestå av elva årskurser i stället för tio</w:t>
      </w:r>
      <w:r w:rsidRPr="0054700E">
        <w:t>. Den nya regleringen träd</w:t>
      </w:r>
      <w:r>
        <w:t>er</w:t>
      </w:r>
      <w:r w:rsidRPr="0054700E">
        <w:t xml:space="preserve"> i kraft den 1 juli 2026 och tillämpas första gången i fråga om utbildning och annan verksamhet som bedrivs efter den 30 juni 2028</w:t>
      </w:r>
      <w:r>
        <w:t xml:space="preserve"> (se </w:t>
      </w:r>
      <w:r w:rsidRPr="002D3F53">
        <w:t xml:space="preserve">lagen </w:t>
      </w:r>
      <w:r w:rsidRPr="00063319">
        <w:t>[2025:729]</w:t>
      </w:r>
      <w:r w:rsidRPr="002D3F53">
        <w:t xml:space="preserve"> om ändring i skollagen</w:t>
      </w:r>
      <w:r w:rsidRPr="00063319">
        <w:t>)</w:t>
      </w:r>
      <w:r>
        <w:t>. Fram till</w:t>
      </w:r>
      <w:r w:rsidR="00871184">
        <w:t xml:space="preserve"> des</w:t>
      </w:r>
      <w:r>
        <w:t>s att</w:t>
      </w:r>
      <w:r w:rsidRPr="008F1BC7">
        <w:t xml:space="preserve"> grund</w:t>
      </w:r>
      <w:r w:rsidRPr="008F1BC7">
        <w:softHyphen/>
        <w:t>skolan blir tioårig</w:t>
      </w:r>
      <w:r>
        <w:t xml:space="preserve"> och specialskolan elvaårig bör även elever i grundskolans och specialskolans årskurs 7 kunna nekas tillträde till skolenheten, vilket bör regleras genom en övergångsbestämmelse. Detta behandlas vidare i avsnitt 8.</w:t>
      </w:r>
    </w:p>
    <w:p w14:paraId="4E4178F9" w14:textId="77777777" w:rsidR="00CE5B2E" w:rsidRDefault="00CE5B2E" w:rsidP="00526940">
      <w:pPr>
        <w:pStyle w:val="Rubrik2"/>
      </w:pPr>
      <w:bookmarkStart w:id="155" w:name="_Toc217137624"/>
      <w:bookmarkStart w:id="156" w:name="_Toc223959070"/>
      <w:r>
        <w:t xml:space="preserve">Beslut om nekat </w:t>
      </w:r>
      <w:r w:rsidRPr="00092042">
        <w:t>tillträde</w:t>
      </w:r>
      <w:r>
        <w:t xml:space="preserve"> till skolenheten ska kunna överklagas</w:t>
      </w:r>
      <w:bookmarkEnd w:id="155"/>
      <w:bookmarkEnd w:id="156"/>
    </w:p>
    <w:p w14:paraId="40CAC48B" w14:textId="77777777" w:rsidR="00CE5B2E" w:rsidRDefault="00CE5B2E" w:rsidP="00526940">
      <w:pPr>
        <w:pStyle w:val="Rubrik4ram"/>
      </w:pPr>
      <w:r>
        <w:t>Regeringens förslag</w:t>
      </w:r>
    </w:p>
    <w:p w14:paraId="3DE2EB67" w14:textId="77777777" w:rsidR="00CE5B2E" w:rsidRDefault="00CE5B2E" w:rsidP="00526940">
      <w:pPr>
        <w:pStyle w:val="Brdtextram"/>
      </w:pPr>
      <w:r>
        <w:t>Beslut om nekat tillträde till skolenheten ska kunna överklagas till allmän förvaltningsdomstol.</w:t>
      </w:r>
    </w:p>
    <w:p w14:paraId="456D9F44" w14:textId="77777777" w:rsidR="00CE5B2E" w:rsidRDefault="00CE5B2E" w:rsidP="00526940">
      <w:pPr>
        <w:pStyle w:val="Rubrik4ram"/>
      </w:pPr>
      <w:r>
        <w:t>Regeringens bedömning</w:t>
      </w:r>
    </w:p>
    <w:p w14:paraId="1983CD2C" w14:textId="77777777" w:rsidR="00CE5B2E" w:rsidRPr="00F54AE1" w:rsidRDefault="00CE5B2E" w:rsidP="00526940">
      <w:pPr>
        <w:pStyle w:val="Brdtextram"/>
      </w:pPr>
      <w:r>
        <w:t>Det ska inte göras några andra ändringar av möjligheterna att överklaga beslut om disciplinära åtgärder.</w:t>
      </w:r>
    </w:p>
    <w:p w14:paraId="7062BFD0" w14:textId="77777777" w:rsidR="00CE5B2E" w:rsidRDefault="00CE5B2E" w:rsidP="00526940">
      <w:pPr>
        <w:pStyle w:val="Rubrik4efterram"/>
      </w:pPr>
      <w:r>
        <w:t>Utredningens förslag och bedömning</w:t>
      </w:r>
    </w:p>
    <w:p w14:paraId="17657C8F" w14:textId="77777777" w:rsidR="00CE5B2E" w:rsidRPr="009A4C6F" w:rsidRDefault="00CE5B2E" w:rsidP="00526940">
      <w:pPr>
        <w:pStyle w:val="Brdtext"/>
      </w:pPr>
      <w:r>
        <w:t xml:space="preserve">Förslaget och bedömningen från utredningen stämmer överens med regeringens. </w:t>
      </w:r>
    </w:p>
    <w:p w14:paraId="2B68464D" w14:textId="77777777" w:rsidR="00CE5B2E" w:rsidRDefault="00CE5B2E" w:rsidP="00526940">
      <w:pPr>
        <w:pStyle w:val="Rubrik4efterram"/>
      </w:pPr>
      <w:r>
        <w:t>Remissinstanserna</w:t>
      </w:r>
    </w:p>
    <w:p w14:paraId="5A5DD555" w14:textId="5A259423" w:rsidR="00CE5B2E" w:rsidRPr="00554A51" w:rsidRDefault="00CE5B2E" w:rsidP="00526940">
      <w:pPr>
        <w:pStyle w:val="Brdtextmedindrag"/>
        <w:ind w:firstLine="0"/>
        <w:rPr>
          <w:i/>
          <w:iCs/>
        </w:rPr>
      </w:pPr>
      <w:r w:rsidRPr="00722872">
        <w:t>En majoritet av remissinsta</w:t>
      </w:r>
      <w:r>
        <w:t>n</w:t>
      </w:r>
      <w:r w:rsidRPr="00722872">
        <w:t>serna</w:t>
      </w:r>
      <w:r>
        <w:t xml:space="preserve"> tillstyrker eller har inget att invända mot förslaget att ett beslut om nekat tillträde till skolenheten ska kunna över</w:t>
      </w:r>
      <w:r>
        <w:softHyphen/>
        <w:t xml:space="preserve">klagas till allmän förvaltningsdomstol. Det gäller bl.a. </w:t>
      </w:r>
      <w:r w:rsidRPr="00554A51">
        <w:rPr>
          <w:i/>
          <w:iCs/>
        </w:rPr>
        <w:t xml:space="preserve">Statens </w:t>
      </w:r>
      <w:r w:rsidRPr="004A00BA">
        <w:rPr>
          <w:i/>
          <w:iCs/>
        </w:rPr>
        <w:t>skolverk, Statens skol</w:t>
      </w:r>
      <w:r>
        <w:rPr>
          <w:i/>
          <w:iCs/>
        </w:rPr>
        <w:softHyphen/>
      </w:r>
      <w:r w:rsidRPr="004A00BA">
        <w:rPr>
          <w:i/>
          <w:iCs/>
        </w:rPr>
        <w:t>inspektion, Specialpedagogiska skolmyndigheten, Brottsföre</w:t>
      </w:r>
      <w:r>
        <w:rPr>
          <w:i/>
          <w:iCs/>
        </w:rPr>
        <w:softHyphen/>
      </w:r>
      <w:r w:rsidRPr="004A00BA">
        <w:rPr>
          <w:i/>
          <w:iCs/>
        </w:rPr>
        <w:t>byggande rådet, Polismyndigheten, Institutet för män</w:t>
      </w:r>
      <w:r>
        <w:rPr>
          <w:i/>
          <w:iCs/>
        </w:rPr>
        <w:softHyphen/>
      </w:r>
      <w:r w:rsidRPr="004A00BA">
        <w:rPr>
          <w:i/>
          <w:iCs/>
        </w:rPr>
        <w:t xml:space="preserve">skliga rättigheter (IMR), Länsstyrelsen i Östergötlands län, </w:t>
      </w:r>
      <w:r>
        <w:rPr>
          <w:i/>
          <w:iCs/>
        </w:rPr>
        <w:t xml:space="preserve">Förvaltningsrätten i Uppsala, </w:t>
      </w:r>
      <w:r w:rsidRPr="004A00BA">
        <w:rPr>
          <w:i/>
          <w:iCs/>
        </w:rPr>
        <w:t>Kammar</w:t>
      </w:r>
      <w:r>
        <w:rPr>
          <w:i/>
          <w:iCs/>
        </w:rPr>
        <w:softHyphen/>
      </w:r>
      <w:r w:rsidRPr="004A00BA">
        <w:rPr>
          <w:i/>
          <w:iCs/>
        </w:rPr>
        <w:t xml:space="preserve">rätten i Stockholm, Gnesta, Jönköpings, Malmö, Ronneby, Skellefteå, Stockholms, Storfors, Sölvesborgs </w:t>
      </w:r>
      <w:r w:rsidRPr="00AB4B59">
        <w:t>och</w:t>
      </w:r>
      <w:r w:rsidRPr="004A00BA">
        <w:rPr>
          <w:i/>
          <w:iCs/>
        </w:rPr>
        <w:t xml:space="preserve"> Örnsköldsviks </w:t>
      </w:r>
      <w:r w:rsidRPr="004A00BA">
        <w:rPr>
          <w:i/>
        </w:rPr>
        <w:t>kom</w:t>
      </w:r>
      <w:r w:rsidRPr="004A00BA">
        <w:rPr>
          <w:i/>
        </w:rPr>
        <w:softHyphen/>
        <w:t>muner</w:t>
      </w:r>
      <w:r w:rsidRPr="004A00BA">
        <w:rPr>
          <w:i/>
          <w:iCs/>
        </w:rPr>
        <w:t xml:space="preserve">, Sveriges </w:t>
      </w:r>
      <w:r>
        <w:rPr>
          <w:i/>
          <w:iCs/>
        </w:rPr>
        <w:t>K</w:t>
      </w:r>
      <w:r w:rsidRPr="004A00BA">
        <w:rPr>
          <w:i/>
          <w:iCs/>
        </w:rPr>
        <w:t xml:space="preserve">ommuner och </w:t>
      </w:r>
      <w:r>
        <w:rPr>
          <w:i/>
          <w:iCs/>
        </w:rPr>
        <w:t>R</w:t>
      </w:r>
      <w:r w:rsidRPr="004A00BA">
        <w:rPr>
          <w:i/>
          <w:iCs/>
        </w:rPr>
        <w:t xml:space="preserve">egioner, Almega </w:t>
      </w:r>
      <w:r w:rsidR="00506DCE">
        <w:rPr>
          <w:i/>
          <w:iCs/>
        </w:rPr>
        <w:t>U</w:t>
      </w:r>
      <w:r w:rsidRPr="004A00BA">
        <w:rPr>
          <w:i/>
          <w:iCs/>
        </w:rPr>
        <w:t>tbildning, Idéburna skolors riks</w:t>
      </w:r>
      <w:r>
        <w:rPr>
          <w:i/>
          <w:iCs/>
        </w:rPr>
        <w:softHyphen/>
      </w:r>
      <w:r w:rsidRPr="004A00BA">
        <w:rPr>
          <w:i/>
          <w:iCs/>
        </w:rPr>
        <w:t>förbund, Internationella Engelska skolan i Sverige AB,</w:t>
      </w:r>
      <w:r w:rsidRPr="00554A51">
        <w:rPr>
          <w:i/>
          <w:iCs/>
        </w:rPr>
        <w:t xml:space="preserve"> Waldorf</w:t>
      </w:r>
      <w:r>
        <w:rPr>
          <w:i/>
          <w:iCs/>
        </w:rPr>
        <w:softHyphen/>
      </w:r>
      <w:r w:rsidRPr="00554A51">
        <w:rPr>
          <w:i/>
          <w:iCs/>
        </w:rPr>
        <w:t xml:space="preserve">skolefederationen </w:t>
      </w:r>
      <w:r w:rsidRPr="00FF45A2">
        <w:t>och</w:t>
      </w:r>
      <w:r w:rsidRPr="00554A51">
        <w:rPr>
          <w:i/>
          <w:iCs/>
        </w:rPr>
        <w:t xml:space="preserve"> Waldorflärarhögskolan, Sveriges Skol</w:t>
      </w:r>
      <w:r>
        <w:rPr>
          <w:i/>
          <w:iCs/>
        </w:rPr>
        <w:softHyphen/>
      </w:r>
      <w:r w:rsidRPr="00554A51">
        <w:rPr>
          <w:i/>
          <w:iCs/>
        </w:rPr>
        <w:t xml:space="preserve">ledare, Sveriges </w:t>
      </w:r>
      <w:r>
        <w:rPr>
          <w:i/>
          <w:iCs/>
        </w:rPr>
        <w:t>L</w:t>
      </w:r>
      <w:r w:rsidRPr="00554A51">
        <w:rPr>
          <w:i/>
          <w:iCs/>
        </w:rPr>
        <w:t xml:space="preserve">ärare, Sveriges Elevkårer, Sveriges Elevråd, Stiftelsen Friends </w:t>
      </w:r>
      <w:r w:rsidRPr="00AB4B59">
        <w:t>och</w:t>
      </w:r>
      <w:r w:rsidRPr="00554A51">
        <w:rPr>
          <w:i/>
          <w:iCs/>
        </w:rPr>
        <w:t xml:space="preserve"> Riksförbundet FUB.</w:t>
      </w:r>
    </w:p>
    <w:p w14:paraId="5CCE0428" w14:textId="77777777" w:rsidR="00CE5B2E" w:rsidRPr="00554A51" w:rsidRDefault="00CE5B2E" w:rsidP="00526940">
      <w:pPr>
        <w:pStyle w:val="Brdtextmedindrag"/>
        <w:rPr>
          <w:i/>
          <w:iCs/>
        </w:rPr>
      </w:pPr>
      <w:r w:rsidRPr="00554A51">
        <w:rPr>
          <w:i/>
          <w:iCs/>
        </w:rPr>
        <w:t xml:space="preserve">Föräldraalliansen </w:t>
      </w:r>
      <w:r w:rsidRPr="0072736F">
        <w:rPr>
          <w:i/>
        </w:rPr>
        <w:t>Sverige</w:t>
      </w:r>
      <w:r>
        <w:t xml:space="preserve"> anser att rättssäkerheten för elever riskerar att försvagas om nekat tillträde till skolenheten inte är möjligt att över</w:t>
      </w:r>
      <w:r>
        <w:softHyphen/>
        <w:t>klaga.</w:t>
      </w:r>
    </w:p>
    <w:p w14:paraId="66824A0C" w14:textId="77777777" w:rsidR="00CE5B2E" w:rsidRDefault="00CE5B2E" w:rsidP="00526940">
      <w:pPr>
        <w:pStyle w:val="Brdtextmedindrag"/>
      </w:pPr>
      <w:r w:rsidRPr="00FF4A34">
        <w:t>Några remissinstanser anser att det även borde vara möjligt att överklaga vissa andra beslut enligt skollagen</w:t>
      </w:r>
      <w:r>
        <w:rPr>
          <w:i/>
          <w:iCs/>
        </w:rPr>
        <w:t>.</w:t>
      </w:r>
    </w:p>
    <w:p w14:paraId="2F5F8E32" w14:textId="77777777" w:rsidR="00CE5B2E" w:rsidRDefault="00CE5B2E" w:rsidP="00526940">
      <w:pPr>
        <w:pStyle w:val="Brdtextmedindrag"/>
      </w:pPr>
      <w:r w:rsidRPr="00554A51">
        <w:rPr>
          <w:i/>
          <w:iCs/>
        </w:rPr>
        <w:t>Riksförbundet Attention</w:t>
      </w:r>
      <w:r>
        <w:t xml:space="preserve"> är kritiskt till att beslut om omplacering inte är möjliga att överklaga. Förbundet anser att åtgärden att omplacera elever är så inskränkande mot eleverna att de bör kunna överklagas, utifrån barnets bästa och för att värna rättssäkerheten och förtroendet för myndighets</w:t>
      </w:r>
      <w:r>
        <w:softHyphen/>
        <w:t xml:space="preserve">beslut. </w:t>
      </w:r>
      <w:r w:rsidRPr="00554A51">
        <w:rPr>
          <w:i/>
          <w:iCs/>
        </w:rPr>
        <w:t>Föräldraalliansen Sverige</w:t>
      </w:r>
      <w:r>
        <w:t xml:space="preserve"> och </w:t>
      </w:r>
      <w:r w:rsidRPr="0010408F">
        <w:rPr>
          <w:i/>
          <w:iCs/>
        </w:rPr>
        <w:t>IMR</w:t>
      </w:r>
      <w:r>
        <w:t xml:space="preserve"> anser att rättssäkerheten för elever riskerar att försvagas om en placering i en akutskola inte är möjlig att överklaga.</w:t>
      </w:r>
    </w:p>
    <w:p w14:paraId="7FDED3D9" w14:textId="77777777" w:rsidR="00CE5B2E" w:rsidRDefault="00CE5B2E" w:rsidP="00526940">
      <w:pPr>
        <w:pStyle w:val="Rubrik4efterram"/>
      </w:pPr>
      <w:r>
        <w:t>Skälen för regeringens förslag och bedömning</w:t>
      </w:r>
    </w:p>
    <w:p w14:paraId="22723B2C" w14:textId="77777777" w:rsidR="00CE5B2E" w:rsidRDefault="00CE5B2E" w:rsidP="00526940">
      <w:pPr>
        <w:pStyle w:val="Brdtext"/>
      </w:pPr>
      <w:r w:rsidRPr="0066786E">
        <w:t>I 28</w:t>
      </w:r>
      <w:r>
        <w:t> </w:t>
      </w:r>
      <w:r w:rsidRPr="0066786E">
        <w:t>kap. skollagen finns särskilda bestämmelser om överklagande. I kapitlets olika bestäm</w:t>
      </w:r>
      <w:r>
        <w:softHyphen/>
      </w:r>
      <w:r w:rsidRPr="0066786E">
        <w:t>melser räknas ett antal beslut upp, som får över</w:t>
      </w:r>
      <w:r>
        <w:softHyphen/>
      </w:r>
      <w:r w:rsidRPr="0066786E">
        <w:t>klagas. Kapitlet avslutas med en bestämmelse (28</w:t>
      </w:r>
      <w:r>
        <w:t> </w:t>
      </w:r>
      <w:r w:rsidRPr="0066786E">
        <w:t>kap. 18</w:t>
      </w:r>
      <w:r>
        <w:t> </w:t>
      </w:r>
      <w:r w:rsidRPr="0066786E">
        <w:t xml:space="preserve">§) </w:t>
      </w:r>
      <w:r>
        <w:t>om att</w:t>
      </w:r>
      <w:r w:rsidRPr="0066786E">
        <w:t xml:space="preserve"> andra beslut enligt skollagen än som anges i kapitlet får överklagas bara om över</w:t>
      </w:r>
      <w:r>
        <w:softHyphen/>
      </w:r>
      <w:r w:rsidRPr="0066786E">
        <w:t>klagande får ske enligt 13</w:t>
      </w:r>
      <w:r>
        <w:t> </w:t>
      </w:r>
      <w:r w:rsidRPr="0066786E">
        <w:t>kap. kommunallagen (2017:725).</w:t>
      </w:r>
    </w:p>
    <w:p w14:paraId="1354CCE5" w14:textId="77777777" w:rsidR="00CE5B2E" w:rsidRDefault="00CE5B2E" w:rsidP="00526940">
      <w:pPr>
        <w:pStyle w:val="Brdtextmedindrag"/>
      </w:pPr>
      <w:r>
        <w:t>När det gäller de disciplinära åtgärder som regleras i 5 kap. skollagen är det endast beslut om avstängning som får överklagas. Dessa beslut får överklagas till allmän förvaltningsdomstol (28 kap. 5, 6 och 9 §§). Beslut om till</w:t>
      </w:r>
      <w:r>
        <w:softHyphen/>
        <w:t>fälliga omplaceringar inom den egna skolenheten och beslut om tillfälliga placeringar utför den egna skolenheten får alltså inte överklagas. Detsamma gäller beslut om att en elev tillfälligt ska placeras utanför den egna skolenheten i en akutskola. Till skillnad från vad som gäller vid dessa tillfälliga åtgärder finns dock en möjlighet att överklaga beslut om place</w:t>
      </w:r>
      <w:r>
        <w:softHyphen/>
        <w:t>ring där kommunen frångår elevens vårdnadshavares önskemål i de fall då det är nödvändigt med hänsyn till övriga elevers trygghet och studiero. Dessa beslut om perma</w:t>
      </w:r>
      <w:r>
        <w:softHyphen/>
        <w:t>nent placering vid en annan skolenhet kan över</w:t>
      </w:r>
      <w:r>
        <w:softHyphen/>
        <w:t>klagas till Skolväsendets överklagandenämnd (</w:t>
      </w:r>
      <w:r w:rsidRPr="007002C5">
        <w:t>10 kap. 30 § andra stycket</w:t>
      </w:r>
      <w:r w:rsidRPr="00CE598E">
        <w:t xml:space="preserve"> 2 och 31 § första stycket</w:t>
      </w:r>
      <w:r w:rsidRPr="007002C5">
        <w:t>, 11 kap. 29</w:t>
      </w:r>
      <w:r>
        <w:t> </w:t>
      </w:r>
      <w:r w:rsidRPr="007002C5">
        <w:t>§ andra stycket</w:t>
      </w:r>
      <w:r w:rsidRPr="00CE598E">
        <w:t xml:space="preserve"> 2 och 30 § första stycket och</w:t>
      </w:r>
      <w:r w:rsidRPr="00EF688A">
        <w:t xml:space="preserve"> 28</w:t>
      </w:r>
      <w:r w:rsidRPr="00CE598E">
        <w:t> </w:t>
      </w:r>
      <w:r w:rsidRPr="00EF688A">
        <w:t>kap. 12</w:t>
      </w:r>
      <w:r>
        <w:t> </w:t>
      </w:r>
      <w:r w:rsidRPr="00EF688A">
        <w:t>§ första stycket 6 skollagen).</w:t>
      </w:r>
    </w:p>
    <w:p w14:paraId="374532BA" w14:textId="77777777" w:rsidR="00CE5B2E" w:rsidRDefault="00CE5B2E" w:rsidP="00526940">
      <w:pPr>
        <w:pStyle w:val="Brdtextmedindrag"/>
      </w:pPr>
      <w:r>
        <w:t xml:space="preserve">Den nya disciplinära åtgärden som föreslås i form av nekat tillträde till skolenheten är en mycket ingripande åtgärd för eleven. Regeringen anser därför, i likhet med </w:t>
      </w:r>
      <w:r w:rsidRPr="00554A51">
        <w:rPr>
          <w:i/>
        </w:rPr>
        <w:t>Föräldraalliansen Sverige</w:t>
      </w:r>
      <w:r>
        <w:t xml:space="preserve"> att rättssäkerheten för elever skulle riskera att försvagas om denna åtgärd inte skulle få över</w:t>
      </w:r>
      <w:r>
        <w:softHyphen/>
        <w:t>klagas. Ett sådant beslut bör därför kunna överklagas till allmän förv</w:t>
      </w:r>
      <w:r>
        <w:softHyphen/>
        <w:t>altnings</w:t>
      </w:r>
      <w:r>
        <w:softHyphen/>
        <w:t xml:space="preserve">domstol. </w:t>
      </w:r>
    </w:p>
    <w:p w14:paraId="0F78BD5E" w14:textId="77777777" w:rsidR="00DB62B9" w:rsidRDefault="00CE5B2E" w:rsidP="00265E52">
      <w:pPr>
        <w:pStyle w:val="Brdtextmedindrag"/>
        <w:spacing w:after="240"/>
        <w:rPr>
          <w:iCs/>
        </w:rPr>
      </w:pPr>
      <w:r>
        <w:t>Övriga förslag till förändringar av bestämmelserna om disciplinära åtgärder innebär bland annat att det blir möjligt att under längre tids</w:t>
      </w:r>
      <w:r>
        <w:softHyphen/>
        <w:t xml:space="preserve">perioder tillfälligt omplacera en elev inom den egna skolenheten eller tillfälligt placera eleven utanför denna. Regeringen anser dock inte att dessa förändringar medför att det behöver göras några ändringar i vilka beslut som går att överklaga. Regeringen delar alltså inte </w:t>
      </w:r>
      <w:r w:rsidRPr="00554A51">
        <w:rPr>
          <w:i/>
        </w:rPr>
        <w:t>Riksförbundet Attention</w:t>
      </w:r>
      <w:r>
        <w:rPr>
          <w:i/>
        </w:rPr>
        <w:t>s,</w:t>
      </w:r>
      <w:r>
        <w:t xml:space="preserve"> </w:t>
      </w:r>
      <w:r w:rsidRPr="00554A51">
        <w:rPr>
          <w:i/>
        </w:rPr>
        <w:t>Föräldraalliansen Sverige</w:t>
      </w:r>
      <w:r>
        <w:rPr>
          <w:i/>
        </w:rPr>
        <w:t xml:space="preserve">s </w:t>
      </w:r>
      <w:r w:rsidRPr="0072736F">
        <w:t>eller</w:t>
      </w:r>
      <w:r>
        <w:rPr>
          <w:i/>
        </w:rPr>
        <w:t xml:space="preserve"> IMR:s </w:t>
      </w:r>
      <w:r w:rsidRPr="00CE598E">
        <w:t xml:space="preserve">synpunkt att </w:t>
      </w:r>
      <w:r>
        <w:rPr>
          <w:iCs/>
        </w:rPr>
        <w:t>fler typer av beslut om discipli</w:t>
      </w:r>
      <w:r>
        <w:rPr>
          <w:iCs/>
        </w:rPr>
        <w:softHyphen/>
        <w:t>nära åtgärder bör kunna överklagas.</w:t>
      </w:r>
    </w:p>
    <w:p w14:paraId="4E3E45A0" w14:textId="56A5489C" w:rsidR="00697571" w:rsidRDefault="00697571" w:rsidP="00152749">
      <w:pPr>
        <w:pStyle w:val="Brdtextmedindrag"/>
        <w:sectPr w:rsidR="00697571"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p>
    <w:p w14:paraId="14EB3E2E" w14:textId="38BBDC33" w:rsidR="00CE5B2E" w:rsidRDefault="00CE5B2E" w:rsidP="00265E52">
      <w:pPr>
        <w:pStyle w:val="Rubrik1"/>
        <w:spacing w:before="0"/>
      </w:pPr>
      <w:bookmarkStart w:id="157" w:name="_Toc217137625"/>
      <w:bookmarkStart w:id="158" w:name="_Toc223959071"/>
      <w:r>
        <w:t>Ikraftträdande</w:t>
      </w:r>
      <w:bookmarkEnd w:id="157"/>
      <w:r w:rsidR="001F2347">
        <w:t>-</w:t>
      </w:r>
      <w:r w:rsidR="002E16DB">
        <w:t xml:space="preserve"> och övergångsbestämmelser</w:t>
      </w:r>
      <w:bookmarkEnd w:id="158"/>
    </w:p>
    <w:p w14:paraId="1FBD2981" w14:textId="77777777" w:rsidR="00CE5B2E" w:rsidRDefault="00CE5B2E" w:rsidP="00F5038B">
      <w:pPr>
        <w:pStyle w:val="Rubrik4ram"/>
      </w:pPr>
      <w:r>
        <w:t>Regeringens förslag</w:t>
      </w:r>
    </w:p>
    <w:p w14:paraId="36EDF595" w14:textId="77777777" w:rsidR="00CE5B2E" w:rsidRDefault="00CE5B2E" w:rsidP="00F5038B">
      <w:pPr>
        <w:pStyle w:val="Brdtextram"/>
      </w:pPr>
      <w:r>
        <w:t xml:space="preserve">Lagändringarna ska träda i kraft den </w:t>
      </w:r>
      <w:r w:rsidRPr="002A3088">
        <w:t>1 augusti 2026.</w:t>
      </w:r>
    </w:p>
    <w:p w14:paraId="61F3260D" w14:textId="4CE8306D" w:rsidR="00CE5B2E" w:rsidRDefault="00CE5B2E" w:rsidP="00F5038B">
      <w:pPr>
        <w:pStyle w:val="Brdtextmedindragram"/>
      </w:pPr>
      <w:r w:rsidRPr="00442137">
        <w:t>Ändringarna av bestämmelserna om tillfälliga omplaceringar inom den egna skolenheten</w:t>
      </w:r>
      <w:r w:rsidR="002E16DB">
        <w:t xml:space="preserve"> och de nya bestämmelserna om mobilförbud</w:t>
      </w:r>
      <w:r w:rsidRPr="00442137">
        <w:t xml:space="preserve"> ska tillämpas även för utbildning i förskole</w:t>
      </w:r>
      <w:r>
        <w:softHyphen/>
      </w:r>
      <w:r w:rsidRPr="00442137">
        <w:t>klassen som bedrivs till och med den 30 juni 2028</w:t>
      </w:r>
      <w:r>
        <w:t>.</w:t>
      </w:r>
    </w:p>
    <w:p w14:paraId="4807A128" w14:textId="57CC0BDB" w:rsidR="00CE5B2E" w:rsidRPr="00063319" w:rsidRDefault="002E16DB" w:rsidP="002E16DB">
      <w:pPr>
        <w:pStyle w:val="Brdtextmedindragram"/>
      </w:pPr>
      <w:r>
        <w:t>De nya bestämmelserna om nekat tillträde till skolenheten ska till och med den 30 juni 2028 tillämpas även för elever i grundskolans och specialskolans års</w:t>
      </w:r>
      <w:r>
        <w:softHyphen/>
        <w:t>kurs 7.</w:t>
      </w:r>
    </w:p>
    <w:p w14:paraId="67BE4C9A" w14:textId="77777777" w:rsidR="00CE5B2E" w:rsidRDefault="00CE5B2E" w:rsidP="00F5038B">
      <w:pPr>
        <w:pStyle w:val="Rubrik4efterram"/>
      </w:pPr>
      <w:r>
        <w:t>Utredningens förslag</w:t>
      </w:r>
    </w:p>
    <w:p w14:paraId="0A8D9E51" w14:textId="49EFA574" w:rsidR="00CE5B2E" w:rsidRPr="009A4C6F" w:rsidRDefault="00CE5B2E" w:rsidP="00F5038B">
      <w:pPr>
        <w:pStyle w:val="Brdtext"/>
      </w:pPr>
      <w:r>
        <w:t xml:space="preserve">Förslaget från utredningen stämmer delvis överens med regeringens. Utredningen föreslår att lagändringarna ska träda i kraft den 1 juli 2026. Utredningen föreslår inte </w:t>
      </w:r>
      <w:r w:rsidR="002E16DB">
        <w:t>några övergångsbestämmelser</w:t>
      </w:r>
      <w:r>
        <w:t>.</w:t>
      </w:r>
    </w:p>
    <w:p w14:paraId="75FF5241" w14:textId="77777777" w:rsidR="00CE5B2E" w:rsidRPr="0063300B" w:rsidRDefault="00CE5B2E" w:rsidP="00F5038B">
      <w:pPr>
        <w:pStyle w:val="Rubrik4efterram"/>
      </w:pPr>
      <w:r w:rsidRPr="0063300B">
        <w:t>Remissinstanserna</w:t>
      </w:r>
    </w:p>
    <w:p w14:paraId="5F0376BB" w14:textId="7F19C962" w:rsidR="00CE5B2E" w:rsidRDefault="00CE5B2E" w:rsidP="00F5038B">
      <w:pPr>
        <w:pStyle w:val="Brdtext"/>
      </w:pPr>
      <w:r w:rsidRPr="00722872">
        <w:t>En majoritet av remissinsta</w:t>
      </w:r>
      <w:r>
        <w:t>n</w:t>
      </w:r>
      <w:r w:rsidRPr="00722872">
        <w:t>serna</w:t>
      </w:r>
      <w:r>
        <w:t xml:space="preserve"> tillstyrker eller har inget att invända mot utredningens förslag. Det gäller bl.a. </w:t>
      </w:r>
      <w:r w:rsidRPr="00687A17">
        <w:rPr>
          <w:i/>
          <w:iCs/>
        </w:rPr>
        <w:t>Statens skolverk, Statens skolinspektion, Specialpedagogiska skol</w:t>
      </w:r>
      <w:r>
        <w:rPr>
          <w:i/>
          <w:iCs/>
        </w:rPr>
        <w:softHyphen/>
      </w:r>
      <w:r w:rsidRPr="00687A17">
        <w:rPr>
          <w:i/>
          <w:iCs/>
        </w:rPr>
        <w:t>myndig</w:t>
      </w:r>
      <w:r>
        <w:rPr>
          <w:i/>
          <w:iCs/>
        </w:rPr>
        <w:softHyphen/>
      </w:r>
      <w:r w:rsidRPr="00687A17">
        <w:rPr>
          <w:i/>
          <w:iCs/>
        </w:rPr>
        <w:t>heten (SPSM), Barn</w:t>
      </w:r>
      <w:r>
        <w:rPr>
          <w:i/>
          <w:iCs/>
        </w:rPr>
        <w:softHyphen/>
      </w:r>
      <w:r w:rsidRPr="00687A17">
        <w:rPr>
          <w:i/>
          <w:iCs/>
        </w:rPr>
        <w:t>ombuds</w:t>
      </w:r>
      <w:r>
        <w:rPr>
          <w:i/>
          <w:iCs/>
        </w:rPr>
        <w:softHyphen/>
      </w:r>
      <w:r w:rsidRPr="00687A17">
        <w:rPr>
          <w:i/>
          <w:iCs/>
        </w:rPr>
        <w:t>mannen (BO), Brottsförebyggande rådet, Diskriminerings</w:t>
      </w:r>
      <w:r>
        <w:rPr>
          <w:i/>
          <w:iCs/>
        </w:rPr>
        <w:softHyphen/>
      </w:r>
      <w:r w:rsidRPr="00687A17">
        <w:rPr>
          <w:i/>
          <w:iCs/>
        </w:rPr>
        <w:t>ombuds</w:t>
      </w:r>
      <w:r>
        <w:rPr>
          <w:i/>
          <w:iCs/>
        </w:rPr>
        <w:softHyphen/>
      </w:r>
      <w:r w:rsidRPr="00687A17">
        <w:rPr>
          <w:i/>
          <w:iCs/>
        </w:rPr>
        <w:t xml:space="preserve">mannen (DO), Institutet för mänskliga rättigheter (IMR), Polismyndigheten, Socialstyrelsen, Linköpings </w:t>
      </w:r>
      <w:r w:rsidRPr="005E2E0A">
        <w:t>och</w:t>
      </w:r>
      <w:r w:rsidRPr="00687A17">
        <w:rPr>
          <w:i/>
          <w:iCs/>
        </w:rPr>
        <w:t xml:space="preserve"> Uppsala universitet, Förvaltningsrätten i Uppsala, Kammarrätten i Stock</w:t>
      </w:r>
      <w:r>
        <w:rPr>
          <w:i/>
          <w:iCs/>
        </w:rPr>
        <w:softHyphen/>
      </w:r>
      <w:r w:rsidRPr="00687A17">
        <w:rPr>
          <w:i/>
          <w:iCs/>
        </w:rPr>
        <w:t>holm, Båstads, Gnesta, Göteborgs, Haninge, Hudiksvalls, Jönköpings, Knivsta, Kungs</w:t>
      </w:r>
      <w:r>
        <w:rPr>
          <w:i/>
          <w:iCs/>
        </w:rPr>
        <w:softHyphen/>
      </w:r>
      <w:r w:rsidRPr="00687A17">
        <w:rPr>
          <w:i/>
          <w:iCs/>
        </w:rPr>
        <w:t xml:space="preserve">backa, Malmö, Stockholms </w:t>
      </w:r>
      <w:r w:rsidRPr="005E2E0A">
        <w:t>och</w:t>
      </w:r>
      <w:r w:rsidRPr="00687A17">
        <w:rPr>
          <w:i/>
          <w:iCs/>
        </w:rPr>
        <w:t xml:space="preserve"> Storfors kommuner, Idéburna skolors riksförbund,</w:t>
      </w:r>
      <w:r>
        <w:rPr>
          <w:i/>
          <w:iCs/>
        </w:rPr>
        <w:t xml:space="preserve"> </w:t>
      </w:r>
      <w:r w:rsidRPr="00687A17">
        <w:rPr>
          <w:i/>
          <w:iCs/>
        </w:rPr>
        <w:t xml:space="preserve">Internationella </w:t>
      </w:r>
      <w:r>
        <w:rPr>
          <w:i/>
          <w:iCs/>
        </w:rPr>
        <w:t>E</w:t>
      </w:r>
      <w:r w:rsidRPr="00687A17">
        <w:rPr>
          <w:i/>
          <w:iCs/>
        </w:rPr>
        <w:t xml:space="preserve">ngelska </w:t>
      </w:r>
      <w:r>
        <w:rPr>
          <w:i/>
          <w:iCs/>
        </w:rPr>
        <w:t>S</w:t>
      </w:r>
      <w:r w:rsidRPr="00687A17">
        <w:rPr>
          <w:i/>
          <w:iCs/>
        </w:rPr>
        <w:t>kolan i Sverige AB (IES)</w:t>
      </w:r>
      <w:r>
        <w:rPr>
          <w:i/>
          <w:iCs/>
        </w:rPr>
        <w:t>,</w:t>
      </w:r>
      <w:r w:rsidRPr="00687A17">
        <w:rPr>
          <w:i/>
          <w:iCs/>
        </w:rPr>
        <w:t xml:space="preserve"> Stiftelsen Friends, Sveriges Elevkårer och Sveriges </w:t>
      </w:r>
      <w:r>
        <w:rPr>
          <w:i/>
          <w:iCs/>
        </w:rPr>
        <w:t>E</w:t>
      </w:r>
      <w:r w:rsidRPr="00687A17">
        <w:rPr>
          <w:i/>
          <w:iCs/>
        </w:rPr>
        <w:t xml:space="preserve">levråd, Sveriges </w:t>
      </w:r>
      <w:r>
        <w:rPr>
          <w:i/>
          <w:iCs/>
        </w:rPr>
        <w:t>S</w:t>
      </w:r>
      <w:r w:rsidRPr="00687A17">
        <w:rPr>
          <w:i/>
          <w:iCs/>
        </w:rPr>
        <w:t xml:space="preserve">kolledare, Sveriges </w:t>
      </w:r>
      <w:r>
        <w:rPr>
          <w:i/>
          <w:iCs/>
        </w:rPr>
        <w:t>L</w:t>
      </w:r>
      <w:r w:rsidRPr="00687A17">
        <w:rPr>
          <w:i/>
          <w:iCs/>
        </w:rPr>
        <w:t>ärare, Funktionsrätt Sverige, Afasiförbundet</w:t>
      </w:r>
      <w:r w:rsidR="0070766C">
        <w:rPr>
          <w:i/>
          <w:iCs/>
        </w:rPr>
        <w:t xml:space="preserve"> i Sverige</w:t>
      </w:r>
      <w:r w:rsidRPr="00687A17">
        <w:rPr>
          <w:i/>
          <w:iCs/>
        </w:rPr>
        <w:t>, Anti</w:t>
      </w:r>
      <w:r>
        <w:rPr>
          <w:i/>
          <w:iCs/>
        </w:rPr>
        <w:softHyphen/>
      </w:r>
      <w:r w:rsidRPr="00687A17">
        <w:rPr>
          <w:i/>
          <w:iCs/>
        </w:rPr>
        <w:t>diskrimi</w:t>
      </w:r>
      <w:r>
        <w:rPr>
          <w:i/>
          <w:iCs/>
        </w:rPr>
        <w:softHyphen/>
      </w:r>
      <w:r w:rsidRPr="00687A17">
        <w:rPr>
          <w:i/>
          <w:iCs/>
        </w:rPr>
        <w:t>nerings</w:t>
      </w:r>
      <w:r>
        <w:rPr>
          <w:i/>
          <w:iCs/>
        </w:rPr>
        <w:softHyphen/>
      </w:r>
      <w:r w:rsidRPr="00687A17">
        <w:rPr>
          <w:i/>
          <w:iCs/>
        </w:rPr>
        <w:t>byråerna, Autism Sverige, Bild</w:t>
      </w:r>
      <w:r>
        <w:rPr>
          <w:i/>
          <w:iCs/>
        </w:rPr>
        <w:softHyphen/>
      </w:r>
      <w:r w:rsidRPr="00687A17">
        <w:rPr>
          <w:i/>
          <w:iCs/>
        </w:rPr>
        <w:t xml:space="preserve">lärarnas riksförening, Kommunal </w:t>
      </w:r>
      <w:r w:rsidRPr="005E2E0A">
        <w:t>och</w:t>
      </w:r>
      <w:r w:rsidRPr="00687A17">
        <w:rPr>
          <w:i/>
          <w:iCs/>
        </w:rPr>
        <w:t xml:space="preserve"> Kunskapsskolan i Sverige AB</w:t>
      </w:r>
      <w:r>
        <w:t>.</w:t>
      </w:r>
    </w:p>
    <w:p w14:paraId="22EECC29" w14:textId="77777777" w:rsidR="00CE5B2E" w:rsidRPr="00543340" w:rsidRDefault="00CE5B2E" w:rsidP="00F5038B">
      <w:pPr>
        <w:pStyle w:val="Brdtextmedindrag"/>
      </w:pPr>
      <w:r w:rsidRPr="00543340">
        <w:rPr>
          <w:i/>
          <w:iCs/>
        </w:rPr>
        <w:t>Sigtuna</w:t>
      </w:r>
      <w:r w:rsidRPr="00B425CC">
        <w:rPr>
          <w:i/>
          <w:iCs/>
        </w:rPr>
        <w:t xml:space="preserve"> </w:t>
      </w:r>
      <w:r w:rsidRPr="005E2E0A">
        <w:rPr>
          <w:i/>
          <w:iCs/>
        </w:rPr>
        <w:t>kommun</w:t>
      </w:r>
      <w:r w:rsidRPr="00543340">
        <w:t xml:space="preserve"> instämmer i </w:t>
      </w:r>
      <w:r>
        <w:t>att lagändringarna</w:t>
      </w:r>
      <w:r w:rsidRPr="00543340">
        <w:t xml:space="preserve"> ska träda i kraft den 1</w:t>
      </w:r>
      <w:r>
        <w:t> </w:t>
      </w:r>
      <w:r w:rsidRPr="00543340">
        <w:t>juli 2026</w:t>
      </w:r>
      <w:r>
        <w:t>,</w:t>
      </w:r>
      <w:r w:rsidRPr="00543340">
        <w:t xml:space="preserve"> men ser gärna att </w:t>
      </w:r>
      <w:r>
        <w:t>de</w:t>
      </w:r>
      <w:r w:rsidRPr="00543340">
        <w:t xml:space="preserve"> träder i kraft redan </w:t>
      </w:r>
      <w:r>
        <w:t xml:space="preserve">den </w:t>
      </w:r>
      <w:r w:rsidRPr="00543340">
        <w:t>1 januari 2026.</w:t>
      </w:r>
    </w:p>
    <w:p w14:paraId="3E1B0DC5" w14:textId="77777777" w:rsidR="00CE5B2E" w:rsidRDefault="00CE5B2E" w:rsidP="00F5038B">
      <w:pPr>
        <w:pStyle w:val="Brdtextmedindrag"/>
      </w:pPr>
      <w:r w:rsidRPr="00543340">
        <w:rPr>
          <w:i/>
          <w:iCs/>
        </w:rPr>
        <w:t>Uppvidinge kommun</w:t>
      </w:r>
      <w:r>
        <w:t xml:space="preserve"> vill ur ett samhällsekonomiskt perspektiv lyfta att små kommuner med begränsade resurser kan få svårt att leva upp till de nya kraven med kort framförhållning, och att det bör övervägas om införandet kan ske stegvis eller med särskilt stöd till mindre kommuner. </w:t>
      </w:r>
    </w:p>
    <w:p w14:paraId="2EEC2658" w14:textId="77777777" w:rsidR="00CE5B2E" w:rsidRDefault="00CE5B2E" w:rsidP="00F5038B">
      <w:pPr>
        <w:pStyle w:val="Brdtextmedindrag"/>
      </w:pPr>
      <w:r w:rsidRPr="00543340">
        <w:rPr>
          <w:i/>
          <w:iCs/>
        </w:rPr>
        <w:t xml:space="preserve">Sveriges </w:t>
      </w:r>
      <w:r>
        <w:rPr>
          <w:i/>
          <w:iCs/>
        </w:rPr>
        <w:t>K</w:t>
      </w:r>
      <w:r w:rsidRPr="00543340">
        <w:rPr>
          <w:i/>
          <w:iCs/>
        </w:rPr>
        <w:t xml:space="preserve">ommuner och </w:t>
      </w:r>
      <w:r>
        <w:rPr>
          <w:i/>
          <w:iCs/>
        </w:rPr>
        <w:t>R</w:t>
      </w:r>
      <w:r w:rsidRPr="00543340">
        <w:rPr>
          <w:i/>
          <w:iCs/>
        </w:rPr>
        <w:t>egioner (SKR)</w:t>
      </w:r>
      <w:r w:rsidRPr="00543340">
        <w:t xml:space="preserve"> anser att ikraftträdandet behöver synkroniseras med andra ändringsförslag</w:t>
      </w:r>
      <w:r>
        <w:t xml:space="preserve"> och att d</w:t>
      </w:r>
      <w:r w:rsidRPr="00543340">
        <w:t>et behöver säkerställas att detta hinns med till 1 juli 2026.</w:t>
      </w:r>
    </w:p>
    <w:p w14:paraId="3487C766" w14:textId="77777777" w:rsidR="00CE5B2E" w:rsidRDefault="00CE5B2E" w:rsidP="00F5038B">
      <w:pPr>
        <w:pStyle w:val="Rubrik4efterram"/>
      </w:pPr>
      <w:r>
        <w:t>Promemorians förslag</w:t>
      </w:r>
    </w:p>
    <w:p w14:paraId="57F96E31" w14:textId="09AB2544" w:rsidR="00CE5B2E" w:rsidRPr="009A4C6F" w:rsidRDefault="00CE5B2E" w:rsidP="00F5038B">
      <w:pPr>
        <w:pStyle w:val="Brdtext"/>
      </w:pPr>
      <w:bookmarkStart w:id="159" w:name="_Hlk211610622"/>
      <w:r>
        <w:t>Förslaget i promemorian stämmer delvis överens med regeringens</w:t>
      </w:r>
      <w:bookmarkEnd w:id="159"/>
      <w:r>
        <w:t xml:space="preserve">. I promemorian föreslås att lagändringarna ska träda i kraft den 1 juli 2026. I promemorian föreslås inte </w:t>
      </w:r>
      <w:r w:rsidR="00C06F24">
        <w:t>några övergångsbestämmelser</w:t>
      </w:r>
      <w:r>
        <w:t>.</w:t>
      </w:r>
    </w:p>
    <w:p w14:paraId="17053B59" w14:textId="77777777" w:rsidR="00CE5B2E" w:rsidRDefault="00CE5B2E" w:rsidP="00F5038B">
      <w:pPr>
        <w:pStyle w:val="Rubrik4efterram"/>
      </w:pPr>
      <w:r>
        <w:t>Remissinstanserna</w:t>
      </w:r>
    </w:p>
    <w:p w14:paraId="3EC28E3D" w14:textId="65609235" w:rsidR="00CE5B2E" w:rsidRPr="00C641CA" w:rsidRDefault="00CE5B2E" w:rsidP="00F5038B">
      <w:pPr>
        <w:pStyle w:val="Brdtext"/>
      </w:pPr>
      <w:r w:rsidRPr="00722872">
        <w:t>En majoritet av remissinsta</w:t>
      </w:r>
      <w:r>
        <w:t>n</w:t>
      </w:r>
      <w:r w:rsidRPr="00722872">
        <w:t>serna</w:t>
      </w:r>
      <w:r>
        <w:t xml:space="preserve"> tillstyrker eller har inget att invända mot promemorians förslag. Det gäller</w:t>
      </w:r>
      <w:r w:rsidRPr="00A502D7">
        <w:rPr>
          <w:i/>
          <w:iCs/>
        </w:rPr>
        <w:t xml:space="preserve"> </w:t>
      </w:r>
      <w:r>
        <w:rPr>
          <w:i/>
          <w:iCs/>
        </w:rPr>
        <w:t xml:space="preserve">bl.a. </w:t>
      </w:r>
      <w:r w:rsidRPr="00A502D7">
        <w:rPr>
          <w:i/>
          <w:iCs/>
        </w:rPr>
        <w:t>SPSM, Skolinspektionen, BO, DO, Folk</w:t>
      </w:r>
      <w:r w:rsidRPr="00A502D7">
        <w:rPr>
          <w:i/>
          <w:iCs/>
        </w:rPr>
        <w:softHyphen/>
        <w:t>hälsomyndigheten, Jämställdhets</w:t>
      </w:r>
      <w:r w:rsidRPr="00A502D7">
        <w:rPr>
          <w:i/>
          <w:iCs/>
        </w:rPr>
        <w:softHyphen/>
        <w:t>myndig</w:t>
      </w:r>
      <w:r w:rsidRPr="00A502D7">
        <w:rPr>
          <w:i/>
          <w:iCs/>
        </w:rPr>
        <w:softHyphen/>
        <w:t>heten, Karolinska institutet, Uppsala universitet, Polis</w:t>
      </w:r>
      <w:r w:rsidRPr="00A502D7">
        <w:rPr>
          <w:i/>
          <w:iCs/>
        </w:rPr>
        <w:softHyphen/>
        <w:t xml:space="preserve">myndigheten, Enköpings, Gotlands, Göteborgs, Helsingborgs, Härnösands, </w:t>
      </w:r>
      <w:r w:rsidRPr="00612B75">
        <w:rPr>
          <w:i/>
        </w:rPr>
        <w:t>Kungälvs</w:t>
      </w:r>
      <w:r w:rsidRPr="00A502D7">
        <w:rPr>
          <w:i/>
          <w:iCs/>
        </w:rPr>
        <w:t>, Luleå, Malmö, Motala, Nord</w:t>
      </w:r>
      <w:r>
        <w:rPr>
          <w:i/>
          <w:iCs/>
        </w:rPr>
        <w:softHyphen/>
      </w:r>
      <w:r w:rsidRPr="00A502D7">
        <w:rPr>
          <w:i/>
          <w:iCs/>
        </w:rPr>
        <w:t>maling</w:t>
      </w:r>
      <w:r>
        <w:rPr>
          <w:i/>
          <w:iCs/>
        </w:rPr>
        <w:t>s</w:t>
      </w:r>
      <w:r w:rsidRPr="00A502D7">
        <w:rPr>
          <w:i/>
          <w:iCs/>
        </w:rPr>
        <w:t xml:space="preserve">, </w:t>
      </w:r>
      <w:r w:rsidRPr="007D6336">
        <w:rPr>
          <w:i/>
          <w:iCs/>
        </w:rPr>
        <w:t>Pajala</w:t>
      </w:r>
      <w:r>
        <w:rPr>
          <w:i/>
          <w:iCs/>
        </w:rPr>
        <w:t>,</w:t>
      </w:r>
      <w:r w:rsidRPr="00E913C5">
        <w:rPr>
          <w:i/>
          <w:iCs/>
        </w:rPr>
        <w:t xml:space="preserve"> </w:t>
      </w:r>
      <w:r w:rsidRPr="007D6336">
        <w:rPr>
          <w:i/>
          <w:iCs/>
        </w:rPr>
        <w:t>Rättviks</w:t>
      </w:r>
      <w:r>
        <w:rPr>
          <w:i/>
          <w:iCs/>
        </w:rPr>
        <w:t>,</w:t>
      </w:r>
      <w:r w:rsidRPr="007D6336">
        <w:rPr>
          <w:i/>
          <w:iCs/>
        </w:rPr>
        <w:t xml:space="preserve"> Skellefteå</w:t>
      </w:r>
      <w:r>
        <w:rPr>
          <w:i/>
          <w:iCs/>
        </w:rPr>
        <w:t>,</w:t>
      </w:r>
      <w:r w:rsidRPr="007D6336">
        <w:rPr>
          <w:i/>
          <w:iCs/>
        </w:rPr>
        <w:t xml:space="preserve"> </w:t>
      </w:r>
      <w:r w:rsidRPr="00A502D7">
        <w:rPr>
          <w:i/>
          <w:iCs/>
        </w:rPr>
        <w:t>Stockholms, Torsby, Västerås</w:t>
      </w:r>
      <w:r>
        <w:rPr>
          <w:i/>
          <w:iCs/>
        </w:rPr>
        <w:t xml:space="preserve"> </w:t>
      </w:r>
      <w:r w:rsidRPr="005E2E0A">
        <w:t>och</w:t>
      </w:r>
      <w:r w:rsidRPr="00A502D7">
        <w:rPr>
          <w:i/>
          <w:iCs/>
        </w:rPr>
        <w:t xml:space="preserve"> </w:t>
      </w:r>
      <w:r w:rsidRPr="007D6336">
        <w:rPr>
          <w:i/>
          <w:iCs/>
        </w:rPr>
        <w:t>Öckerö</w:t>
      </w:r>
      <w:r w:rsidRPr="00E913C5">
        <w:rPr>
          <w:i/>
          <w:iCs/>
        </w:rPr>
        <w:t xml:space="preserve"> </w:t>
      </w:r>
      <w:r w:rsidRPr="00A502D7">
        <w:rPr>
          <w:i/>
          <w:iCs/>
        </w:rPr>
        <w:t xml:space="preserve">kommuner, Almega </w:t>
      </w:r>
      <w:r w:rsidR="00506DCE">
        <w:rPr>
          <w:i/>
          <w:iCs/>
        </w:rPr>
        <w:t>U</w:t>
      </w:r>
      <w:r w:rsidRPr="00A502D7">
        <w:rPr>
          <w:i/>
          <w:iCs/>
        </w:rPr>
        <w:t>tbildning, Idéburna skolors riksförbund, Smartphone-</w:t>
      </w:r>
      <w:r w:rsidR="008757BB">
        <w:rPr>
          <w:i/>
          <w:iCs/>
        </w:rPr>
        <w:t>f</w:t>
      </w:r>
      <w:r w:rsidRPr="00A502D7">
        <w:rPr>
          <w:i/>
          <w:iCs/>
        </w:rPr>
        <w:t>ri barndom Sverige, Svenska Barnläkarföreningen, Sveriges Lärare</w:t>
      </w:r>
      <w:r w:rsidRPr="00A502D7">
        <w:t xml:space="preserve"> och</w:t>
      </w:r>
      <w:r w:rsidRPr="007A15FB">
        <w:t xml:space="preserve"> </w:t>
      </w:r>
      <w:r w:rsidRPr="00A502D7">
        <w:rPr>
          <w:i/>
          <w:iCs/>
        </w:rPr>
        <w:t>Sveriges Skolledare</w:t>
      </w:r>
      <w:r>
        <w:t>.</w:t>
      </w:r>
    </w:p>
    <w:p w14:paraId="48D789E2" w14:textId="77777777" w:rsidR="00CE5B2E" w:rsidRDefault="00CE5B2E" w:rsidP="00F5038B">
      <w:pPr>
        <w:pStyle w:val="Brdtextmedindrag"/>
      </w:pPr>
      <w:r>
        <w:rPr>
          <w:i/>
          <w:iCs/>
        </w:rPr>
        <w:t xml:space="preserve">Skolverket </w:t>
      </w:r>
      <w:r>
        <w:t>instämmer</w:t>
      </w:r>
      <w:r w:rsidRPr="00EE31DA">
        <w:t xml:space="preserve"> inte </w:t>
      </w:r>
      <w:r>
        <w:t xml:space="preserve">i att </w:t>
      </w:r>
      <w:r w:rsidRPr="00EE31DA">
        <w:t>förslag</w:t>
      </w:r>
      <w:r>
        <w:t>et om en mobilfri skola ska träda i kraft den 1 juli 2026 eftersom myndigheten anser att verksamheterna behöver god tid för förberedelser.</w:t>
      </w:r>
    </w:p>
    <w:p w14:paraId="0FD18722" w14:textId="77777777" w:rsidR="00CE5B2E" w:rsidRDefault="00CE5B2E" w:rsidP="00F5038B">
      <w:pPr>
        <w:pStyle w:val="Rubrik4efterram"/>
      </w:pPr>
      <w:r w:rsidRPr="003A7561">
        <w:t xml:space="preserve">Skälen </w:t>
      </w:r>
      <w:r>
        <w:t>för</w:t>
      </w:r>
      <w:r w:rsidRPr="003A7561">
        <w:t xml:space="preserve"> regeringens förslag</w:t>
      </w:r>
    </w:p>
    <w:p w14:paraId="7439E9A2" w14:textId="77777777" w:rsidR="00CE5B2E" w:rsidRPr="00063319" w:rsidRDefault="00CE5B2E" w:rsidP="00F5038B">
      <w:pPr>
        <w:pStyle w:val="Rubrik5utannumrering"/>
        <w:spacing w:before="0"/>
      </w:pPr>
      <w:r>
        <w:t>Ändringarna ska träda i kraft den 1 augusti 2026</w:t>
      </w:r>
    </w:p>
    <w:p w14:paraId="6CC4D439" w14:textId="1691D0CB" w:rsidR="00CE5B2E" w:rsidRPr="008F1BC7" w:rsidRDefault="00CE5B2E" w:rsidP="00F5038B">
      <w:pPr>
        <w:pStyle w:val="Brdtextmedindrag"/>
        <w:ind w:firstLine="0"/>
      </w:pPr>
      <w:r>
        <w:t xml:space="preserve">De ändringar som förslås i skollagen syftar till att åstadkomma en varaktigt förbättrad trygghet och studiero i skolan genom flera samverkande åtgärder. </w:t>
      </w:r>
      <w:r w:rsidRPr="00EE210A">
        <w:t xml:space="preserve">Dessvärre </w:t>
      </w:r>
      <w:r>
        <w:t xml:space="preserve">har </w:t>
      </w:r>
      <w:r w:rsidRPr="00EE210A">
        <w:t xml:space="preserve">utvecklingen </w:t>
      </w:r>
      <w:r>
        <w:t xml:space="preserve">under senare år gått </w:t>
      </w:r>
      <w:r w:rsidRPr="00EE210A">
        <w:t xml:space="preserve">åt fel håll och flera rapporter </w:t>
      </w:r>
      <w:r>
        <w:t xml:space="preserve">visar </w:t>
      </w:r>
      <w:r w:rsidRPr="00EE210A">
        <w:t xml:space="preserve">att tryggheten </w:t>
      </w:r>
      <w:r>
        <w:t xml:space="preserve">och studieron </w:t>
      </w:r>
      <w:r w:rsidRPr="00EE210A">
        <w:t>i svensk skola minskar</w:t>
      </w:r>
      <w:r>
        <w:t xml:space="preserve">. De föreslagna ändringarna behöver därför genomföras så snart som möjligt. Regeringen anser att förslagen bör träda i kraft i samband med ett nytt läsår och att de därför som tidigast kan träda i kraft inför läsåret som startar hösten 2026. Regeringen delar alltså inte </w:t>
      </w:r>
      <w:r w:rsidRPr="00B10FBB">
        <w:rPr>
          <w:i/>
          <w:iCs/>
        </w:rPr>
        <w:t>Sigtuna kommun</w:t>
      </w:r>
      <w:r>
        <w:rPr>
          <w:i/>
          <w:iCs/>
        </w:rPr>
        <w:t xml:space="preserve">s </w:t>
      </w:r>
      <w:r w:rsidRPr="002E2045">
        <w:t>syn</w:t>
      </w:r>
      <w:r>
        <w:softHyphen/>
      </w:r>
      <w:r w:rsidRPr="002E2045">
        <w:t xml:space="preserve">punkt att </w:t>
      </w:r>
      <w:r>
        <w:t>förslagen</w:t>
      </w:r>
      <w:r w:rsidRPr="002E2045">
        <w:t xml:space="preserve"> bör träda i kraft tidigare</w:t>
      </w:r>
      <w:r w:rsidRPr="003B22C4">
        <w:t>.</w:t>
      </w:r>
      <w:r>
        <w:t xml:space="preserve"> Enligt regeringens bedöm</w:t>
      </w:r>
      <w:r>
        <w:softHyphen/>
        <w:t>ning kräver huvuddelen av förslagen inte några större förberedelser för skol</w:t>
      </w:r>
      <w:r>
        <w:softHyphen/>
        <w:t xml:space="preserve">huvudmännen för att de ska kunna tillämpas. När det gäller förslaget om en mobilfri skola krävs visserligen </w:t>
      </w:r>
      <w:r w:rsidRPr="00E913C5">
        <w:t xml:space="preserve">inköp av </w:t>
      </w:r>
      <w:r>
        <w:t xml:space="preserve">förvarings- och </w:t>
      </w:r>
      <w:r w:rsidRPr="00E913C5">
        <w:t>säker</w:t>
      </w:r>
      <w:r>
        <w:softHyphen/>
      </w:r>
      <w:r w:rsidRPr="00E913C5">
        <w:t>hetsskåp</w:t>
      </w:r>
      <w:r>
        <w:t>. Eftersom majoriteten av de aktuella skolorna redan tillämpar någon form av daglig insamling av mobil</w:t>
      </w:r>
      <w:r>
        <w:softHyphen/>
        <w:t>telefoner bedömer dock regeringen att verk</w:t>
      </w:r>
      <w:r>
        <w:softHyphen/>
        <w:t xml:space="preserve">samheternas behov av förberedelser är begränsat även när det gäller detta förslag. Regeringen delar därmed inte </w:t>
      </w:r>
      <w:r w:rsidRPr="00A502D7">
        <w:rPr>
          <w:i/>
          <w:iCs/>
        </w:rPr>
        <w:t>Skolverket</w:t>
      </w:r>
      <w:r>
        <w:rPr>
          <w:i/>
          <w:iCs/>
        </w:rPr>
        <w:t>s</w:t>
      </w:r>
      <w:r>
        <w:t xml:space="preserve"> synpunkt att verk</w:t>
      </w:r>
      <w:r>
        <w:softHyphen/>
        <w:t>sam</w:t>
      </w:r>
      <w:r w:rsidR="00E6591F">
        <w:softHyphen/>
      </w:r>
      <w:r>
        <w:t xml:space="preserve">heterna behöver mer tid för </w:t>
      </w:r>
      <w:r w:rsidRPr="008F1BC7">
        <w:t xml:space="preserve">förberedelser innan förslaget om en mobilfri skola kan träda i kraft. </w:t>
      </w:r>
    </w:p>
    <w:p w14:paraId="560E8FF5" w14:textId="28634BB3" w:rsidR="00CE5B2E" w:rsidRDefault="00CE5B2E" w:rsidP="00F5038B">
      <w:pPr>
        <w:pStyle w:val="Brdtextmedindrag"/>
      </w:pPr>
      <w:r w:rsidRPr="008F1BC7">
        <w:t>Som framgår av avsnitt 5.1</w:t>
      </w:r>
      <w:r>
        <w:t>0</w:t>
      </w:r>
      <w:r w:rsidRPr="008F1BC7">
        <w:t xml:space="preserve"> föreslår regeringen i flera andra </w:t>
      </w:r>
      <w:r>
        <w:t>propo</w:t>
      </w:r>
      <w:r w:rsidR="00ED0D2B">
        <w:softHyphen/>
      </w:r>
      <w:r>
        <w:t>sition</w:t>
      </w:r>
      <w:r w:rsidRPr="008F1BC7">
        <w:t xml:space="preserve">er ändringar i skollagen som föreslås träda i kraft senare än </w:t>
      </w:r>
      <w:r>
        <w:t xml:space="preserve">2026. Med anledning av att den svenska skolan blivit mer otrygg och att det även finns stora brister i studieron är det dock inte lämpligt att även förslagen i denna proposition träder i kraft senare. Regeringen delar därmed inte </w:t>
      </w:r>
      <w:r w:rsidRPr="0072310D">
        <w:rPr>
          <w:i/>
          <w:iCs/>
        </w:rPr>
        <w:t>SKR</w:t>
      </w:r>
      <w:r w:rsidRPr="006169DF">
        <w:t>:s</w:t>
      </w:r>
      <w:r>
        <w:t xml:space="preserve"> synpunkt att ikraftträdandet bör samordnas med ikraft</w:t>
      </w:r>
      <w:r>
        <w:softHyphen/>
        <w:t>trädandet av övriga ändringar i skollagen.</w:t>
      </w:r>
    </w:p>
    <w:p w14:paraId="07B59096" w14:textId="438290A9" w:rsidR="00CE5B2E" w:rsidRDefault="00CE5B2E" w:rsidP="00F5038B">
      <w:pPr>
        <w:pStyle w:val="Brdtextmedindrag"/>
      </w:pPr>
      <w:r>
        <w:t xml:space="preserve">Regeringen har förståelse för </w:t>
      </w:r>
      <w:r w:rsidRPr="00B13E2D">
        <w:rPr>
          <w:i/>
          <w:iCs/>
        </w:rPr>
        <w:t>Uppvidinge</w:t>
      </w:r>
      <w:r w:rsidRPr="00543340">
        <w:rPr>
          <w:i/>
          <w:iCs/>
        </w:rPr>
        <w:t xml:space="preserve"> kommun</w:t>
      </w:r>
      <w:r>
        <w:rPr>
          <w:i/>
          <w:iCs/>
        </w:rPr>
        <w:t xml:space="preserve">s </w:t>
      </w:r>
      <w:r>
        <w:t>synpunkt</w:t>
      </w:r>
      <w:r>
        <w:rPr>
          <w:i/>
          <w:iCs/>
        </w:rPr>
        <w:t xml:space="preserve"> </w:t>
      </w:r>
      <w:r>
        <w:t xml:space="preserve">att små kommuner med begränsade resurser kan få svårt att leva upp till de nya kraven med kort framförhållning men håller inte med kommunen om att det bör övervägas att införa de nya bestämmelserna stegvis. I stället anser regeringen att det är viktigt att alla ändringarna i denna proposition träder i kraft samtidigt eftersom de ska ses som samverkande åtgärder, vilka alla behövs för att åstadkomma en varaktigt förbättrad trygghet och studiero i skolan. </w:t>
      </w:r>
    </w:p>
    <w:p w14:paraId="5B787127" w14:textId="11C2F9EA" w:rsidR="00CE5B2E" w:rsidRDefault="00CE5B2E" w:rsidP="00F5038B">
      <w:pPr>
        <w:pStyle w:val="Brdtextmedindrag"/>
      </w:pPr>
      <w:r>
        <w:t>Utredningen har föreslagit att lagändringarna ska träda i kraft den 1 juli 2026. Som framgår i avsnitt 5.1 har det redan beslutats ändringar i skollagen som träder i kraft den 1 juli 2026. Dessa ändringar rör samma paragrafer som föreslås ändras i denna proposition. Av för</w:t>
      </w:r>
      <w:r>
        <w:softHyphen/>
        <w:t>fattnings</w:t>
      </w:r>
      <w:r>
        <w:softHyphen/>
        <w:t xml:space="preserve">tekniska skäl bör ändringarna i denna proposition inte träda i kraft samma dag som dessa. Sammantaget föreslår regeringen därför att ändringarna i skollagen ska träda i kraft </w:t>
      </w:r>
      <w:r w:rsidRPr="00C46D1E">
        <w:t>den 1 augusti 2026</w:t>
      </w:r>
      <w:r>
        <w:t xml:space="preserve">. </w:t>
      </w:r>
    </w:p>
    <w:p w14:paraId="3699DAE2" w14:textId="77777777" w:rsidR="00CE5B2E" w:rsidRPr="0054700E" w:rsidRDefault="00CE5B2E" w:rsidP="00F5038B">
      <w:pPr>
        <w:pStyle w:val="Rubrik5utannumrering"/>
      </w:pPr>
      <w:r>
        <w:t xml:space="preserve">Förslagen behöver anpassas till bestämmelserna om en </w:t>
      </w:r>
      <w:r w:rsidRPr="0054700E">
        <w:t>tioårig grundskola</w:t>
      </w:r>
    </w:p>
    <w:p w14:paraId="476ED14A" w14:textId="77777777" w:rsidR="00CE5B2E" w:rsidRDefault="00CE5B2E" w:rsidP="00F5038B">
      <w:pPr>
        <w:pStyle w:val="Brdtext"/>
      </w:pPr>
      <w:r w:rsidRPr="0054700E">
        <w:t xml:space="preserve">Som framgår av avsnitt </w:t>
      </w:r>
      <w:r w:rsidRPr="00396CA0">
        <w:t>5.1</w:t>
      </w:r>
      <w:r w:rsidRPr="0054700E">
        <w:t xml:space="preserve"> har </w:t>
      </w:r>
      <w:r>
        <w:t>riksdagen beslutat</w:t>
      </w:r>
      <w:r w:rsidRPr="0054700E">
        <w:t xml:space="preserve"> att förskoleklassen ska upphöra som skolform och ersättas av en ny första årskurs i de obliga</w:t>
      </w:r>
      <w:r>
        <w:softHyphen/>
      </w:r>
      <w:r w:rsidRPr="0054700E">
        <w:t xml:space="preserve">toriska skolformerna. Ändringarna innebär bl.a. att </w:t>
      </w:r>
      <w:r>
        <w:t>grundskolan kommer att bestå av tio årskurser i stället för nio och att specialskolan kommer att bestå av elva årskurser i stället för tio</w:t>
      </w:r>
      <w:r w:rsidRPr="0054700E">
        <w:t>. Den nya regleringen träd</w:t>
      </w:r>
      <w:r>
        <w:t>er</w:t>
      </w:r>
      <w:r w:rsidRPr="0054700E">
        <w:t xml:space="preserve"> i kraft den 1 juli 2026 och tillämpas första gången i fråga om utbildning och annan verksamhet som bedrivs efter den 30 juni 2028</w:t>
      </w:r>
      <w:r>
        <w:t xml:space="preserve"> (se </w:t>
      </w:r>
      <w:r w:rsidRPr="002D3F53">
        <w:t xml:space="preserve">lagen </w:t>
      </w:r>
      <w:r w:rsidRPr="00063319">
        <w:t>[2025:729]</w:t>
      </w:r>
      <w:r w:rsidRPr="002D3F53">
        <w:t xml:space="preserve"> om ändring i skollagen</w:t>
      </w:r>
      <w:r w:rsidRPr="00063319">
        <w:t>)</w:t>
      </w:r>
      <w:r>
        <w:t>.</w:t>
      </w:r>
    </w:p>
    <w:p w14:paraId="015FDEC6" w14:textId="44D5EF9E" w:rsidR="00CE5B2E" w:rsidRPr="008F1BC7" w:rsidRDefault="00CE5B2E" w:rsidP="00F5038B">
      <w:pPr>
        <w:pStyle w:val="Brdtextmedindrag"/>
      </w:pPr>
      <w:r>
        <w:t xml:space="preserve">Regeringen </w:t>
      </w:r>
      <w:r w:rsidRPr="008F1BC7">
        <w:t>föreslår i avsnitt 7.1 bl.a. att det ska bli möjligt att under längre tid tillfälligt omplacera elever</w:t>
      </w:r>
      <w:r>
        <w:t xml:space="preserve"> inom den egna skolenheten.</w:t>
      </w:r>
      <w:r w:rsidDel="009A72CA">
        <w:t xml:space="preserve"> </w:t>
      </w:r>
      <w:r>
        <w:t xml:space="preserve">Denna disciplinära åtgärd kan i dag vidtas för elever i </w:t>
      </w:r>
      <w:r w:rsidRPr="0011459A">
        <w:t>förskoleklassen, grund</w:t>
      </w:r>
      <w:r>
        <w:softHyphen/>
      </w:r>
      <w:r w:rsidRPr="0011459A">
        <w:t>skolan, anpassade grundskolan, specialskolan, sameskolan, gym</w:t>
      </w:r>
      <w:r>
        <w:softHyphen/>
      </w:r>
      <w:r w:rsidRPr="0011459A">
        <w:t>nasie</w:t>
      </w:r>
      <w:r>
        <w:softHyphen/>
      </w:r>
      <w:r w:rsidRPr="0011459A">
        <w:t>skolan och anpassade gymnasieskolan</w:t>
      </w:r>
      <w:r>
        <w:t xml:space="preserve"> (5 kap. 12 § skollagen). De redan beslutade ändringarna med anledning av införandet av en tioårig grund</w:t>
      </w:r>
      <w:r>
        <w:softHyphen/>
        <w:t xml:space="preserve">skola innebär att förskoleklassen tas bort ur uppräkningen av vilka skolformer som åtgärden får vidtas i. Den ändringen träder i kraft den 1 juli 2026 men ska tillämpas första gången på </w:t>
      </w:r>
      <w:r w:rsidRPr="0011459A">
        <w:t xml:space="preserve">utbildning och annan verksamhet som bedrivs </w:t>
      </w:r>
      <w:r>
        <w:t>från och med den</w:t>
      </w:r>
      <w:r w:rsidRPr="0011459A">
        <w:t xml:space="preserve"> 1 </w:t>
      </w:r>
      <w:r>
        <w:t>juli</w:t>
      </w:r>
      <w:r w:rsidRPr="0011459A">
        <w:t xml:space="preserve"> 2028</w:t>
      </w:r>
      <w:r>
        <w:t>. Enligt regeringens bedömning bör ändringarna som föreslås i denna proposition angående tillfälliga omplaceringar även gälla för förskoleklassen så länge denna skolform finns kvar. Därför behövs en</w:t>
      </w:r>
      <w:r w:rsidR="00B422B1">
        <w:t xml:space="preserve"> övergångsbestämmelse</w:t>
      </w:r>
      <w:r>
        <w:t xml:space="preserve"> som föreskriver att b</w:t>
      </w:r>
      <w:r w:rsidRPr="002D3F53">
        <w:t>estämmelserna i 5</w:t>
      </w:r>
      <w:r>
        <w:t> </w:t>
      </w:r>
      <w:r w:rsidRPr="002D3F53">
        <w:t>kap. 12</w:t>
      </w:r>
      <w:r>
        <w:t> </w:t>
      </w:r>
      <w:r w:rsidRPr="0038596E">
        <w:t>§ i den nya lydelsen ska tillämpas även för utbildning i förskoleklassen som bedrivs till och med den 30 juni 2028.</w:t>
      </w:r>
      <w:r w:rsidRPr="008F1BC7">
        <w:t xml:space="preserve"> </w:t>
      </w:r>
    </w:p>
    <w:p w14:paraId="2F9F0EF3" w14:textId="3D648185" w:rsidR="009D4FBD" w:rsidRDefault="009D4FBD" w:rsidP="009D4FBD">
      <w:pPr>
        <w:pStyle w:val="Brdtextmedindrag"/>
      </w:pPr>
      <w:r>
        <w:t xml:space="preserve">Regeringen föreslår i avsnitt </w:t>
      </w:r>
      <w:r w:rsidRPr="00C46D1E">
        <w:t>6.</w:t>
      </w:r>
      <w:r w:rsidRPr="00396CA0">
        <w:t>3</w:t>
      </w:r>
      <w:r>
        <w:t xml:space="preserve"> att skolan</w:t>
      </w:r>
      <w:r w:rsidDel="004A637B">
        <w:t xml:space="preserve"> </w:t>
      </w:r>
      <w:r>
        <w:t>ska göras mobilfri genom att e</w:t>
      </w:r>
      <w:r w:rsidRPr="008A1D2C">
        <w:t xml:space="preserve">levers mobiltelefoner </w:t>
      </w:r>
      <w:r>
        <w:t xml:space="preserve">ska </w:t>
      </w:r>
      <w:r w:rsidRPr="008A1D2C">
        <w:t xml:space="preserve">samlas in vid </w:t>
      </w:r>
      <w:r>
        <w:t>elevernas</w:t>
      </w:r>
      <w:r w:rsidRPr="008A1D2C">
        <w:t xml:space="preserve"> skoldags början</w:t>
      </w:r>
      <w:r>
        <w:t xml:space="preserve"> och </w:t>
      </w:r>
      <w:r w:rsidRPr="008A1D2C">
        <w:t xml:space="preserve">återlämnas vid </w:t>
      </w:r>
      <w:r>
        <w:t xml:space="preserve">elevernas </w:t>
      </w:r>
      <w:r w:rsidRPr="008A1D2C">
        <w:t>skoldags slut</w:t>
      </w:r>
      <w:r>
        <w:t xml:space="preserve"> inom </w:t>
      </w:r>
      <w:r w:rsidRPr="009D16B8">
        <w:t>grundskolan, anpassade grundskolan, specialskolan, sameskolan, fritidshemmet och öppen fritids</w:t>
      </w:r>
      <w:r>
        <w:softHyphen/>
      </w:r>
      <w:r w:rsidRPr="009D16B8">
        <w:t>verksamhet</w:t>
      </w:r>
      <w:r>
        <w:t xml:space="preserve">. </w:t>
      </w:r>
      <w:bookmarkStart w:id="160" w:name="_Hlk222140720"/>
      <w:r>
        <w:t xml:space="preserve">Enligt regeringens bedömning bör mobilförbudet även gälla inom </w:t>
      </w:r>
      <w:r w:rsidRPr="008A1D2C">
        <w:t>förskole</w:t>
      </w:r>
      <w:r>
        <w:softHyphen/>
      </w:r>
      <w:r w:rsidRPr="008A1D2C">
        <w:t>klassen</w:t>
      </w:r>
      <w:r>
        <w:t xml:space="preserve"> fram till dess att den upphör som egen skolform. </w:t>
      </w:r>
      <w:bookmarkEnd w:id="160"/>
      <w:r>
        <w:t>I lagrådsremissen föreslås att det i den nya bestämmelsen om mobilförbud ska anges att bestämmelsen gäller även för förskole</w:t>
      </w:r>
      <w:r>
        <w:softHyphen/>
        <w:t>klassen och att bestäm</w:t>
      </w:r>
      <w:r>
        <w:softHyphen/>
        <w:t>melsen sedan ska ändras genom en ny lag som träder i kraft samtidigt som förskoleklassen upphör som egen skolform.</w:t>
      </w:r>
      <w:r w:rsidDel="00C03594">
        <w:t xml:space="preserve"> </w:t>
      </w:r>
      <w:r>
        <w:t xml:space="preserve">I enlighet med </w:t>
      </w:r>
      <w:r w:rsidRPr="00265E52">
        <w:rPr>
          <w:i/>
          <w:iCs/>
        </w:rPr>
        <w:t>Lagrådets</w:t>
      </w:r>
      <w:r w:rsidRPr="00265E52">
        <w:t xml:space="preserve"> förslag</w:t>
      </w:r>
      <w:r>
        <w:t xml:space="preserve"> anser dock regeringen att det blir tydligare om mobil</w:t>
      </w:r>
      <w:r>
        <w:softHyphen/>
        <w:t>förbudets tillämpning i förskoleklassen regleras genom en övergångs</w:t>
      </w:r>
      <w:r>
        <w:softHyphen/>
        <w:t>bestämmelse. Denna övergångsbestämmelse bör föreskriva att bestäm</w:t>
      </w:r>
      <w:r>
        <w:softHyphen/>
        <w:t xml:space="preserve">melserna </w:t>
      </w:r>
      <w:r w:rsidRPr="00442137">
        <w:t>ska tillämpas även för utbildning i förskole</w:t>
      </w:r>
      <w:r>
        <w:softHyphen/>
      </w:r>
      <w:r w:rsidRPr="00442137">
        <w:t>klassen som bedrivs till och med den 30 juni 2028</w:t>
      </w:r>
      <w:r>
        <w:t>.</w:t>
      </w:r>
    </w:p>
    <w:p w14:paraId="3E0DBA8E" w14:textId="48063577" w:rsidR="00DB62B9" w:rsidRDefault="00512D1F" w:rsidP="00512D1F">
      <w:pPr>
        <w:pStyle w:val="Brdtextmedindrag"/>
        <w:sectPr w:rsidR="00DB62B9" w:rsidSect="00155500">
          <w:headerReference w:type="even" r:id="rId63"/>
          <w:headerReference w:type="default" r:id="rId64"/>
          <w:footerReference w:type="even" r:id="rId65"/>
          <w:footerReference w:type="default" r:id="rId66"/>
          <w:headerReference w:type="first" r:id="rId67"/>
          <w:footerReference w:type="first" r:id="rId68"/>
          <w:type w:val="continuous"/>
          <w:pgSz w:w="9356" w:h="13721" w:code="9"/>
          <w:pgMar w:top="794" w:right="2438" w:bottom="1191" w:left="1021" w:header="0" w:footer="709" w:gutter="0"/>
          <w:cols w:space="708"/>
          <w:docGrid w:linePitch="360"/>
        </w:sectPr>
      </w:pPr>
      <w:r w:rsidRPr="008F1BC7">
        <w:t xml:space="preserve">I avsnitt 7.4 föreslår regeringen att det ska införas en ny disciplinär åtgärd, nekat tillträde till skolenheten, som ska kunna användas </w:t>
      </w:r>
      <w:r>
        <w:t xml:space="preserve">bl.a. </w:t>
      </w:r>
      <w:r w:rsidRPr="008F1BC7">
        <w:t xml:space="preserve">för elever i grundskolans årskurs </w:t>
      </w:r>
      <w:r>
        <w:t>8</w:t>
      </w:r>
      <w:r w:rsidRPr="008F1BC7">
        <w:t>–</w:t>
      </w:r>
      <w:r>
        <w:t>10</w:t>
      </w:r>
      <w:r w:rsidRPr="008F1BC7">
        <w:t xml:space="preserve"> och specialskolans årskurs </w:t>
      </w:r>
      <w:r>
        <w:t>8</w:t>
      </w:r>
      <w:r w:rsidRPr="008F1BC7">
        <w:t>–1</w:t>
      </w:r>
      <w:r>
        <w:t>1</w:t>
      </w:r>
      <w:r w:rsidRPr="008F1BC7">
        <w:t>.</w:t>
      </w:r>
      <w:r w:rsidRPr="008F1BC7" w:rsidDel="00E6463A">
        <w:t xml:space="preserve"> </w:t>
      </w:r>
      <w:r>
        <w:t>Fram till</w:t>
      </w:r>
      <w:r w:rsidR="005B273E">
        <w:t xml:space="preserve"> des</w:t>
      </w:r>
      <w:r>
        <w:t>s att</w:t>
      </w:r>
      <w:r w:rsidRPr="008F1BC7">
        <w:t xml:space="preserve"> grund</w:t>
      </w:r>
      <w:r w:rsidRPr="008F1BC7">
        <w:softHyphen/>
        <w:t>skolan blir tioårig</w:t>
      </w:r>
      <w:r>
        <w:t xml:space="preserve"> och specialskolan elvaårig bör dessa bestämmelser gälla även för grundskolans och specialskolans årskurs 7. I lagrådsremissen föreslås att det i den nya bestämmelsen om nekat tillträde till skolenheten ska anges att bestämmelsen gäller bl.a. för årskurs 7–9 i grundskolan och årskurs 7–10 i specialskolan och att årskursnumreringen sedan ska ändras genom en ny lag som träder i kraft samtidigt som förskole</w:t>
      </w:r>
      <w:r>
        <w:softHyphen/>
        <w:t xml:space="preserve">klassen upphör som skolform. </w:t>
      </w:r>
      <w:r w:rsidRPr="00265E52">
        <w:t xml:space="preserve">Så som </w:t>
      </w:r>
      <w:r w:rsidRPr="00265E52">
        <w:rPr>
          <w:i/>
          <w:iCs/>
        </w:rPr>
        <w:t>Lagrådet</w:t>
      </w:r>
      <w:r w:rsidRPr="00265E52">
        <w:t xml:space="preserve"> för</w:t>
      </w:r>
      <w:r w:rsidR="000F13E1" w:rsidRPr="00265E52">
        <w:t>e</w:t>
      </w:r>
      <w:r w:rsidRPr="00265E52">
        <w:t>sl</w:t>
      </w:r>
      <w:r w:rsidRPr="00697571">
        <w:t>år</w:t>
      </w:r>
      <w:r>
        <w:t xml:space="preserve"> bör dock bestämmelsernas tillämpning i grundskolans och specialskolans årskurs 7 regleras genom en övergångsbestämmelse som gäller fram till dess att grundskolan blir tioårig och specialskolan elvaårig. Denna övergångs</w:t>
      </w:r>
      <w:r>
        <w:softHyphen/>
        <w:t>bestämmelse bör föreskriva att de nya bestämmelserna om nekat tillträde till skolenheten till och med den 30 juni 2028 ska tillämpas även för elever i grundskolans och specialskolans års</w:t>
      </w:r>
      <w:r>
        <w:softHyphen/>
        <w:t>kurs 7.</w:t>
      </w:r>
    </w:p>
    <w:p w14:paraId="38600A6E" w14:textId="77777777" w:rsidR="00CE5B2E" w:rsidRDefault="00CE5B2E" w:rsidP="00AF74D1">
      <w:pPr>
        <w:pStyle w:val="Rubrik1"/>
      </w:pPr>
      <w:bookmarkStart w:id="161" w:name="_Toc217137626"/>
      <w:bookmarkStart w:id="162" w:name="_Toc223959072"/>
      <w:r>
        <w:t>Konsekvenser</w:t>
      </w:r>
      <w:bookmarkEnd w:id="161"/>
      <w:bookmarkEnd w:id="162"/>
    </w:p>
    <w:p w14:paraId="577CF57A" w14:textId="77777777" w:rsidR="00CE5B2E" w:rsidRDefault="00CE5B2E" w:rsidP="00AF74D1">
      <w:pPr>
        <w:pStyle w:val="Rubrik2"/>
        <w:spacing w:before="0"/>
      </w:pPr>
      <w:bookmarkStart w:id="163" w:name="_Toc217137627"/>
      <w:bookmarkStart w:id="164" w:name="_Toc223959073"/>
      <w:r w:rsidRPr="00E703F3">
        <w:t>Vilka är berörda av förslagen</w:t>
      </w:r>
      <w:r>
        <w:t>?</w:t>
      </w:r>
      <w:bookmarkEnd w:id="163"/>
      <w:bookmarkEnd w:id="164"/>
    </w:p>
    <w:p w14:paraId="6FE22927" w14:textId="695AD4AD" w:rsidR="00CE5B2E" w:rsidRPr="009A42A8" w:rsidRDefault="00CE5B2E" w:rsidP="00AF74D1">
      <w:pPr>
        <w:pStyle w:val="Brdtext"/>
      </w:pPr>
      <w:r>
        <w:t>Offentliga och enskilda huvudmän samt e</w:t>
      </w:r>
      <w:r w:rsidRPr="00E703F3">
        <w:t xml:space="preserve">lever i </w:t>
      </w:r>
      <w:r>
        <w:t xml:space="preserve">skolformerna </w:t>
      </w:r>
      <w:r w:rsidRPr="00E703F3">
        <w:t>förskole</w:t>
      </w:r>
      <w:r>
        <w:softHyphen/>
      </w:r>
      <w:r w:rsidRPr="00E703F3">
        <w:t>klass,</w:t>
      </w:r>
      <w:r>
        <w:t xml:space="preserve"> </w:t>
      </w:r>
      <w:r w:rsidRPr="00E703F3">
        <w:t>grundskola, anpassad grundskola, specialskola, sameskola, gym</w:t>
      </w:r>
      <w:r>
        <w:softHyphen/>
      </w:r>
      <w:r w:rsidRPr="00E703F3">
        <w:t>nasie</w:t>
      </w:r>
      <w:r>
        <w:softHyphen/>
      </w:r>
      <w:r w:rsidRPr="00E703F3">
        <w:t>skola, anpassad gymnasieskola</w:t>
      </w:r>
      <w:r>
        <w:t>, kommunal vuxenutbildning (komvux)</w:t>
      </w:r>
      <w:r w:rsidRPr="00E703F3">
        <w:t xml:space="preserve"> och fritidshemmet berörs av förslagen i </w:t>
      </w:r>
      <w:r>
        <w:t>proposition</w:t>
      </w:r>
      <w:r w:rsidRPr="00E703F3">
        <w:t>en.</w:t>
      </w:r>
      <w:r>
        <w:t xml:space="preserve"> Samtliga dessa verksamheter berörs av förslaget om huvudmannens respektive </w:t>
      </w:r>
      <w:r w:rsidRPr="00CA037C">
        <w:t>rektorn</w:t>
      </w:r>
      <w:r>
        <w:t>s</w:t>
      </w:r>
      <w:r w:rsidRPr="00CA037C">
        <w:t xml:space="preserve"> ansvar för det förebyggande och upprätthållande arbetet för trygghet och studiero vid skolenheten</w:t>
      </w:r>
      <w:r>
        <w:t xml:space="preserve">. Alla </w:t>
      </w:r>
      <w:r w:rsidDel="00BE005C">
        <w:t>verksamheterna</w:t>
      </w:r>
      <w:r>
        <w:t xml:space="preserve"> utom komvux berörs av förs</w:t>
      </w:r>
      <w:r>
        <w:softHyphen/>
        <w:t xml:space="preserve">lagen </w:t>
      </w:r>
      <w:r w:rsidRPr="0055306D">
        <w:t>om att skolornas regler ska bli mer ändamålsenliga, kända och förankrade</w:t>
      </w:r>
      <w:r>
        <w:t xml:space="preserve"> och</w:t>
      </w:r>
      <w:r w:rsidRPr="0055306D">
        <w:t xml:space="preserve"> att skolans förväntningar på eleverna och deras vård</w:t>
      </w:r>
      <w:r>
        <w:softHyphen/>
      </w:r>
      <w:r w:rsidRPr="0055306D">
        <w:t>nads</w:t>
      </w:r>
      <w:r>
        <w:softHyphen/>
      </w:r>
      <w:r w:rsidRPr="0055306D">
        <w:t>havare ska tydliggöras genom förväntans</w:t>
      </w:r>
      <w:r>
        <w:softHyphen/>
      </w:r>
      <w:r w:rsidRPr="0055306D">
        <w:t>dokument</w:t>
      </w:r>
      <w:r>
        <w:t>. Förslagen om</w:t>
      </w:r>
      <w:r w:rsidRPr="0055306D">
        <w:t xml:space="preserve"> att lärarna ska få utökade möjligheter att visa ut elever ur under</w:t>
      </w:r>
      <w:r>
        <w:softHyphen/>
      </w:r>
      <w:r w:rsidRPr="0055306D">
        <w:t>visning</w:t>
      </w:r>
      <w:r>
        <w:softHyphen/>
      </w:r>
      <w:r w:rsidRPr="0055306D">
        <w:t>s</w:t>
      </w:r>
      <w:r>
        <w:softHyphen/>
      </w:r>
      <w:r w:rsidRPr="0055306D">
        <w:t>lokalen, att utvisning och kvarsittning inte ska behöva dokumenteras</w:t>
      </w:r>
      <w:r>
        <w:t xml:space="preserve"> </w:t>
      </w:r>
      <w:r w:rsidRPr="0055306D">
        <w:t>och att det ska bli möjligt att tillfälligt omplacera elever under längre tid</w:t>
      </w:r>
      <w:r>
        <w:t xml:space="preserve"> gäller inte komvux eller fritidshemmet. Förslaget om </w:t>
      </w:r>
      <w:r w:rsidRPr="0055306D">
        <w:t>att en mobilfri skola ska ge bättre förutsättningar för trygghet och studiero</w:t>
      </w:r>
      <w:r>
        <w:t xml:space="preserve"> gäller inte gymnasieskolan, anpassade gymnasieskolan eller komvux. </w:t>
      </w:r>
      <w:r w:rsidRPr="0055306D">
        <w:t>Förslaget om att akutskola ska få överlämnas på entreprenad</w:t>
      </w:r>
      <w:r>
        <w:t xml:space="preserve"> gäller bara grundskolan. </w:t>
      </w:r>
      <w:r w:rsidRPr="0055306D">
        <w:t>Förslaget om att fler och längre avstängningar ska möjliggöras</w:t>
      </w:r>
      <w:r>
        <w:t xml:space="preserve"> gäller grundskolan, </w:t>
      </w:r>
      <w:r w:rsidRPr="0055306D">
        <w:t>special</w:t>
      </w:r>
      <w:r>
        <w:softHyphen/>
      </w:r>
      <w:r w:rsidRPr="0055306D">
        <w:t>skolan och sameskolan</w:t>
      </w:r>
      <w:r>
        <w:t>. Förslaget om</w:t>
      </w:r>
      <w:r w:rsidRPr="0055306D">
        <w:t xml:space="preserve"> att en elev ska kunna nekas tillträde till skol</w:t>
      </w:r>
      <w:r>
        <w:t xml:space="preserve">enheten gäller grundskolans årskurs </w:t>
      </w:r>
      <w:r w:rsidR="00DC0B1A">
        <w:t>8</w:t>
      </w:r>
      <w:r>
        <w:t>–</w:t>
      </w:r>
      <w:r w:rsidR="00DC0B1A">
        <w:t>10</w:t>
      </w:r>
      <w:r>
        <w:t xml:space="preserve">, specialskolans årskurs </w:t>
      </w:r>
      <w:r w:rsidR="00DC0B1A">
        <w:t>8</w:t>
      </w:r>
      <w:r w:rsidDel="00241DED">
        <w:t>–</w:t>
      </w:r>
      <w:r>
        <w:t>1</w:t>
      </w:r>
      <w:r w:rsidR="00DC0B1A">
        <w:t>1</w:t>
      </w:r>
      <w:r>
        <w:t xml:space="preserve"> och gymnasie</w:t>
      </w:r>
      <w:r>
        <w:softHyphen/>
        <w:t>skolan.</w:t>
      </w:r>
      <w:r w:rsidR="00DC0B1A" w:rsidRPr="00DC0B1A">
        <w:t xml:space="preserve"> </w:t>
      </w:r>
      <w:r w:rsidR="00DC0B1A" w:rsidRPr="004074D3">
        <w:t>Med anledning av införandet av en tioårig grundskola ska bestämmelserna till och med den 30 juni 2028 tillämpas även för elever i grundskolans och specialskolans årskurs 7</w:t>
      </w:r>
      <w:r w:rsidR="00DC0B1A">
        <w:t>.</w:t>
      </w:r>
    </w:p>
    <w:p w14:paraId="5251A338" w14:textId="77777777" w:rsidR="00CE5B2E" w:rsidRDefault="00CE5B2E" w:rsidP="00AF74D1">
      <w:pPr>
        <w:pStyle w:val="Brdtextmedindrag"/>
      </w:pPr>
      <w:bookmarkStart w:id="165" w:name="_Hlk210995673"/>
      <w:r>
        <w:t xml:space="preserve">Förslagen syftar till att åstadkomma en varaktigt förbättrad trygghet och studiero i skolan för eleverna. </w:t>
      </w:r>
      <w:bookmarkEnd w:id="165"/>
      <w:r>
        <w:t xml:space="preserve">Förslagen berör även </w:t>
      </w:r>
      <w:r w:rsidRPr="009722AF">
        <w:t xml:space="preserve">personal </w:t>
      </w:r>
      <w:r>
        <w:t>i</w:t>
      </w:r>
      <w:r w:rsidRPr="009722AF">
        <w:t xml:space="preserve"> skolan och fritidshemmet som t.ex. lärare och rektorer. Även dessa ska ha en trygg arbetsplats</w:t>
      </w:r>
      <w:r>
        <w:t xml:space="preserve"> fri från hot och våld</w:t>
      </w:r>
      <w:r w:rsidRPr="009722AF">
        <w:t>.</w:t>
      </w:r>
    </w:p>
    <w:p w14:paraId="20EF8478" w14:textId="77777777" w:rsidR="00CE5B2E" w:rsidRDefault="00CE5B2E" w:rsidP="00AF74D1">
      <w:pPr>
        <w:pStyle w:val="Brdtextmedindrag"/>
      </w:pPr>
      <w:r w:rsidRPr="009722AF">
        <w:t>Även statliga myndigheter berörs av förslagen</w:t>
      </w:r>
      <w:r>
        <w:t>. Specialpedagogiska skolmyndigheten (SPSM) och Sameskolstyrelsen berörs bl.a. eftersom de är huvudmän för utbildning i special</w:t>
      </w:r>
      <w:r>
        <w:softHyphen/>
        <w:t>skolan respektive sameskolan.</w:t>
      </w:r>
    </w:p>
    <w:p w14:paraId="1FB9C35E" w14:textId="77777777" w:rsidR="00CE5B2E" w:rsidRDefault="00CE5B2E" w:rsidP="00AF74D1">
      <w:pPr>
        <w:pStyle w:val="Brdtextmedindrag"/>
      </w:pPr>
      <w:r w:rsidRPr="002329D2">
        <w:t>Sveriges 290 kommuner är huvudmän för de kommunala förskole</w:t>
      </w:r>
      <w:r>
        <w:softHyphen/>
      </w:r>
      <w:r w:rsidRPr="002329D2">
        <w:t>klasserna, grundskolorna, anpassade grundskolorna, gymnasieskolorna och anpassade gymnasieskolorna. Det finns också gymnasieskolor och anpassade gymnasieskolor med en regional huvudman. Förskoleklasser, grundskolor, anpassade grundskolor, gymnasieskolor och anpassade gymnasieskolor kan även ha enskilda huvudmän</w:t>
      </w:r>
      <w:r w:rsidRPr="00EA6080">
        <w:t>.</w:t>
      </w:r>
      <w:r>
        <w:t xml:space="preserve"> </w:t>
      </w:r>
      <w:r w:rsidRPr="00A53B61">
        <w:t>Inom komvux finns inga enskilda huvudmän. Däremot kan kommuner välja att bedriva utbildning genom en enskild utbildningsanordnare, som utför utbildningen på entreprenad.</w:t>
      </w:r>
    </w:p>
    <w:p w14:paraId="3488A379" w14:textId="77777777" w:rsidR="00CE5B2E" w:rsidRDefault="00CE5B2E" w:rsidP="00AF74D1">
      <w:pPr>
        <w:pStyle w:val="Brdtextmedindrag"/>
      </w:pPr>
      <w:r>
        <w:t>Läsåret 2024/25 tjänstgjorde drygt 152 000 lärare, omräknat till heltids</w:t>
      </w:r>
      <w:r>
        <w:softHyphen/>
        <w:t>tjänster i de aktuella skolformerna. Samma läsår tjänstgjorde knappt 5 400 rektorer, omräknat till heltidstjänster i dessa skolformer.</w:t>
      </w:r>
    </w:p>
    <w:p w14:paraId="78F426E1" w14:textId="77777777" w:rsidR="00CE5B2E" w:rsidRDefault="00CE5B2E" w:rsidP="00AF74D1">
      <w:pPr>
        <w:pStyle w:val="Brdtextmedindrag"/>
      </w:pPr>
      <w:r>
        <w:t>L</w:t>
      </w:r>
      <w:r w:rsidRPr="00CA037C">
        <w:t xml:space="preserve">äsåret 2024/25 </w:t>
      </w:r>
      <w:r>
        <w:t xml:space="preserve">fanns det </w:t>
      </w:r>
      <w:r w:rsidRPr="00CA037C">
        <w:t xml:space="preserve">830 huvudmän för grundskolan, </w:t>
      </w:r>
      <w:r>
        <w:t xml:space="preserve">varav </w:t>
      </w:r>
      <w:r w:rsidRPr="00CA037C">
        <w:t>529 enskilda</w:t>
      </w:r>
      <w:r>
        <w:t>.</w:t>
      </w:r>
      <w:r w:rsidRPr="00CA037C">
        <w:t xml:space="preserve"> Vidare fanns det totalt </w:t>
      </w:r>
      <w:r w:rsidRPr="00CA037C" w:rsidDel="00BC24DB">
        <w:t>3</w:t>
      </w:r>
      <w:r>
        <w:t> </w:t>
      </w:r>
      <w:r w:rsidRPr="00CA037C">
        <w:t xml:space="preserve">520 skolenheter med förskoleklass, varav </w:t>
      </w:r>
      <w:r w:rsidRPr="00CA037C" w:rsidDel="00BC24DB">
        <w:t>2</w:t>
      </w:r>
      <w:r>
        <w:t> </w:t>
      </w:r>
      <w:r w:rsidRPr="00CA037C">
        <w:t xml:space="preserve">898 med kommunal huvudman, 595 med enskild huvudman och 10 med staten som huvudman. </w:t>
      </w:r>
    </w:p>
    <w:p w14:paraId="49848258" w14:textId="77777777" w:rsidR="00CE5B2E" w:rsidRDefault="00CE5B2E" w:rsidP="00AF74D1">
      <w:pPr>
        <w:pStyle w:val="Brdtextmedindrag"/>
      </w:pPr>
      <w:r w:rsidRPr="00CA037C">
        <w:t xml:space="preserve">Samma läsår fanns </w:t>
      </w:r>
      <w:r w:rsidRPr="00CA037C" w:rsidDel="00BC24DB">
        <w:t>4</w:t>
      </w:r>
      <w:r>
        <w:t> </w:t>
      </w:r>
      <w:r w:rsidRPr="00CA037C">
        <w:t>665 grundskol</w:t>
      </w:r>
      <w:r>
        <w:t>eenhete</w:t>
      </w:r>
      <w:r w:rsidRPr="00CA037C">
        <w:t xml:space="preserve">r, varav </w:t>
      </w:r>
      <w:r w:rsidRPr="00CA037C" w:rsidDel="00BC24DB">
        <w:t>3</w:t>
      </w:r>
      <w:r>
        <w:t> </w:t>
      </w:r>
      <w:r w:rsidRPr="00CA037C">
        <w:t xml:space="preserve">831 med kommunal huvudman och 813 med enskild huvudman, 622 anpassade grundskolor, varav 586 med kommunal huvudman och 36 med enskild huvudman samt 10 specialskolor och 5 sameskolor med staten som huvudman. </w:t>
      </w:r>
    </w:p>
    <w:p w14:paraId="7B894680" w14:textId="77777777" w:rsidR="00CE5B2E" w:rsidRDefault="00CE5B2E" w:rsidP="00AF74D1">
      <w:pPr>
        <w:pStyle w:val="Brdtextmedindrag"/>
      </w:pPr>
      <w:r w:rsidRPr="00CA037C">
        <w:t>Samma läsår gick ca</w:t>
      </w:r>
      <w:r>
        <w:t> </w:t>
      </w:r>
      <w:r w:rsidRPr="00CA037C">
        <w:t>118</w:t>
      </w:r>
      <w:r>
        <w:t> </w:t>
      </w:r>
      <w:r w:rsidRPr="00CA037C">
        <w:t xml:space="preserve">200 elever i </w:t>
      </w:r>
      <w:r>
        <w:t xml:space="preserve">förskoleklass </w:t>
      </w:r>
      <w:r w:rsidRPr="00CA037C">
        <w:t>och drygt 1,</w:t>
      </w:r>
      <w:r w:rsidRPr="00CA037C" w:rsidDel="00BC24DB">
        <w:t>1</w:t>
      </w:r>
      <w:r>
        <w:t> </w:t>
      </w:r>
      <w:r w:rsidRPr="00CA037C">
        <w:t xml:space="preserve">miljoner elever i grundskolan. Vidare gick ca </w:t>
      </w:r>
      <w:r w:rsidRPr="00CA037C" w:rsidDel="00BC24DB">
        <w:t>17</w:t>
      </w:r>
      <w:r>
        <w:t> </w:t>
      </w:r>
      <w:r w:rsidRPr="00CA037C">
        <w:t>200 elever i anpassade grundskolan, 790 elever i specialskolan och 194 elever i same</w:t>
      </w:r>
      <w:r>
        <w:softHyphen/>
      </w:r>
      <w:r w:rsidRPr="00CA037C">
        <w:t xml:space="preserve">skola. </w:t>
      </w:r>
    </w:p>
    <w:p w14:paraId="5C62A937" w14:textId="77777777" w:rsidR="00CE5B2E" w:rsidRDefault="00CE5B2E" w:rsidP="00AF74D1">
      <w:pPr>
        <w:pStyle w:val="Brdtextmedindrag"/>
      </w:pPr>
      <w:r>
        <w:t>För fritidshemmet fanns det l</w:t>
      </w:r>
      <w:r w:rsidRPr="00CA037C">
        <w:t xml:space="preserve">äsåret 2024/25 </w:t>
      </w:r>
      <w:r>
        <w:t xml:space="preserve">knappt 800 </w:t>
      </w:r>
      <w:r w:rsidRPr="00CA037C">
        <w:t xml:space="preserve">huvudmän, </w:t>
      </w:r>
      <w:r>
        <w:t>varav drygt 500</w:t>
      </w:r>
      <w:r w:rsidRPr="00CA037C">
        <w:t xml:space="preserve"> enskilda</w:t>
      </w:r>
      <w:r>
        <w:t>.</w:t>
      </w:r>
      <w:r w:rsidRPr="00CA037C">
        <w:t xml:space="preserve"> Vidare </w:t>
      </w:r>
      <w:r>
        <w:t>gick knappt 500 000 elever i fritids</w:t>
      </w:r>
      <w:r>
        <w:softHyphen/>
        <w:t>hemmet och det fanns</w:t>
      </w:r>
      <w:r w:rsidRPr="00CA037C">
        <w:t xml:space="preserve"> </w:t>
      </w:r>
      <w:r>
        <w:t>drygt 4 000</w:t>
      </w:r>
      <w:r w:rsidRPr="00CA037C">
        <w:t xml:space="preserve"> </w:t>
      </w:r>
      <w:r>
        <w:t xml:space="preserve">fritidshem varav 674 </w:t>
      </w:r>
      <w:r w:rsidRPr="00CA037C">
        <w:t>med enskild huvudman</w:t>
      </w:r>
      <w:r>
        <w:t xml:space="preserve">. </w:t>
      </w:r>
    </w:p>
    <w:p w14:paraId="5002819D" w14:textId="77777777" w:rsidR="00CE5B2E" w:rsidRDefault="00CE5B2E" w:rsidP="00AF74D1">
      <w:pPr>
        <w:pStyle w:val="Brdtextmedindrag"/>
      </w:pPr>
      <w:r>
        <w:t>För gymnasieskolan fanns det 445</w:t>
      </w:r>
      <w:r w:rsidRPr="00CA037C">
        <w:t xml:space="preserve"> huvudmän</w:t>
      </w:r>
      <w:r>
        <w:t xml:space="preserve"> under l</w:t>
      </w:r>
      <w:r w:rsidRPr="00CA037C">
        <w:t xml:space="preserve">äsåret 2024/25, </w:t>
      </w:r>
      <w:r>
        <w:t>varav 209</w:t>
      </w:r>
      <w:r w:rsidRPr="00CA037C">
        <w:t xml:space="preserve"> enskilda</w:t>
      </w:r>
      <w:r>
        <w:t>.</w:t>
      </w:r>
      <w:r w:rsidRPr="00CA037C">
        <w:t xml:space="preserve"> Vidare fanns det totalt </w:t>
      </w:r>
      <w:r w:rsidDel="00BC24DB">
        <w:t>1</w:t>
      </w:r>
      <w:r>
        <w:t> 254</w:t>
      </w:r>
      <w:r w:rsidRPr="00CA037C">
        <w:t xml:space="preserve"> skolenheter</w:t>
      </w:r>
      <w:r>
        <w:t xml:space="preserve"> varav 459 </w:t>
      </w:r>
      <w:r w:rsidRPr="00CA037C">
        <w:t>med enskild huvudman</w:t>
      </w:r>
      <w:r>
        <w:t xml:space="preserve">. </w:t>
      </w:r>
      <w:r w:rsidRPr="00CA037C">
        <w:t xml:space="preserve">Samma läsår fanns </w:t>
      </w:r>
      <w:r>
        <w:t>243</w:t>
      </w:r>
      <w:r w:rsidRPr="00CA037C">
        <w:t xml:space="preserve"> anpassade </w:t>
      </w:r>
      <w:r>
        <w:t>gymnasie</w:t>
      </w:r>
      <w:r>
        <w:softHyphen/>
      </w:r>
      <w:r w:rsidRPr="00CA037C">
        <w:t xml:space="preserve">skolor, varav </w:t>
      </w:r>
      <w:r>
        <w:t>34</w:t>
      </w:r>
      <w:r w:rsidRPr="00CA037C">
        <w:t xml:space="preserve"> med </w:t>
      </w:r>
      <w:r>
        <w:t>enskild</w:t>
      </w:r>
      <w:r w:rsidRPr="00CA037C">
        <w:t xml:space="preserve"> huvudman</w:t>
      </w:r>
      <w:r>
        <w:t xml:space="preserve">. </w:t>
      </w:r>
      <w:r w:rsidRPr="00CA037C">
        <w:t xml:space="preserve">Samma läsår gick </w:t>
      </w:r>
      <w:r>
        <w:t>drygt</w:t>
      </w:r>
      <w:r w:rsidRPr="00CA037C">
        <w:t xml:space="preserve"> </w:t>
      </w:r>
      <w:r>
        <w:t xml:space="preserve">370 000 </w:t>
      </w:r>
      <w:r w:rsidRPr="00CA037C">
        <w:t xml:space="preserve">elever i </w:t>
      </w:r>
      <w:r>
        <w:t xml:space="preserve">gymnasieskolan </w:t>
      </w:r>
      <w:r w:rsidRPr="00CA037C">
        <w:t>och</w:t>
      </w:r>
      <w:r>
        <w:t xml:space="preserve"> drygt 7 500 elever i anpassade gymnasieskolan</w:t>
      </w:r>
      <w:r w:rsidRPr="00CA037C">
        <w:t xml:space="preserve">. </w:t>
      </w:r>
    </w:p>
    <w:p w14:paraId="0B334DB0" w14:textId="77777777" w:rsidR="00CE5B2E" w:rsidRDefault="00CE5B2E" w:rsidP="00AF74D1">
      <w:pPr>
        <w:pStyle w:val="Brdtextmedindrag"/>
      </w:pPr>
      <w:r w:rsidRPr="001F7F3C">
        <w:t>Kalenderåret 2024 studerade sammanlagt 367</w:t>
      </w:r>
      <w:r>
        <w:t> </w:t>
      </w:r>
      <w:r w:rsidRPr="001F7F3C">
        <w:t>800 elever inom ramen för kommunal vuxenutbildning (komvux). Drygt 114</w:t>
      </w:r>
      <w:r>
        <w:t> </w:t>
      </w:r>
      <w:r w:rsidRPr="001F7F3C">
        <w:t>600 elever studerade sfi. Cirka 66</w:t>
      </w:r>
      <w:r>
        <w:t> 4</w:t>
      </w:r>
      <w:r w:rsidRPr="001F7F3C">
        <w:t>00 elever studerade komvux på grundläggande nivå och ca 228</w:t>
      </w:r>
      <w:r>
        <w:t> </w:t>
      </w:r>
      <w:r w:rsidRPr="001F7F3C">
        <w:t>000 elever studerade komvux på gymnasial nivå. Antalet elever inom komvux som anpassad utbildning var 2</w:t>
      </w:r>
      <w:r>
        <w:t> </w:t>
      </w:r>
      <w:r w:rsidRPr="001F7F3C">
        <w:t>300 på grundläggande nivå och 1</w:t>
      </w:r>
      <w:r>
        <w:t> </w:t>
      </w:r>
      <w:r w:rsidRPr="001F7F3C">
        <w:t>400 på gymnasial nivå.</w:t>
      </w:r>
    </w:p>
    <w:p w14:paraId="4A3810C2" w14:textId="77777777" w:rsidR="00CE5B2E" w:rsidRDefault="00CE5B2E" w:rsidP="00AF74D1">
      <w:pPr>
        <w:pStyle w:val="Brdtextmedindrag"/>
      </w:pPr>
      <w:r w:rsidRPr="008F0448">
        <w:t>Läsåret 2024/2025 arbetade 5</w:t>
      </w:r>
      <w:r>
        <w:t> </w:t>
      </w:r>
      <w:r w:rsidRPr="008F0448">
        <w:t>744 rektorer i skola och vuxenutbildning.</w:t>
      </w:r>
      <w:r>
        <w:t xml:space="preserve"> </w:t>
      </w:r>
      <w:r w:rsidRPr="005F05A3">
        <w:t>Hösten 2024 finns det 4</w:t>
      </w:r>
      <w:r>
        <w:t> </w:t>
      </w:r>
      <w:r w:rsidRPr="005F05A3">
        <w:t>351 rektorer i förskolan.</w:t>
      </w:r>
      <w:r>
        <w:t xml:space="preserve"> </w:t>
      </w:r>
    </w:p>
    <w:p w14:paraId="63E7C8AD" w14:textId="77777777" w:rsidR="00CE5B2E" w:rsidRDefault="00CE5B2E" w:rsidP="00AF74D1">
      <w:pPr>
        <w:pStyle w:val="Rubrik2"/>
      </w:pPr>
      <w:bookmarkStart w:id="166" w:name="_Toc217137628"/>
      <w:bookmarkStart w:id="167" w:name="_Toc223959074"/>
      <w:r w:rsidRPr="009722AF">
        <w:t>Konsekvenser för kommunerna</w:t>
      </w:r>
      <w:bookmarkEnd w:id="166"/>
      <w:bookmarkEnd w:id="167"/>
    </w:p>
    <w:p w14:paraId="4E0A8BC2" w14:textId="77777777" w:rsidR="00CE5B2E" w:rsidRDefault="00CE5B2E" w:rsidP="00AF74D1">
      <w:pPr>
        <w:pStyle w:val="Rubrik3"/>
        <w:spacing w:before="0"/>
      </w:pPr>
      <w:bookmarkStart w:id="168" w:name="_Toc217137629"/>
      <w:bookmarkStart w:id="169" w:name="_Toc223959075"/>
      <w:r w:rsidRPr="009722AF">
        <w:t>Förslagen medför vissa ekonomiska konsekvenser för kommunerna</w:t>
      </w:r>
      <w:bookmarkEnd w:id="168"/>
      <w:bookmarkEnd w:id="169"/>
    </w:p>
    <w:p w14:paraId="05A0756F" w14:textId="77777777" w:rsidR="00CE5B2E" w:rsidRDefault="00CE5B2E" w:rsidP="00AF74D1">
      <w:pPr>
        <w:pStyle w:val="Brdtext"/>
      </w:pPr>
      <w:r w:rsidRPr="009722AF">
        <w:t>Enligt den kommunala finansieringsprincipen ska beslut som innebär nya obligatoriska uppgifter för kommunerna som regel åtföljas av en statlig finansiering via det generella statsbidraget. Principen gäller när riksdagen, regeringen eller en myndighet fattar bindande beslut om ändrade regler för en verksamhet (prop. 2006/07:100 s. 221)</w:t>
      </w:r>
      <w:r>
        <w:t>.</w:t>
      </w:r>
    </w:p>
    <w:p w14:paraId="77C5E2A3" w14:textId="77777777" w:rsidR="00CE5B2E" w:rsidRDefault="00CE5B2E" w:rsidP="00AF74D1">
      <w:pPr>
        <w:pStyle w:val="Rubrik5utannumrering"/>
      </w:pPr>
      <w:bookmarkStart w:id="170" w:name="_Hlk211077671"/>
      <w:r w:rsidRPr="00ED3269">
        <w:t>Förslaget om förebyggande och upprätthållande arbete för trygghet och studiero</w:t>
      </w:r>
    </w:p>
    <w:p w14:paraId="7D9473B5" w14:textId="77777777" w:rsidR="00CE5B2E" w:rsidRDefault="00CE5B2E" w:rsidP="00AF74D1">
      <w:pPr>
        <w:pStyle w:val="Brdtext"/>
      </w:pPr>
      <w:r w:rsidRPr="00ED3269">
        <w:t xml:space="preserve">Förslaget om att rektorn ska ansvara för </w:t>
      </w:r>
      <w:r>
        <w:t>att bedriva</w:t>
      </w:r>
      <w:r w:rsidRPr="00ED3269">
        <w:t xml:space="preserve"> det förebyggande och upprätt</w:t>
      </w:r>
      <w:r>
        <w:softHyphen/>
      </w:r>
      <w:r w:rsidRPr="00ED3269">
        <w:t xml:space="preserve">hållande arbetet för trygghet och studiero vid skolenheten </w:t>
      </w:r>
      <w:r>
        <w:t>medför</w:t>
      </w:r>
      <w:r w:rsidRPr="00ED3269">
        <w:t xml:space="preserve"> </w:t>
      </w:r>
      <w:r>
        <w:t xml:space="preserve">enligt utredningen </w:t>
      </w:r>
      <w:r w:rsidRPr="00ED3269">
        <w:t xml:space="preserve">inga nya kostnader för kommunerna utan </w:t>
      </w:r>
      <w:r>
        <w:t>innebär</w:t>
      </w:r>
      <w:r w:rsidRPr="00ED3269">
        <w:t xml:space="preserve"> endast förtydliganden av rådande ansvar. </w:t>
      </w:r>
      <w:r w:rsidRPr="00EC4F0B">
        <w:rPr>
          <w:i/>
          <w:iCs/>
        </w:rPr>
        <w:t xml:space="preserve">Orust </w:t>
      </w:r>
      <w:r w:rsidRPr="003B50C6">
        <w:rPr>
          <w:i/>
          <w:iCs/>
        </w:rPr>
        <w:t>kommun</w:t>
      </w:r>
      <w:r w:rsidRPr="009A3E9B">
        <w:t xml:space="preserve"> anser</w:t>
      </w:r>
      <w:r>
        <w:t>,</w:t>
      </w:r>
      <w:r w:rsidRPr="009A3E9B">
        <w:t xml:space="preserve"> till skillnad från utredningen</w:t>
      </w:r>
      <w:r>
        <w:t>,</w:t>
      </w:r>
      <w:r w:rsidRPr="009A3E9B">
        <w:t xml:space="preserve"> att </w:t>
      </w:r>
      <w:r>
        <w:t>de utökade arbetsuppgifterna och ansvaret för rektorn samt inriktningen att rektorn ska ha ett mer verksamhetsnära ledarskap är en mer detaljerad styrning som inte nödvändigtvis behöver utföras inom uppdraget som det ser ut i dag och därmed är förenat med extra kostnader. Regeringen delar</w:t>
      </w:r>
      <w:r w:rsidDel="003B50C6">
        <w:t xml:space="preserve"> </w:t>
      </w:r>
      <w:r>
        <w:t>utredningens bedömning att förslaget endast innebär ett förtydligande av redan rådande ansvar. Detta gäller även den del av förslaget som innebär att huvudmannen ska säkerställa att arbetet bedrivs. Regeringen vill i sammanhanget under</w:t>
      </w:r>
      <w:r>
        <w:softHyphen/>
        <w:t>stryka vikten av att huvud</w:t>
      </w:r>
      <w:r>
        <w:softHyphen/>
        <w:t>mannen ger rektorn rätt förutsättningar och resurser för detta arbete samt vid behov ser över de organisatoriska förut</w:t>
      </w:r>
      <w:r>
        <w:softHyphen/>
        <w:t>sättningarna.</w:t>
      </w:r>
    </w:p>
    <w:p w14:paraId="4327E78E" w14:textId="77777777" w:rsidR="00CE5B2E" w:rsidRDefault="00CE5B2E" w:rsidP="00AF74D1">
      <w:pPr>
        <w:pStyle w:val="Rubrik5utannumrering"/>
      </w:pPr>
      <w:r>
        <w:t xml:space="preserve">Förslagen om </w:t>
      </w:r>
      <w:r w:rsidRPr="00EC7257">
        <w:t xml:space="preserve">utökade möjligheter </w:t>
      </w:r>
      <w:r>
        <w:t>till utvisning ur undervisningslokalen och</w:t>
      </w:r>
      <w:r w:rsidDel="002A374B">
        <w:t xml:space="preserve"> </w:t>
      </w:r>
      <w:r>
        <w:t>om att u</w:t>
      </w:r>
      <w:r w:rsidRPr="00EC7257">
        <w:t xml:space="preserve">tvisning och kvarsittning inte </w:t>
      </w:r>
      <w:r>
        <w:t xml:space="preserve">ska </w:t>
      </w:r>
      <w:r w:rsidRPr="00EC7257">
        <w:t>behöva dokumenteras</w:t>
      </w:r>
    </w:p>
    <w:p w14:paraId="6CEB15B7" w14:textId="77777777" w:rsidR="00CE5B2E" w:rsidRDefault="00CE5B2E" w:rsidP="00AF74D1">
      <w:pPr>
        <w:pStyle w:val="Brdtext"/>
      </w:pPr>
      <w:r w:rsidRPr="00ED3269">
        <w:t xml:space="preserve">Inte heller </w:t>
      </w:r>
      <w:r>
        <w:t xml:space="preserve">innebär förslagen om </w:t>
      </w:r>
      <w:r w:rsidRPr="00EC7257">
        <w:t>utökade möjligheter att visa ut elever ur undervisningslokalen</w:t>
      </w:r>
      <w:r>
        <w:t xml:space="preserve"> eller </w:t>
      </w:r>
      <w:r w:rsidRPr="00ED3269">
        <w:t>borttagande av krav på dokumentation vid mindre ingripande disciplinära åtgärder i form av utvisning ur under</w:t>
      </w:r>
      <w:r>
        <w:softHyphen/>
      </w:r>
      <w:r w:rsidRPr="00ED3269">
        <w:t xml:space="preserve">visningslokalen och kvarsittning </w:t>
      </w:r>
      <w:r>
        <w:t xml:space="preserve">några nya kostnader. Förslagen bör snarare </w:t>
      </w:r>
      <w:r w:rsidRPr="00ED3269">
        <w:t>underlätta för skolpersonalens arbete</w:t>
      </w:r>
      <w:r>
        <w:t xml:space="preserve"> och minska den administra</w:t>
      </w:r>
      <w:r>
        <w:softHyphen/>
        <w:t>tiva bördan för lärare.</w:t>
      </w:r>
    </w:p>
    <w:p w14:paraId="11ACF33C" w14:textId="77777777" w:rsidR="00CE5B2E" w:rsidRDefault="00CE5B2E" w:rsidP="00AF74D1">
      <w:pPr>
        <w:pStyle w:val="Rubrik5utannumrering"/>
      </w:pPr>
      <w:bookmarkStart w:id="171" w:name="_Hlk211078020"/>
      <w:bookmarkEnd w:id="170"/>
      <w:r>
        <w:t>Förslaget om en</w:t>
      </w:r>
      <w:r w:rsidRPr="00EC7257">
        <w:t xml:space="preserve"> mobilfri skola</w:t>
      </w:r>
    </w:p>
    <w:p w14:paraId="32FC120D" w14:textId="4658A1D7" w:rsidR="00CE5B2E" w:rsidRDefault="00CE5B2E" w:rsidP="00AF74D1">
      <w:pPr>
        <w:pStyle w:val="Brdtextmedindrag"/>
        <w:ind w:firstLine="0"/>
      </w:pPr>
      <w:r>
        <w:t xml:space="preserve">Bland annat </w:t>
      </w:r>
      <w:r w:rsidRPr="00356383">
        <w:rPr>
          <w:i/>
        </w:rPr>
        <w:t>Gotlands</w:t>
      </w:r>
      <w:r w:rsidRPr="001A0AEA">
        <w:t xml:space="preserve"> och </w:t>
      </w:r>
      <w:r w:rsidRPr="003978DB">
        <w:rPr>
          <w:i/>
          <w:iCs/>
        </w:rPr>
        <w:t>Malmö</w:t>
      </w:r>
      <w:r w:rsidRPr="001A0AEA">
        <w:t xml:space="preserve"> </w:t>
      </w:r>
      <w:r w:rsidRPr="00356383">
        <w:rPr>
          <w:i/>
        </w:rPr>
        <w:t>kommuner</w:t>
      </w:r>
      <w:r w:rsidRPr="001A0AEA">
        <w:t xml:space="preserve"> </w:t>
      </w:r>
      <w:r>
        <w:t>samt</w:t>
      </w:r>
      <w:r w:rsidRPr="001A0AEA">
        <w:t xml:space="preserve"> </w:t>
      </w:r>
      <w:r w:rsidRPr="00356383">
        <w:rPr>
          <w:i/>
        </w:rPr>
        <w:t xml:space="preserve">Sveriges </w:t>
      </w:r>
      <w:r>
        <w:rPr>
          <w:i/>
        </w:rPr>
        <w:t>S</w:t>
      </w:r>
      <w:r w:rsidRPr="00356383">
        <w:rPr>
          <w:i/>
        </w:rPr>
        <w:t>kolledare</w:t>
      </w:r>
      <w:r>
        <w:t xml:space="preserve"> och </w:t>
      </w:r>
      <w:r w:rsidRPr="00CB49C4">
        <w:rPr>
          <w:i/>
          <w:iCs/>
        </w:rPr>
        <w:t>Sveriges Kommuner och Regioner</w:t>
      </w:r>
      <w:r>
        <w:rPr>
          <w:i/>
          <w:iCs/>
        </w:rPr>
        <w:t xml:space="preserve"> (</w:t>
      </w:r>
      <w:r w:rsidRPr="00356383">
        <w:rPr>
          <w:i/>
        </w:rPr>
        <w:t>SKR</w:t>
      </w:r>
      <w:r>
        <w:rPr>
          <w:i/>
        </w:rPr>
        <w:t>)</w:t>
      </w:r>
      <w:r w:rsidRPr="001A0AEA">
        <w:t xml:space="preserve"> anser att en daglig insamling av </w:t>
      </w:r>
      <w:r w:rsidR="004E101C">
        <w:t xml:space="preserve">elevernas </w:t>
      </w:r>
      <w:r w:rsidRPr="001A0AEA">
        <w:t>mobiltelefoner kan medföra en ökad administrativ börda för skolorna.</w:t>
      </w:r>
      <w:r w:rsidRPr="00356383">
        <w:rPr>
          <w:color w:val="FF0000"/>
        </w:rPr>
        <w:t xml:space="preserve"> </w:t>
      </w:r>
      <w:r w:rsidRPr="001A0AEA">
        <w:t xml:space="preserve">I </w:t>
      </w:r>
      <w:r>
        <w:t>likhet</w:t>
      </w:r>
      <w:r w:rsidRPr="001A0AEA">
        <w:t xml:space="preserve"> med </w:t>
      </w:r>
      <w:r w:rsidRPr="00356383">
        <w:rPr>
          <w:i/>
        </w:rPr>
        <w:t>Nässjö kommun</w:t>
      </w:r>
      <w:r w:rsidRPr="001A0AEA">
        <w:t xml:space="preserve"> bedömer regeringen att en daglig insamling av </w:t>
      </w:r>
      <w:r w:rsidR="004E101C">
        <w:t xml:space="preserve">elevernas </w:t>
      </w:r>
      <w:r w:rsidRPr="001A0AEA">
        <w:t xml:space="preserve">mobiltelefoner visserligen kan leda till en viss ökad administrativ insats i anslutning till själva insamlingen, men att skolorna kan vinna arbetstid sett till helheten. Exempelvis behöver lärarna då inte samla in och lämna ut elevernas mobiltelefoner mellan varje lektion. </w:t>
      </w:r>
      <w:r w:rsidRPr="00356383">
        <w:rPr>
          <w:i/>
        </w:rPr>
        <w:t>Hallsbergs</w:t>
      </w:r>
      <w:r w:rsidRPr="001A0AEA">
        <w:t xml:space="preserve"> och </w:t>
      </w:r>
      <w:r w:rsidRPr="003978DB">
        <w:rPr>
          <w:i/>
          <w:iCs/>
        </w:rPr>
        <w:t>Rättviks</w:t>
      </w:r>
      <w:r w:rsidRPr="005755E4">
        <w:rPr>
          <w:i/>
        </w:rPr>
        <w:t xml:space="preserve"> m.fl.</w:t>
      </w:r>
      <w:r w:rsidRPr="001A0AEA">
        <w:t xml:space="preserve"> </w:t>
      </w:r>
      <w:r w:rsidRPr="00356383">
        <w:rPr>
          <w:i/>
        </w:rPr>
        <w:t>kommuner</w:t>
      </w:r>
      <w:r w:rsidRPr="001A0AEA">
        <w:t xml:space="preserve"> samt </w:t>
      </w:r>
      <w:r w:rsidRPr="00356383">
        <w:rPr>
          <w:i/>
        </w:rPr>
        <w:t xml:space="preserve">Sveriges </w:t>
      </w:r>
      <w:r>
        <w:rPr>
          <w:i/>
          <w:iCs/>
        </w:rPr>
        <w:t>S</w:t>
      </w:r>
      <w:r w:rsidRPr="00356383">
        <w:rPr>
          <w:i/>
          <w:iCs/>
        </w:rPr>
        <w:t>kolledare</w:t>
      </w:r>
      <w:r w:rsidRPr="001A0AEA">
        <w:t xml:space="preserve"> </w:t>
      </w:r>
      <w:r>
        <w:t xml:space="preserve">påpekar </w:t>
      </w:r>
      <w:r w:rsidRPr="001A0AEA">
        <w:t xml:space="preserve">vikten av att skolor och huvudmän ges nödvändiga resurser för att hantera omhändertagandet av elevernas mobiltelefoner på ett sätt som motsvarar ansvaret. </w:t>
      </w:r>
      <w:r>
        <w:t>Regeringen konstaterar att f</w:t>
      </w:r>
      <w:r w:rsidRPr="00C75A85">
        <w:t xml:space="preserve">örslaget om en mobilfri skola innebär nya uppgifter för skolenheterna och därmed </w:t>
      </w:r>
      <w:bookmarkEnd w:id="171"/>
      <w:r w:rsidRPr="00C75A85">
        <w:t xml:space="preserve">ett nytt åliggande som kommunerna </w:t>
      </w:r>
      <w:r>
        <w:t>bör</w:t>
      </w:r>
      <w:r w:rsidRPr="00C75A85">
        <w:t xml:space="preserve"> kompenseras för. Kostnaderna avser huvudsakligen löpande kostnader för skolans admi</w:t>
      </w:r>
      <w:r>
        <w:softHyphen/>
      </w:r>
      <w:r w:rsidRPr="00C75A85">
        <w:t>nistra</w:t>
      </w:r>
      <w:r>
        <w:softHyphen/>
      </w:r>
      <w:r w:rsidRPr="00C75A85">
        <w:t xml:space="preserve">tion kring in- och utlämning av </w:t>
      </w:r>
      <w:r w:rsidRPr="002A0CCD">
        <w:t xml:space="preserve">mobiltelefoner, men också </w:t>
      </w:r>
      <w:bookmarkStart w:id="172" w:name="_Hlk211527168"/>
      <w:r w:rsidRPr="002A0CCD">
        <w:t>engångs</w:t>
      </w:r>
      <w:r>
        <w:softHyphen/>
      </w:r>
      <w:r w:rsidRPr="002A0CCD">
        <w:t xml:space="preserve">kostnader avseende inköp av mobil-/säkerhetsskåp och tillgängliggörande av lämpliga förvaringsutrymmen. </w:t>
      </w:r>
      <w:bookmarkStart w:id="173" w:name="_Hlk211078163"/>
      <w:bookmarkEnd w:id="172"/>
      <w:r w:rsidRPr="002A0CCD">
        <w:t>För</w:t>
      </w:r>
      <w:r w:rsidRPr="00C75A85">
        <w:t xml:space="preserve"> den majoritet av skolor som redan bedriver ett väl fungerande arbete på området bedöms förslaget om en mobilfri skola </w:t>
      </w:r>
      <w:bookmarkEnd w:id="173"/>
      <w:r w:rsidRPr="00C75A85">
        <w:t xml:space="preserve">dock inte innebära några ökade kostnader. </w:t>
      </w:r>
      <w:r>
        <w:t>Trots detta anser regeringen att kommunerna bör kompenseras för det ökade åtagandet.</w:t>
      </w:r>
      <w:r w:rsidRPr="00C75A85" w:rsidDel="00903D43">
        <w:t xml:space="preserve"> </w:t>
      </w:r>
      <w:r>
        <w:t>Utredaren utgår</w:t>
      </w:r>
      <w:r w:rsidRPr="00C75A85">
        <w:t xml:space="preserve"> från att i snitt 50</w:t>
      </w:r>
      <w:r>
        <w:t> </w:t>
      </w:r>
      <w:r w:rsidRPr="00C75A85">
        <w:t xml:space="preserve">procent av en </w:t>
      </w:r>
      <w:r>
        <w:t>heltids</w:t>
      </w:r>
      <w:r w:rsidRPr="00C75A85">
        <w:t xml:space="preserve">tjänst i varje kommun </w:t>
      </w:r>
      <w:r>
        <w:t xml:space="preserve">behöver </w:t>
      </w:r>
      <w:r w:rsidRPr="00C75A85">
        <w:t>avsätt</w:t>
      </w:r>
      <w:r>
        <w:t>a</w:t>
      </w:r>
      <w:r w:rsidRPr="00C75A85">
        <w:t xml:space="preserve">s för arbetet med skolans administration kring in- och utlämning av mobiltelefoner vilket ger en total kostnad om </w:t>
      </w:r>
      <w:r>
        <w:t xml:space="preserve">knappt 100 </w:t>
      </w:r>
      <w:r w:rsidRPr="00C75A85">
        <w:t>miljoner kronor årligen. Kostnads</w:t>
      </w:r>
      <w:r>
        <w:softHyphen/>
      </w:r>
      <w:r w:rsidRPr="00C75A85">
        <w:t xml:space="preserve">beräkningen är gjord utifrån SCB:s uppgift om en </w:t>
      </w:r>
      <w:r w:rsidRPr="0021533E">
        <w:t>grundskolelärares genomsnittliga månadslön plus arbets</w:t>
      </w:r>
      <w:r>
        <w:softHyphen/>
      </w:r>
      <w:r w:rsidRPr="0021533E">
        <w:t>givaravgifter m</w:t>
      </w:r>
      <w:r>
        <w:t>.</w:t>
      </w:r>
      <w:r w:rsidRPr="0021533E">
        <w:t xml:space="preserve">m. </w:t>
      </w:r>
      <w:bookmarkStart w:id="174" w:name="_Hlk211070517"/>
      <w:r>
        <w:t>Regeringens beräkningar överensstämmer med beräkningarna i prome</w:t>
      </w:r>
      <w:r>
        <w:softHyphen/>
        <w:t xml:space="preserve">morian. Att beräkningarna utgår från lärarlöner ska inte tolkas som att det alltid bör vara lärare som administrerar in- och utlämning av mobiltelefoner. </w:t>
      </w:r>
      <w:r w:rsidRPr="00DF6560">
        <w:rPr>
          <w:i/>
          <w:iCs/>
        </w:rPr>
        <w:t xml:space="preserve">SKR </w:t>
      </w:r>
      <w:r w:rsidRPr="00DF6560">
        <w:t xml:space="preserve">anser att hanteringen av in- och utlämning tar i genomsnitt </w:t>
      </w:r>
      <w:r w:rsidRPr="00DF6560" w:rsidDel="000E23A0">
        <w:t>10</w:t>
      </w:r>
      <w:r>
        <w:t> </w:t>
      </w:r>
      <w:r w:rsidRPr="00DF6560">
        <w:t>procent av en lärartjänst per skola, vilket innebär en totalkostnad om 310</w:t>
      </w:r>
      <w:r>
        <w:t> </w:t>
      </w:r>
      <w:r w:rsidRPr="00DF6560">
        <w:t xml:space="preserve">miljoner kronor. </w:t>
      </w:r>
      <w:r w:rsidRPr="00DF6560">
        <w:rPr>
          <w:i/>
          <w:iCs/>
        </w:rPr>
        <w:t>Göteborgs kommun</w:t>
      </w:r>
      <w:r w:rsidRPr="00DF6560">
        <w:t xml:space="preserve"> anser att de ekonomiska konsekven</w:t>
      </w:r>
      <w:r>
        <w:softHyphen/>
      </w:r>
      <w:r w:rsidRPr="00DF6560">
        <w:t xml:space="preserve">serna sannolikt är mer omfattande än vad som beskrivs i promemorian. </w:t>
      </w:r>
      <w:r w:rsidRPr="00DF6560">
        <w:rPr>
          <w:i/>
          <w:iCs/>
        </w:rPr>
        <w:t>Sveriges Skolledare</w:t>
      </w:r>
      <w:r w:rsidRPr="00DF6560">
        <w:t xml:space="preserve"> anser att beräk</w:t>
      </w:r>
      <w:r>
        <w:softHyphen/>
      </w:r>
      <w:r w:rsidRPr="00DF6560">
        <w:t>ningarna inte tar hänsyn till kostnader för rektorn i form av arbetstid för att ta fram och implementera skriftliga rutiner</w:t>
      </w:r>
      <w:r w:rsidRPr="005755E4">
        <w:t xml:space="preserve"> </w:t>
      </w:r>
      <w:r>
        <w:t xml:space="preserve">och </w:t>
      </w:r>
      <w:r w:rsidRPr="005755E4">
        <w:rPr>
          <w:i/>
          <w:iCs/>
        </w:rPr>
        <w:t>Malmö kommun</w:t>
      </w:r>
      <w:r w:rsidRPr="005755E4">
        <w:t xml:space="preserve"> anser att det finns en risk för ett ökat antal tillkommande rättegångskostnader avseende ersättningsfrågor</w:t>
      </w:r>
      <w:r w:rsidRPr="00DF6560">
        <w:t xml:space="preserve">. </w:t>
      </w:r>
      <w:r>
        <w:t>Som tidigare nämnts är det värt att notera att en stor andel av skolorna samlar in elevers mobil</w:t>
      </w:r>
      <w:r>
        <w:softHyphen/>
        <w:t xml:space="preserve">telefoner dagligen redan i dag. </w:t>
      </w:r>
      <w:r w:rsidRPr="00DF6560">
        <w:t>Regeringen anser d</w:t>
      </w:r>
      <w:r>
        <w:t xml:space="preserve">ärför, </w:t>
      </w:r>
      <w:r w:rsidRPr="00DF6560">
        <w:t xml:space="preserve">i likhet med t.ex. </w:t>
      </w:r>
      <w:r w:rsidRPr="00DF6560">
        <w:rPr>
          <w:i/>
          <w:iCs/>
        </w:rPr>
        <w:t>Sveriges Lärare</w:t>
      </w:r>
      <w:r>
        <w:rPr>
          <w:i/>
          <w:iCs/>
        </w:rPr>
        <w:t>,</w:t>
      </w:r>
      <w:r w:rsidRPr="00DF6560">
        <w:t xml:space="preserve"> att </w:t>
      </w:r>
      <w:r>
        <w:t>de bedöm</w:t>
      </w:r>
      <w:r>
        <w:softHyphen/>
        <w:t xml:space="preserve">ningar som görs i </w:t>
      </w:r>
      <w:r w:rsidRPr="00DF6560">
        <w:t>promemorian är rimliga</w:t>
      </w:r>
      <w:r>
        <w:t>.</w:t>
      </w:r>
      <w:r w:rsidRPr="00DF6560" w:rsidDel="00E7081C">
        <w:t xml:space="preserve"> </w:t>
      </w:r>
      <w:r w:rsidRPr="00DF6560">
        <w:t xml:space="preserve">Regeringen konstaterar </w:t>
      </w:r>
      <w:r>
        <w:t>bl.a.</w:t>
      </w:r>
      <w:r w:rsidRPr="00DF6560">
        <w:t xml:space="preserve"> att det redan i</w:t>
      </w:r>
      <w:r>
        <w:t> </w:t>
      </w:r>
      <w:r w:rsidRPr="00DF6560">
        <w:t>dag är ett krav enligt skollagen</w:t>
      </w:r>
      <w:r w:rsidRPr="00DF6560" w:rsidDel="00BD7A51">
        <w:t xml:space="preserve"> </w:t>
      </w:r>
      <w:r>
        <w:t>att det ska finnas</w:t>
      </w:r>
      <w:r w:rsidRPr="00DF6560">
        <w:t xml:space="preserve"> skriftliga rutiner för hanteringen av omhändertagande av mobil</w:t>
      </w:r>
      <w:r>
        <w:softHyphen/>
      </w:r>
      <w:r w:rsidRPr="00DF6560">
        <w:t>telefoner och annan elektronisk kommuni</w:t>
      </w:r>
      <w:r>
        <w:softHyphen/>
      </w:r>
      <w:r w:rsidRPr="00DF6560">
        <w:t xml:space="preserve">kationsutrustning och </w:t>
      </w:r>
      <w:r>
        <w:t>bedömer</w:t>
      </w:r>
      <w:r w:rsidRPr="00DF6560">
        <w:t xml:space="preserve"> därmed att administrationen inte medför extra kostnader för rektorn</w:t>
      </w:r>
      <w:r>
        <w:t xml:space="preserve"> och att risken för ökade rättegångskostnader är försumbar</w:t>
      </w:r>
      <w:r w:rsidRPr="00DF6560">
        <w:t>.</w:t>
      </w:r>
      <w:r w:rsidRPr="00F26EBE">
        <w:t xml:space="preserve"> </w:t>
      </w:r>
      <w:bookmarkStart w:id="175" w:name="_Hlk213319727"/>
    </w:p>
    <w:p w14:paraId="0B4D3A9E" w14:textId="079C0872" w:rsidR="00CE5B2E" w:rsidRDefault="00CE5B2E" w:rsidP="00AF74D1">
      <w:pPr>
        <w:pStyle w:val="Brdtextmedindrag"/>
      </w:pPr>
      <w:r w:rsidRPr="00F26EBE">
        <w:t>När det gäller engångskostnaderna avseende inköp av mobil-/säkerhets</w:t>
      </w:r>
      <w:r>
        <w:softHyphen/>
      </w:r>
      <w:r w:rsidRPr="00F26EBE">
        <w:t xml:space="preserve">skåp delar </w:t>
      </w:r>
      <w:r>
        <w:t>regeringen</w:t>
      </w:r>
      <w:r w:rsidRPr="00F26EBE">
        <w:t xml:space="preserve"> utred</w:t>
      </w:r>
      <w:r>
        <w:t>arens</w:t>
      </w:r>
      <w:r w:rsidRPr="00F26EBE">
        <w:t xml:space="preserve"> bedömning av kostnaderna. Regeringen kon</w:t>
      </w:r>
      <w:r>
        <w:softHyphen/>
      </w:r>
      <w:r w:rsidRPr="00F26EBE">
        <w:t xml:space="preserve">staterar dock att </w:t>
      </w:r>
      <w:r>
        <w:t xml:space="preserve">utredarens </w:t>
      </w:r>
      <w:r w:rsidRPr="00F26EBE">
        <w:t>beräkning av engångskostnaden på 15</w:t>
      </w:r>
      <w:r>
        <w:t> </w:t>
      </w:r>
      <w:r w:rsidRPr="00F26EBE">
        <w:t xml:space="preserve">miljoner kronor bygger på antagandet att två tredjedelar av skolorna redan har tillgång till </w:t>
      </w:r>
      <w:r>
        <w:t>mobil-/</w:t>
      </w:r>
      <w:r w:rsidRPr="00F26EBE">
        <w:t xml:space="preserve">säkerhetsskåp. </w:t>
      </w:r>
      <w:r>
        <w:t xml:space="preserve">Regeringen anser dock </w:t>
      </w:r>
      <w:r w:rsidRPr="00F26EBE">
        <w:t>att finansieringsprincipen bör tillämpas och att huvudmännen därför ska kompenseras från grunden.</w:t>
      </w:r>
      <w:r>
        <w:t xml:space="preserve"> </w:t>
      </w:r>
      <w:r w:rsidRPr="0021533E">
        <w:t xml:space="preserve">Kostnaden för förslaget </w:t>
      </w:r>
      <w:r w:rsidRPr="00DF6560">
        <w:t xml:space="preserve">beräknas </w:t>
      </w:r>
      <w:r>
        <w:t>således</w:t>
      </w:r>
      <w:r w:rsidRPr="00DF6560">
        <w:t xml:space="preserve"> till </w:t>
      </w:r>
      <w:r w:rsidRPr="00DF6560" w:rsidDel="000E23A0">
        <w:t>95</w:t>
      </w:r>
      <w:r>
        <w:t> </w:t>
      </w:r>
      <w:r w:rsidRPr="00DF6560">
        <w:t>miljoner kronor under 2026 vilket inkluderar engångs</w:t>
      </w:r>
      <w:r w:rsidRPr="00DF6560">
        <w:softHyphen/>
        <w:t>kostnader för bl.a</w:t>
      </w:r>
      <w:r>
        <w:t>.</w:t>
      </w:r>
      <w:r w:rsidRPr="00DF6560">
        <w:t xml:space="preserve"> inköp av mobil/säker</w:t>
      </w:r>
      <w:r>
        <w:softHyphen/>
      </w:r>
      <w:r w:rsidRPr="00DF6560">
        <w:t>hetsskåp och admin</w:t>
      </w:r>
      <w:r w:rsidRPr="00DF6560">
        <w:softHyphen/>
        <w:t>istrativa kostnader för in- och utlämning från och med ikraft</w:t>
      </w:r>
      <w:r>
        <w:softHyphen/>
      </w:r>
      <w:r w:rsidRPr="00DF6560">
        <w:t>trädandet</w:t>
      </w:r>
      <w:r>
        <w:t xml:space="preserve"> </w:t>
      </w:r>
      <w:r w:rsidRPr="007163D1">
        <w:t>den 1 augusti 2026.</w:t>
      </w:r>
      <w:r w:rsidRPr="00DF6560">
        <w:t xml:space="preserve"> Därefter beräknas kostnad</w:t>
      </w:r>
      <w:r>
        <w:softHyphen/>
      </w:r>
      <w:r w:rsidRPr="00DF6560">
        <w:t>erna till 100</w:t>
      </w:r>
      <w:r>
        <w:t> </w:t>
      </w:r>
      <w:r w:rsidRPr="00DF6560">
        <w:t xml:space="preserve">miljoner kronor årligen. </w:t>
      </w:r>
      <w:r>
        <w:t>Detta innebär att kommunerna, oavsett om de redan införskaffat mobil-/säkerhetsskåp eller inte kompenseras med 45 miljoner kronor för sådana engångs</w:t>
      </w:r>
      <w:r>
        <w:softHyphen/>
        <w:t xml:space="preserve">kostnader under 2026, något som efterfrågats av exempelvis </w:t>
      </w:r>
      <w:r w:rsidRPr="00CB49C4">
        <w:rPr>
          <w:i/>
          <w:iCs/>
        </w:rPr>
        <w:t>Öckerö kommun</w:t>
      </w:r>
      <w:r>
        <w:rPr>
          <w:i/>
          <w:iCs/>
        </w:rPr>
        <w:t xml:space="preserve">, </w:t>
      </w:r>
      <w:r w:rsidRPr="00CB49C4">
        <w:rPr>
          <w:i/>
          <w:iCs/>
        </w:rPr>
        <w:t xml:space="preserve">Almega </w:t>
      </w:r>
      <w:r w:rsidR="00506DCE">
        <w:rPr>
          <w:i/>
          <w:iCs/>
        </w:rPr>
        <w:t>U</w:t>
      </w:r>
      <w:r w:rsidRPr="00CB49C4">
        <w:rPr>
          <w:i/>
          <w:iCs/>
        </w:rPr>
        <w:t>tbildning</w:t>
      </w:r>
      <w:r w:rsidRPr="00F26EBE">
        <w:t xml:space="preserve"> och </w:t>
      </w:r>
      <w:r>
        <w:rPr>
          <w:i/>
          <w:iCs/>
        </w:rPr>
        <w:t>SKR</w:t>
      </w:r>
      <w:r w:rsidRPr="00F26EBE">
        <w:t>.</w:t>
      </w:r>
    </w:p>
    <w:p w14:paraId="2CCE7439" w14:textId="77777777" w:rsidR="00CE5B2E" w:rsidRDefault="00CE5B2E" w:rsidP="00AF74D1">
      <w:pPr>
        <w:pStyle w:val="Rubrik5utannumrering"/>
      </w:pPr>
      <w:bookmarkStart w:id="176" w:name="_Hlk211078928"/>
      <w:r w:rsidRPr="00355327">
        <w:t>Förslage</w:t>
      </w:r>
      <w:r>
        <w:t>n</w:t>
      </w:r>
      <w:r w:rsidRPr="00355327">
        <w:t xml:space="preserve"> om skolregler </w:t>
      </w:r>
      <w:bookmarkEnd w:id="175"/>
      <w:r>
        <w:t xml:space="preserve">och </w:t>
      </w:r>
      <w:r w:rsidRPr="00EC7257">
        <w:t>förväntansdokument</w:t>
      </w:r>
    </w:p>
    <w:p w14:paraId="074D8AB9" w14:textId="2FEB901E" w:rsidR="00CE5B2E" w:rsidRDefault="00CE5B2E" w:rsidP="00AF74D1">
      <w:pPr>
        <w:pStyle w:val="Brdtext"/>
      </w:pPr>
      <w:r>
        <w:t>Det ska i dag finnas o</w:t>
      </w:r>
      <w:r w:rsidRPr="006F1636">
        <w:t>rdningsregler för varje skolenhet.</w:t>
      </w:r>
      <w:r>
        <w:t xml:space="preserve"> Förslaget i propositionen innebär att det i stället ska finnas skolregler. I skolreglerna ska det ingå en konsekvensplan. Förslaget</w:t>
      </w:r>
      <w:r w:rsidRPr="000A27F6" w:rsidDel="006F1636">
        <w:t xml:space="preserve"> </w:t>
      </w:r>
      <w:r>
        <w:t xml:space="preserve">väntas </w:t>
      </w:r>
      <w:r w:rsidRPr="000A27F6">
        <w:t xml:space="preserve">kunna leda till ökade </w:t>
      </w:r>
      <w:bookmarkEnd w:id="176"/>
      <w:r w:rsidRPr="000A27F6">
        <w:t>kost</w:t>
      </w:r>
      <w:r>
        <w:softHyphen/>
      </w:r>
      <w:r w:rsidRPr="000A27F6">
        <w:t>nader</w:t>
      </w:r>
      <w:r>
        <w:t xml:space="preserve"> f</w:t>
      </w:r>
      <w:bookmarkStart w:id="177" w:name="_Hlk211079484"/>
      <w:r>
        <w:t>ör de skolor som inte r</w:t>
      </w:r>
      <w:r w:rsidRPr="000A27F6">
        <w:t xml:space="preserve">edan </w:t>
      </w:r>
      <w:r w:rsidRPr="000A27F6" w:rsidDel="000E23A0">
        <w:t>i</w:t>
      </w:r>
      <w:r>
        <w:t> </w:t>
      </w:r>
      <w:r w:rsidRPr="000A27F6">
        <w:t>dag arbetar med konsekvens</w:t>
      </w:r>
      <w:r w:rsidR="00C51D67">
        <w:softHyphen/>
      </w:r>
      <w:r w:rsidRPr="000A27F6">
        <w:t>planer</w:t>
      </w:r>
      <w:r>
        <w:t>.</w:t>
      </w:r>
      <w:r w:rsidRPr="000A27F6">
        <w:t xml:space="preserve"> </w:t>
      </w:r>
      <w:bookmarkEnd w:id="177"/>
      <w:r>
        <w:t>Det föreslås vidare att det ska finna ett förväntans</w:t>
      </w:r>
      <w:r>
        <w:softHyphen/>
        <w:t xml:space="preserve">dokument för varje skolenhet. </w:t>
      </w:r>
      <w:r w:rsidRPr="000A27F6">
        <w:t>Att förväntansdokumentet ska kommuni</w:t>
      </w:r>
      <w:r>
        <w:softHyphen/>
      </w:r>
      <w:r w:rsidRPr="000A27F6">
        <w:t xml:space="preserve">ceras med elevernas vårdnadshavare innebär en kommunikativ och administrativ uppgift för skolpersonal. </w:t>
      </w:r>
      <w:r>
        <w:t>P</w:t>
      </w:r>
      <w:r w:rsidRPr="000A27F6">
        <w:t xml:space="preserve">rimärt </w:t>
      </w:r>
      <w:r>
        <w:t xml:space="preserve">är det </w:t>
      </w:r>
      <w:r w:rsidRPr="000A27F6">
        <w:t>rektorn som ansvarar för skol</w:t>
      </w:r>
      <w:r>
        <w:softHyphen/>
      </w:r>
      <w:r w:rsidRPr="000A27F6">
        <w:t>reglernas framtagande och efterlevnad, inklusive fastställande av konsekvens</w:t>
      </w:r>
      <w:r>
        <w:softHyphen/>
      </w:r>
      <w:r w:rsidRPr="000A27F6">
        <w:t xml:space="preserve">plan och </w:t>
      </w:r>
      <w:r>
        <w:t>att göra dem kända hos</w:t>
      </w:r>
      <w:r w:rsidRPr="000A27F6">
        <w:t xml:space="preserve"> vårdnads</w:t>
      </w:r>
      <w:r>
        <w:softHyphen/>
      </w:r>
      <w:r w:rsidRPr="000A27F6">
        <w:t>havar</w:t>
      </w:r>
      <w:r>
        <w:t>na</w:t>
      </w:r>
      <w:r w:rsidRPr="000A27F6">
        <w:t xml:space="preserve">. </w:t>
      </w:r>
      <w:r>
        <w:t xml:space="preserve">Enligt regeringens beräkningar </w:t>
      </w:r>
      <w:r w:rsidRPr="000A27F6">
        <w:t>generera</w:t>
      </w:r>
      <w:r>
        <w:t xml:space="preserve">r förslagen </w:t>
      </w:r>
      <w:r w:rsidRPr="000A27F6">
        <w:t>ett arbete om i genomsnitt 20 timmar per skolenhet och år, i huvudsak för rektorer och lärare</w:t>
      </w:r>
      <w:r>
        <w:t xml:space="preserve">. </w:t>
      </w:r>
      <w:r w:rsidRPr="000A27F6">
        <w:t>Skolen</w:t>
      </w:r>
      <w:r>
        <w:softHyphen/>
      </w:r>
      <w:r w:rsidRPr="000A27F6">
        <w:t xml:space="preserve">heterna antas därutöver få kostnader för utvecklingsarbete under det första året när kraven införs, </w:t>
      </w:r>
      <w:r>
        <w:t>då</w:t>
      </w:r>
      <w:r w:rsidRPr="000A27F6">
        <w:t xml:space="preserve"> konsekvens</w:t>
      </w:r>
      <w:r>
        <w:softHyphen/>
      </w:r>
      <w:r w:rsidRPr="000A27F6">
        <w:t>plan och rutiner för kommunikation kring förväntansdokument ska utarbetas för första gången. Detta utveck</w:t>
      </w:r>
      <w:r>
        <w:softHyphen/>
      </w:r>
      <w:r w:rsidRPr="000A27F6">
        <w:t>lings</w:t>
      </w:r>
      <w:r>
        <w:softHyphen/>
      </w:r>
      <w:r>
        <w:softHyphen/>
      </w:r>
      <w:r w:rsidRPr="000A27F6">
        <w:t>arbete beräkn</w:t>
      </w:r>
      <w:r>
        <w:t>as</w:t>
      </w:r>
      <w:r w:rsidRPr="000A27F6">
        <w:t xml:space="preserve"> till ytterligare </w:t>
      </w:r>
      <w:r w:rsidRPr="000A27F6" w:rsidDel="000E23A0">
        <w:t>20</w:t>
      </w:r>
      <w:r>
        <w:t> </w:t>
      </w:r>
      <w:r w:rsidRPr="000A27F6">
        <w:t xml:space="preserve">timmar per </w:t>
      </w:r>
      <w:r>
        <w:t>skol</w:t>
      </w:r>
      <w:r w:rsidRPr="000A27F6">
        <w:t>enhet under 2026. Regeringens kostnads</w:t>
      </w:r>
      <w:r>
        <w:softHyphen/>
      </w:r>
      <w:r w:rsidRPr="000A27F6">
        <w:t xml:space="preserve">beräkning överensstämmer med utredningens och </w:t>
      </w:r>
      <w:r>
        <w:t>uppgår</w:t>
      </w:r>
      <w:r w:rsidRPr="000A27F6">
        <w:t xml:space="preserve"> </w:t>
      </w:r>
      <w:r>
        <w:t xml:space="preserve">således </w:t>
      </w:r>
      <w:r w:rsidRPr="000A27F6">
        <w:t xml:space="preserve">till </w:t>
      </w:r>
      <w:r w:rsidRPr="000A27F6" w:rsidDel="000E23A0">
        <w:t>9</w:t>
      </w:r>
      <w:r w:rsidDel="000E23A0">
        <w:t>4</w:t>
      </w:r>
      <w:r>
        <w:t> </w:t>
      </w:r>
      <w:r w:rsidRPr="000A27F6">
        <w:t>miljoner kronor</w:t>
      </w:r>
      <w:r w:rsidRPr="000A27F6" w:rsidDel="00595DDA">
        <w:t xml:space="preserve"> </w:t>
      </w:r>
      <w:r w:rsidRPr="000A27F6">
        <w:t xml:space="preserve">2026 </w:t>
      </w:r>
      <w:r>
        <w:t>och 64,</w:t>
      </w:r>
      <w:r w:rsidDel="000E23A0">
        <w:t>3</w:t>
      </w:r>
      <w:r>
        <w:t> </w:t>
      </w:r>
      <w:r w:rsidRPr="000A27F6">
        <w:t>miljoner kronor årligen</w:t>
      </w:r>
      <w:r>
        <w:t xml:space="preserve"> från 2027</w:t>
      </w:r>
      <w:r w:rsidRPr="000A27F6">
        <w:t>.</w:t>
      </w:r>
      <w:bookmarkEnd w:id="174"/>
    </w:p>
    <w:p w14:paraId="44CF90C8" w14:textId="77777777" w:rsidR="00CE5B2E" w:rsidRDefault="00CE5B2E" w:rsidP="00AF74D1">
      <w:pPr>
        <w:pStyle w:val="Rubrik5utannumrering"/>
      </w:pPr>
      <w:r>
        <w:t>Förslagen om ökade möjligheter att använda mer ingripande disciplinära åtgärder</w:t>
      </w:r>
    </w:p>
    <w:p w14:paraId="69F21D9F" w14:textId="77777777" w:rsidR="00CE5B2E" w:rsidRDefault="00CE5B2E" w:rsidP="00AF74D1">
      <w:pPr>
        <w:pStyle w:val="Brdtextmedindrag"/>
        <w:ind w:firstLine="0"/>
      </w:pPr>
      <w:r>
        <w:t>Regeringen bedömer att förslagen om ökade möjligheter till</w:t>
      </w:r>
      <w:r w:rsidRPr="004A332A">
        <w:t xml:space="preserve"> </w:t>
      </w:r>
      <w:r>
        <w:t>mer in</w:t>
      </w:r>
      <w:r>
        <w:softHyphen/>
        <w:t xml:space="preserve">gripande </w:t>
      </w:r>
      <w:r w:rsidRPr="004A332A">
        <w:t>disciplinära åtgärder</w:t>
      </w:r>
      <w:r>
        <w:t xml:space="preserve"> kan innebära ökade kostnader för kommu</w:t>
      </w:r>
      <w:r>
        <w:softHyphen/>
        <w:t>nerna. Eftersom förslagen endast innebär utökade möjligheter att använda åtgärderna anser regeringen emellertid inte att de medför ett nytt åliggande som aktiverar finansieringsprincipen. Däremot så är det viktigt att skolor inte väljer bort lämpliga åtgärder av ekonomiska skäl. Det är därför viktigt att beakta de kostnader som kan uppstå när de utökade möjligheterna tillämpas i praktiken i enlighet med förslagens syfte. Därför anser regeringen att kommunerna bör tillföras medel även för dessa förslag.</w:t>
      </w:r>
    </w:p>
    <w:p w14:paraId="08675C38" w14:textId="77777777" w:rsidR="00CE5B2E" w:rsidRDefault="00CE5B2E" w:rsidP="00AF74D1">
      <w:pPr>
        <w:pStyle w:val="Brdtextmedindrag"/>
      </w:pPr>
      <w:r>
        <w:t>Vad gäller förslaget om att en tillfällig omplacering av en elev inom skolenheten ska kunna pågå under längre tid än i dag bedömer regeringen</w:t>
      </w:r>
      <w:r w:rsidDel="006B26BA">
        <w:t xml:space="preserve"> </w:t>
      </w:r>
      <w:r>
        <w:t>att det endast är undervisningskostnaden som förväntas öka. Förslaget om förlängda tillfälliga placeringar utanför den egna skolenheten</w:t>
      </w:r>
      <w:r>
        <w:rPr>
          <w:i/>
          <w:iCs/>
        </w:rPr>
        <w:t xml:space="preserve"> </w:t>
      </w:r>
      <w:r>
        <w:t xml:space="preserve">bedöms medföra kostnader även för exempelvis </w:t>
      </w:r>
      <w:r w:rsidRPr="00020244">
        <w:t>elevhälsa och skolmåltider</w:t>
      </w:r>
      <w:r>
        <w:t xml:space="preserve">. Regeringen delar inte </w:t>
      </w:r>
      <w:r w:rsidRPr="00C23D66">
        <w:rPr>
          <w:i/>
          <w:iCs/>
        </w:rPr>
        <w:t>SKR</w:t>
      </w:r>
      <w:r>
        <w:rPr>
          <w:i/>
          <w:iCs/>
        </w:rPr>
        <w:t>:s</w:t>
      </w:r>
      <w:r>
        <w:t xml:space="preserve"> synpunkt att kostnaderna, särskilt när det gäller tillfälliga placeringar i akutskolor, är för lågt beräknade</w:t>
      </w:r>
      <w:r w:rsidDel="00F85681">
        <w:t xml:space="preserve">. </w:t>
      </w:r>
      <w:r w:rsidRPr="008E0726">
        <w:t>Visserligen skulle en möjlighet att överlåta akutskola på entreprenad kunna innebära ökade kostnader. Regeringen fördubblade i budgetpropositionen för 2025 statsbidraget till akutskolor</w:t>
      </w:r>
      <w:r>
        <w:t>.</w:t>
      </w:r>
      <w:r w:rsidRPr="008E0726">
        <w:t xml:space="preserve"> Eventuella ökade kostnader bedöms kunna hanteras inom befintliga ekonomiska ramar.</w:t>
      </w:r>
      <w:r w:rsidRPr="00951983">
        <w:t xml:space="preserve"> </w:t>
      </w:r>
      <w:r>
        <w:t xml:space="preserve">Därför </w:t>
      </w:r>
      <w:r w:rsidRPr="008E0726">
        <w:t xml:space="preserve">har </w:t>
      </w:r>
      <w:r>
        <w:t xml:space="preserve">regeringen </w:t>
      </w:r>
      <w:r w:rsidRPr="008E0726">
        <w:t>inte aviserat ytterligare medel i budgetpropositionen för 2026.</w:t>
      </w:r>
    </w:p>
    <w:p w14:paraId="004982B3" w14:textId="77777777" w:rsidR="00CE5B2E" w:rsidRDefault="00CE5B2E" w:rsidP="00AF74D1">
      <w:pPr>
        <w:pStyle w:val="Brdtextmedindrag"/>
      </w:pPr>
      <w:r>
        <w:t xml:space="preserve">Förslaget om att kunna stänga av en elev vid fler tillfällen och under längre tid än i dag kan innebära ett behov av en ökad arbetsinsats för att se till att eleven får kompensation för den undervisning som missats. Denna arbetsinsats gäller framför allt lärare och bedöms vara av begränsad karaktär. </w:t>
      </w:r>
    </w:p>
    <w:p w14:paraId="1F27C2E7" w14:textId="77777777" w:rsidR="00CE5B2E" w:rsidRDefault="00CE5B2E" w:rsidP="00AF74D1">
      <w:pPr>
        <w:pStyle w:val="Brdtextmedindrag"/>
      </w:pPr>
      <w:r w:rsidRPr="00AD63DE">
        <w:t xml:space="preserve">Regeringens kostnadsberäkning </w:t>
      </w:r>
      <w:r>
        <w:t>för förslagen om f</w:t>
      </w:r>
      <w:r w:rsidRPr="004A332A">
        <w:t>örlängning av tid</w:t>
      </w:r>
      <w:r>
        <w:t>en</w:t>
      </w:r>
      <w:r w:rsidRPr="004A332A">
        <w:t xml:space="preserve"> för </w:t>
      </w:r>
      <w:r>
        <w:t xml:space="preserve">de mer ingripande </w:t>
      </w:r>
      <w:r w:rsidRPr="004A332A">
        <w:t>disciplinära åtgärder</w:t>
      </w:r>
      <w:r>
        <w:t>na</w:t>
      </w:r>
      <w:r w:rsidRPr="00AD63DE">
        <w:t xml:space="preserve"> överensstämmer med utred</w:t>
      </w:r>
      <w:r>
        <w:softHyphen/>
      </w:r>
      <w:r w:rsidRPr="00AD63DE">
        <w:t>ning</w:t>
      </w:r>
      <w:r>
        <w:softHyphen/>
      </w:r>
      <w:r w:rsidRPr="00AD63DE">
        <w:t>ens</w:t>
      </w:r>
      <w:r>
        <w:t>. Kostnaderna</w:t>
      </w:r>
      <w:r w:rsidRPr="00AD63DE">
        <w:t xml:space="preserve"> beräknas till</w:t>
      </w:r>
      <w:r w:rsidRPr="004A332A">
        <w:t xml:space="preserve"> 23,2 miljoner kronor under 2026 för att därefter öka till 47,</w:t>
      </w:r>
      <w:r w:rsidRPr="004A332A" w:rsidDel="00F85681">
        <w:t>6</w:t>
      </w:r>
      <w:r>
        <w:t> </w:t>
      </w:r>
      <w:r w:rsidRPr="004A332A">
        <w:t xml:space="preserve">miljoner kronor </w:t>
      </w:r>
      <w:r>
        <w:t>årligen från 2027</w:t>
      </w:r>
      <w:r w:rsidRPr="004A332A">
        <w:t>.</w:t>
      </w:r>
      <w:r>
        <w:t xml:space="preserve"> </w:t>
      </w:r>
    </w:p>
    <w:p w14:paraId="536CE266" w14:textId="77777777" w:rsidR="00CE5B2E" w:rsidRDefault="00CE5B2E" w:rsidP="00AF74D1">
      <w:pPr>
        <w:pStyle w:val="Brdtextmedindrag"/>
      </w:pPr>
      <w:r>
        <w:t>Förslaget om att det v</w:t>
      </w:r>
      <w:r w:rsidRPr="004A332A">
        <w:t>id en tillfällig placering utanför den egna skol</w:t>
      </w:r>
      <w:r>
        <w:softHyphen/>
      </w:r>
      <w:r w:rsidRPr="004A332A">
        <w:t>enheten ska utarbetas en plan för att stödja elevens återgång till ordinarie skolgång</w:t>
      </w:r>
      <w:r>
        <w:t xml:space="preserve"> innebär nya uppgifter för i första hand rektorer, elevhälso</w:t>
      </w:r>
      <w:r>
        <w:softHyphen/>
        <w:t xml:space="preserve">personal och lärare. </w:t>
      </w:r>
      <w:r w:rsidRPr="001D7AC7">
        <w:t>Regeringen bedömer att det för förslage</w:t>
      </w:r>
      <w:r>
        <w:t>t</w:t>
      </w:r>
      <w:r w:rsidRPr="001D7AC7">
        <w:t xml:space="preserve"> behöver avsättas i genomsnitt</w:t>
      </w:r>
      <w:r>
        <w:t xml:space="preserve"> </w:t>
      </w:r>
      <w:r w:rsidRPr="004A332A">
        <w:t>en och en hal</w:t>
      </w:r>
      <w:r>
        <w:t xml:space="preserve">v </w:t>
      </w:r>
      <w:r w:rsidRPr="004A332A">
        <w:t xml:space="preserve">timma </w:t>
      </w:r>
      <w:r>
        <w:t xml:space="preserve">arbetstid </w:t>
      </w:r>
      <w:r w:rsidRPr="004A332A">
        <w:t>per vecka under elevens placerings</w:t>
      </w:r>
      <w:r>
        <w:softHyphen/>
      </w:r>
      <w:r w:rsidRPr="004A332A">
        <w:t>tid (det vill säga tolv timmar under en placeringsperiod om åtta veckor).</w:t>
      </w:r>
      <w:r>
        <w:t xml:space="preserve"> Regeringens kostnadsberäkning överens</w:t>
      </w:r>
      <w:r>
        <w:softHyphen/>
        <w:t xml:space="preserve">stämmer med utredningens. Kostnaderna beräknas till </w:t>
      </w:r>
      <w:r w:rsidRPr="004A332A">
        <w:t>3,</w:t>
      </w:r>
      <w:r w:rsidRPr="004A332A" w:rsidDel="00A72C3E">
        <w:t>2</w:t>
      </w:r>
      <w:r>
        <w:t> </w:t>
      </w:r>
      <w:r w:rsidRPr="004A332A">
        <w:t xml:space="preserve">miljoner kronor under 2026 för att därefter öka till </w:t>
      </w:r>
      <w:r>
        <w:t>6,</w:t>
      </w:r>
      <w:r w:rsidDel="00A72C3E">
        <w:t>2</w:t>
      </w:r>
      <w:r>
        <w:t> </w:t>
      </w:r>
      <w:r w:rsidRPr="004A332A">
        <w:t xml:space="preserve">miljoner kronor </w:t>
      </w:r>
      <w:r>
        <w:t>årligen från 2027</w:t>
      </w:r>
      <w:r w:rsidRPr="004A332A">
        <w:t>.</w:t>
      </w:r>
      <w:r>
        <w:t xml:space="preserve"> </w:t>
      </w:r>
    </w:p>
    <w:p w14:paraId="13363A0D" w14:textId="77777777" w:rsidR="00CE5B2E" w:rsidRDefault="00CE5B2E" w:rsidP="00AF74D1">
      <w:pPr>
        <w:pStyle w:val="Brdtextmedindrag"/>
      </w:pPr>
      <w:r w:rsidRPr="00033101">
        <w:rPr>
          <w:i/>
          <w:iCs/>
        </w:rPr>
        <w:t>Gotlands kommun</w:t>
      </w:r>
      <w:r>
        <w:t xml:space="preserve"> tar upp att förslaget om att e</w:t>
      </w:r>
      <w:r w:rsidRPr="001A1459">
        <w:t>n elev ska kunna nekas tillträde till skol</w:t>
      </w:r>
      <w:r>
        <w:t>enheten om synnerliga skäl föreligger kan innebära merkostnader för administration och organisation av undervisningen. Eftersom det rör sig om en disciplinär åtgärd som endast kommer att användas i undantagsfall och som ger rektorerna utökade möjligheter men inte nya obligatoriska uppgifter bedömer regeringen att den eventuella kostnad som kan uppstå täcks av den finansiering som finns för utökningen av de övriga disciplinära åtgärderna.</w:t>
      </w:r>
    </w:p>
    <w:p w14:paraId="225DB3C8" w14:textId="77777777" w:rsidR="00CE5B2E" w:rsidRDefault="00CE5B2E" w:rsidP="00AF74D1">
      <w:pPr>
        <w:pStyle w:val="Brdtextmedindrag"/>
      </w:pPr>
      <w:r>
        <w:t>Genom riksdagens beslut om budgetpropositionen för 2026 tillförs kommunerna, med anledning av förslagen, 215,</w:t>
      </w:r>
      <w:r w:rsidDel="00A72C3E">
        <w:t>4</w:t>
      </w:r>
      <w:r>
        <w:t> miljoner kronor för 2026 (prop. 2025/26:1, bet 2025/26:FiU3 rskr 2025/26:134). Från och med 2027 beräknas 218,</w:t>
      </w:r>
      <w:r w:rsidDel="00A72C3E">
        <w:t>1</w:t>
      </w:r>
      <w:r>
        <w:t> miljoner kronor tillföras utgiftsområde 25, Allmänna bidrag till kom</w:t>
      </w:r>
      <w:r>
        <w:softHyphen/>
        <w:t>muner, anslag 1:1 Kommunalekonomisk utjämning.</w:t>
      </w:r>
    </w:p>
    <w:p w14:paraId="7FC6B5D3" w14:textId="77777777" w:rsidR="00CE5B2E" w:rsidRDefault="00CE5B2E" w:rsidP="00AF74D1">
      <w:pPr>
        <w:pStyle w:val="Rubrik3"/>
      </w:pPr>
      <w:bookmarkStart w:id="178" w:name="_Toc217137630"/>
      <w:bookmarkStart w:id="179" w:name="_Toc223959076"/>
      <w:r>
        <w:t xml:space="preserve">Förslagen medför </w:t>
      </w:r>
      <w:r w:rsidRPr="00416D64">
        <w:t xml:space="preserve">vissa </w:t>
      </w:r>
      <w:r>
        <w:t>inskränkningar i den kommunala självstyrelsen</w:t>
      </w:r>
      <w:bookmarkEnd w:id="178"/>
      <w:bookmarkEnd w:id="179"/>
    </w:p>
    <w:p w14:paraId="053A6C5F" w14:textId="77777777" w:rsidR="00CE5B2E" w:rsidRDefault="00CE5B2E" w:rsidP="00AF74D1">
      <w:pPr>
        <w:pStyle w:val="Brdtext"/>
      </w:pPr>
      <w:r w:rsidRPr="00D12FEB">
        <w:t xml:space="preserve">Den kommunala självstyrelsen regleras bl.a. i </w:t>
      </w:r>
      <w:r w:rsidRPr="00D12FEB" w:rsidDel="00A72C3E">
        <w:t>14</w:t>
      </w:r>
      <w:r>
        <w:t> </w:t>
      </w:r>
      <w:r w:rsidRPr="00D12FEB">
        <w:t xml:space="preserve">kap. regeringsformen (RF). Enligt </w:t>
      </w:r>
      <w:r w:rsidRPr="00D12FEB" w:rsidDel="00A72C3E">
        <w:t>14</w:t>
      </w:r>
      <w:r>
        <w:t> </w:t>
      </w:r>
      <w:r w:rsidRPr="00D12FEB">
        <w:t>kap.</w:t>
      </w:r>
      <w:r w:rsidRPr="00D12FEB" w:rsidDel="00A72C3E">
        <w:t xml:space="preserve"> </w:t>
      </w:r>
      <w:r w:rsidRPr="00D12FEB">
        <w:t>3</w:t>
      </w:r>
      <w:r>
        <w:t> </w:t>
      </w:r>
      <w:r w:rsidRPr="00D12FEB">
        <w:t>§</w:t>
      </w:r>
      <w:r w:rsidRPr="00D12FEB" w:rsidDel="00A47237">
        <w:t xml:space="preserve"> </w:t>
      </w:r>
      <w:r w:rsidRPr="00D12FEB">
        <w:t>bör en inskränkning i den kommunala själv</w:t>
      </w:r>
      <w:r>
        <w:softHyphen/>
      </w:r>
      <w:r w:rsidRPr="00D12FEB">
        <w:t xml:space="preserve">styrelsen inte gå utöver vad som är nödvändigt med hänsyn till de ändamål som har föranlett inskränkningen. Innebörden av bestämmelsen är att en eventuell inskränkning i den kommunala självstyrelsen ska prövas mot en proportionalitetsprincip. Den slutliga bedömningen av hur denna prövning faller ut görs av riksdagen i samband med att riksdagen tar ställning i </w:t>
      </w:r>
      <w:r w:rsidRPr="00416D64">
        <w:t>lagstiftningsärendet (prop</w:t>
      </w:r>
      <w:r w:rsidRPr="00416D64" w:rsidDel="00A72C3E">
        <w:t>.</w:t>
      </w:r>
      <w:r>
        <w:t> </w:t>
      </w:r>
      <w:r w:rsidRPr="00416D64">
        <w:t>2009/10:80 s</w:t>
      </w:r>
      <w:r w:rsidRPr="00416D64" w:rsidDel="00A72C3E">
        <w:t>.</w:t>
      </w:r>
      <w:r>
        <w:t> </w:t>
      </w:r>
      <w:r w:rsidRPr="00416D64">
        <w:t xml:space="preserve">296). </w:t>
      </w:r>
    </w:p>
    <w:p w14:paraId="2D5C30C9" w14:textId="642B8600" w:rsidR="00CE5B2E" w:rsidRDefault="00CE5B2E" w:rsidP="00AF74D1">
      <w:pPr>
        <w:pStyle w:val="Brdtextmedindrag"/>
      </w:pPr>
      <w:r w:rsidRPr="00416D64">
        <w:t xml:space="preserve">Förslagen i denna </w:t>
      </w:r>
      <w:r>
        <w:t>proposition</w:t>
      </w:r>
      <w:r w:rsidRPr="00416D64">
        <w:t xml:space="preserve"> innebär en viss inskränkning i den kommunala självstyrelsen.</w:t>
      </w:r>
      <w:r w:rsidRPr="000D2642">
        <w:t xml:space="preserve"> </w:t>
      </w:r>
      <w:r>
        <w:t>Kommunala huvudmän har redan i dag ansvar för att säkerställa att det på skolenheten bedrivs ett förebyggande arbete som syftar till att skapa trygghet och studiero. Förslaget om att rektorn ska ansvara för att bedriva det förebyggande och upprätthållande arbetet för trygghet och studiero vid skolenheten innebär endast förtydliganden av rådande ansvar och innebär därför inte någon ytterligare inskränkning i den kommunala själv</w:t>
      </w:r>
      <w:r>
        <w:softHyphen/>
        <w:t>styrelsen. Detsamma gäller den del av förslaget som innebär att huvudmannen ska säkerställa att arbetet bedrivs. Inte heller innebär förslagen om borttagande av krav på dokumentation vid mindre ingripande disciplinära åtgärder i form av utvisning ur undervisnings</w:t>
      </w:r>
      <w:r>
        <w:softHyphen/>
        <w:t xml:space="preserve">lokalen och kvarsittning någon ny uppgift för kommunen och utgör således inte heller någon inskränkning i den kommunala självstyrelsen. </w:t>
      </w:r>
    </w:p>
    <w:p w14:paraId="44C8524E" w14:textId="77777777" w:rsidR="00CE5B2E" w:rsidRDefault="00CE5B2E" w:rsidP="00AF74D1">
      <w:pPr>
        <w:pStyle w:val="Brdtextmedindrag"/>
      </w:pPr>
      <w:r>
        <w:t>Däremot kan förslaget om en mobilfri skola innebära en viss inskränk</w:t>
      </w:r>
      <w:r>
        <w:softHyphen/>
        <w:t xml:space="preserve">ning av den kommunala självstyrelsen. Kommunen är som huvudman ansvarig för </w:t>
      </w:r>
      <w:r w:rsidRPr="0000653A">
        <w:t xml:space="preserve">att utbildningen genomförs i enlighet med bestämmelserna i </w:t>
      </w:r>
      <w:r>
        <w:t>skol</w:t>
      </w:r>
      <w:r w:rsidRPr="0000653A">
        <w:t>lag</w:t>
      </w:r>
      <w:r>
        <w:t>en vilket bl.a. innefattar att a</w:t>
      </w:r>
      <w:r w:rsidRPr="0000653A">
        <w:t xml:space="preserve">lla elever ska tillförsäkras en skolmiljö där utbildningen präglas av trygghet och undervisningen av studiero. </w:t>
      </w:r>
      <w:r>
        <w:t>Frågan om en reglerad användning av elevers mobiltelefoner i skolan får anses falla inom ramen för detta ansvar. Eftersom en majoritet av landets skolor dessutom redan bedriver ett väl fungerande arbete på området bedöms förslaget endast inverka marginellt på den kommunala själv</w:t>
      </w:r>
      <w:r>
        <w:softHyphen/>
        <w:t xml:space="preserve">styrelsen. </w:t>
      </w:r>
      <w:r w:rsidRPr="00924DC6">
        <w:t>Då förslaget bedöms ha stora positiva effekter på både trygghet och studiero i skolan, minska risken för kränkningar i sociala medier under skoldagen och bidra till att öka den fysiska aktiviteten under skoldagen framstår inskränkningen av den kommunala självstyrelsen som både nöd</w:t>
      </w:r>
      <w:r>
        <w:softHyphen/>
      </w:r>
      <w:r w:rsidRPr="00924DC6">
        <w:t>vändig och proportionerlig.</w:t>
      </w:r>
      <w:bookmarkStart w:id="180" w:name="_Hlk211849879"/>
    </w:p>
    <w:p w14:paraId="540A5885" w14:textId="77777777" w:rsidR="00CE5B2E" w:rsidRDefault="00CE5B2E" w:rsidP="00AF74D1">
      <w:pPr>
        <w:pStyle w:val="Brdtextmedindrag"/>
      </w:pPr>
      <w:bookmarkStart w:id="181" w:name="_Hlk211849930"/>
      <w:bookmarkEnd w:id="180"/>
      <w:r>
        <w:t xml:space="preserve">Vidare </w:t>
      </w:r>
      <w:r w:rsidRPr="00924DC6">
        <w:t>bedömer regeringen att även</w:t>
      </w:r>
      <w:r>
        <w:t xml:space="preserve"> de nya bestämmelserna om skol</w:t>
      </w:r>
      <w:r>
        <w:softHyphen/>
        <w:t>regler, konsekvensplan och förväntansdokument</w:t>
      </w:r>
      <w:r w:rsidRPr="00924DC6">
        <w:t xml:space="preserve"> </w:t>
      </w:r>
      <w:r>
        <w:t>endast inverkar margi</w:t>
      </w:r>
      <w:r>
        <w:softHyphen/>
        <w:t>nellt på den kommunala självstyrelsen. Det ska redan i dag finnas ordningsregler på varje skolenhet. Vidare</w:t>
      </w:r>
      <w:r w:rsidRPr="00924DC6" w:rsidDel="0025354A">
        <w:t xml:space="preserve"> </w:t>
      </w:r>
      <w:r w:rsidRPr="00924DC6">
        <w:t>har huvud</w:t>
      </w:r>
      <w:r>
        <w:softHyphen/>
      </w:r>
      <w:r w:rsidRPr="00924DC6">
        <w:t>mannen ett ansvar att säkerställa att det på skolenheten bedrivs ett förebyggande arbete som syftar till att skapa trygghet och studiero</w:t>
      </w:r>
      <w:r>
        <w:t>.</w:t>
      </w:r>
      <w:r w:rsidRPr="00924DC6">
        <w:t xml:space="preserve"> </w:t>
      </w:r>
      <w:r>
        <w:t>F</w:t>
      </w:r>
      <w:r w:rsidRPr="00924DC6">
        <w:t xml:space="preserve">örslagen om skolregler, konsekvensplan och förväntansdokument </w:t>
      </w:r>
      <w:r>
        <w:t xml:space="preserve">ska ses som en del av </w:t>
      </w:r>
      <w:r w:rsidRPr="00924DC6">
        <w:t>det uppdraget.</w:t>
      </w:r>
      <w:bookmarkEnd w:id="181"/>
      <w:r>
        <w:t xml:space="preserve"> Förslagen om f</w:t>
      </w:r>
      <w:r w:rsidRPr="004A332A">
        <w:t>örlängning av tid</w:t>
      </w:r>
      <w:r>
        <w:t>en</w:t>
      </w:r>
      <w:r w:rsidRPr="004A332A">
        <w:t xml:space="preserve"> för </w:t>
      </w:r>
      <w:r>
        <w:t xml:space="preserve">de mer ingripande </w:t>
      </w:r>
      <w:r w:rsidRPr="004A332A">
        <w:t>disciplinära åtgärder</w:t>
      </w:r>
      <w:r>
        <w:t>na tillfällig omplacering inom den egna skolenheten, tillfällig placering utanför den egna skolenheten och avstängning innebär bl.a. att rektorer ges mer tid att hantera ordningsstörande situationer och att utarbeta långsiktiga fungerande lösningar. Förslagen syftar till att under</w:t>
      </w:r>
      <w:r>
        <w:softHyphen/>
        <w:t>lätta skolans hantering av vissa allvarliga situationer och innebär inga nya skyldigheter för kommunerna. Inte heller innebär förslaget om nekat tillträde till skolenheten någon ny skyldighet för kommunerna. Således innebär förslagen i denna del inga inskränkningar i den kom</w:t>
      </w:r>
      <w:r>
        <w:softHyphen/>
        <w:t xml:space="preserve">munala självstyrelsen. </w:t>
      </w:r>
    </w:p>
    <w:p w14:paraId="2BF2CC85" w14:textId="77777777" w:rsidR="00CE5B2E" w:rsidRDefault="00CE5B2E" w:rsidP="00AF74D1">
      <w:pPr>
        <w:pStyle w:val="Rubrik2"/>
      </w:pPr>
      <w:bookmarkStart w:id="182" w:name="_Toc217137631"/>
      <w:bookmarkStart w:id="183" w:name="_Toc223959077"/>
      <w:r w:rsidRPr="009722AF">
        <w:t>Konsekvenserna för enskilda huvudmän blir desamma som för kommunerna</w:t>
      </w:r>
      <w:bookmarkEnd w:id="182"/>
      <w:bookmarkEnd w:id="183"/>
    </w:p>
    <w:p w14:paraId="1C9CDADE" w14:textId="77777777" w:rsidR="00CE5B2E" w:rsidRDefault="00CE5B2E" w:rsidP="00AF74D1">
      <w:pPr>
        <w:pStyle w:val="Brdtext"/>
      </w:pPr>
      <w:r w:rsidRPr="00890E46">
        <w:t>En utgångspunkt för regleringen av skolväsendet är bl.a. att den i så stor utsträckning som möjligt ska vara gemensam för alla skol- och verk</w:t>
      </w:r>
      <w:r>
        <w:softHyphen/>
      </w:r>
      <w:r w:rsidRPr="00890E46">
        <w:t>samhetsformer och alla huvudmän. Lika villkor ska så långt som möjligt gälla oavsett huvudman. Regeringen bedömer att enskilda huvudmän påverkas på samma sätt som kommunala huvudmän av förslagen. Det</w:t>
      </w:r>
      <w:r>
        <w:softHyphen/>
      </w:r>
      <w:r w:rsidRPr="00890E46">
        <w:t xml:space="preserve">samma gäller för elever och personal vid skolor som drivs av enskilda huvudmän. </w:t>
      </w:r>
      <w:r>
        <w:t xml:space="preserve">Regeringen bedömer därför att förslagen inte kommer att medföra några särskilda konsekvenser för enskilda huvudmän </w:t>
      </w:r>
      <w:r w:rsidRPr="00B27F82">
        <w:t>eller utbildningsanordnare</w:t>
      </w:r>
      <w:r>
        <w:t xml:space="preserve"> i förhållande till offentliga huvudmän eller utbildningsanordnare</w:t>
      </w:r>
      <w:r w:rsidRPr="00B27F82">
        <w:t>.</w:t>
      </w:r>
      <w:r>
        <w:t xml:space="preserve"> </w:t>
      </w:r>
      <w:r w:rsidRPr="00A77598">
        <w:rPr>
          <w:i/>
          <w:iCs/>
        </w:rPr>
        <w:t>Regelrådet</w:t>
      </w:r>
      <w:r>
        <w:t xml:space="preserve"> anför att det i utredningens betänkande saknas analys av hur små företag inom skolsektorn väntas påverkas av förslaget. Regeringen </w:t>
      </w:r>
      <w:r w:rsidRPr="00B27F82">
        <w:t>bedömer</w:t>
      </w:r>
      <w:r>
        <w:t xml:space="preserve"> dock, med anledning av förslagens art,</w:t>
      </w:r>
      <w:r w:rsidDel="00D502F1">
        <w:t xml:space="preserve"> </w:t>
      </w:r>
      <w:r>
        <w:t>att små företag inte förväntas påverkas på ett sådant ingripande sätt att några undantag bör göras. Förslagen har heller ingen påverkan på konkurrens mellan företag eftersom de föreslagna bestämmel</w:t>
      </w:r>
      <w:r>
        <w:softHyphen/>
        <w:t>serna kommer att gälla på samma sätt för alla huvudmän.</w:t>
      </w:r>
    </w:p>
    <w:p w14:paraId="4885343D" w14:textId="77777777" w:rsidR="00CE5B2E" w:rsidRDefault="00CE5B2E" w:rsidP="00AF74D1">
      <w:pPr>
        <w:pStyle w:val="Rubrik2"/>
      </w:pPr>
      <w:bookmarkStart w:id="184" w:name="_Toc217137632"/>
      <w:bookmarkStart w:id="185" w:name="_Toc223959078"/>
      <w:r w:rsidRPr="009B5BF0">
        <w:t>Konsekvenser för staten</w:t>
      </w:r>
      <w:bookmarkEnd w:id="184"/>
      <w:bookmarkEnd w:id="185"/>
    </w:p>
    <w:p w14:paraId="3931EDD7" w14:textId="70D8613C" w:rsidR="00CE5B2E" w:rsidRDefault="00CE5B2E" w:rsidP="00AF74D1">
      <w:pPr>
        <w:pStyle w:val="Brdtext"/>
      </w:pPr>
      <w:r w:rsidRPr="00B56B56">
        <w:t xml:space="preserve">Staten är genom Specialpedagogiska skolmyndigheten (SPSM) och Sameskolstyrelsen huvudman för specialskolan och sameskolan. </w:t>
      </w:r>
      <w:r>
        <w:t>Enligt regeringen påverkas d</w:t>
      </w:r>
      <w:r w:rsidRPr="00B56B56">
        <w:t>essa skolformer</w:t>
      </w:r>
      <w:r>
        <w:t>, i de delar som omfattar dem,</w:t>
      </w:r>
      <w:r w:rsidRPr="00B56B56">
        <w:t xml:space="preserve"> på liknande sätt som övriga obligatoriska skolformer. Det innebär b</w:t>
      </w:r>
      <w:r>
        <w:t>l.a.</w:t>
      </w:r>
      <w:r w:rsidRPr="00B56B56">
        <w:t xml:space="preserve"> att även sameskolor och specialskolor ska utveckla skolregler med tillhörande konsekvensplan och förväntansdokument. </w:t>
      </w:r>
      <w:r>
        <w:t>Förslaget om mobilfri skola liksom d</w:t>
      </w:r>
      <w:r w:rsidRPr="00B56B56">
        <w:t xml:space="preserve">e </w:t>
      </w:r>
      <w:r>
        <w:t xml:space="preserve">utökade möjligheterna för de </w:t>
      </w:r>
      <w:r w:rsidRPr="00B56B56">
        <w:t>disciplinära åtgärderna omplacering inom samma skolenhe</w:t>
      </w:r>
      <w:r>
        <w:t xml:space="preserve">t, </w:t>
      </w:r>
      <w:r w:rsidRPr="00B56B56">
        <w:t xml:space="preserve">placering utanför den egna skolenheten </w:t>
      </w:r>
      <w:r>
        <w:t xml:space="preserve">och avstängning är </w:t>
      </w:r>
      <w:r w:rsidRPr="00B56B56">
        <w:t xml:space="preserve">tillämpliga även för dessa skolformer. I realiteten bedömer dock </w:t>
      </w:r>
      <w:r>
        <w:t>regeringen</w:t>
      </w:r>
      <w:r w:rsidRPr="00B56B56">
        <w:t xml:space="preserve"> att det kommer </w:t>
      </w:r>
      <w:r>
        <w:t xml:space="preserve">att </w:t>
      </w:r>
      <w:r w:rsidRPr="00B56B56">
        <w:t xml:space="preserve">vara mindre vanligt med placeringar utanför skolenheten för </w:t>
      </w:r>
      <w:r>
        <w:t>elever i</w:t>
      </w:r>
      <w:r w:rsidRPr="00B56B56">
        <w:t xml:space="preserve"> sameskol</w:t>
      </w:r>
      <w:r>
        <w:t>or</w:t>
      </w:r>
      <w:r w:rsidRPr="00B56B56">
        <w:t xml:space="preserve"> och specialskol</w:t>
      </w:r>
      <w:r>
        <w:t xml:space="preserve">or. Förslaget om nekat tillträde till skolenheten gäller </w:t>
      </w:r>
      <w:r w:rsidR="00FF2CAA">
        <w:t xml:space="preserve">vissa årskurser i </w:t>
      </w:r>
      <w:r>
        <w:t>special</w:t>
      </w:r>
      <w:r>
        <w:softHyphen/>
        <w:t>skolan</w:t>
      </w:r>
      <w:r w:rsidR="00426D21">
        <w:t xml:space="preserve"> </w:t>
      </w:r>
      <w:r>
        <w:t xml:space="preserve">men är en åtgärd som förväntas användas i mycket begränsad omfattning. </w:t>
      </w:r>
      <w:r w:rsidRPr="00C35B76">
        <w:t>Eftersom de statliga huvudmännen bara har ett fåtal skolenheter var, och jämfört med kommuner och enskilda huvudmän få elever, bedöms kostnaderna endast ha en marginell påverkan på respektive myndighets förvaltnings</w:t>
      </w:r>
      <w:r w:rsidRPr="00C35B76">
        <w:softHyphen/>
        <w:t>anslag. Dessa kostnader bedöms därför kunna rymmas inom ram.</w:t>
      </w:r>
      <w:r w:rsidRPr="00602001">
        <w:t xml:space="preserve"> </w:t>
      </w:r>
      <w:r>
        <w:t>R</w:t>
      </w:r>
      <w:r w:rsidRPr="00602001">
        <w:t xml:space="preserve">egeringen följer </w:t>
      </w:r>
      <w:r>
        <w:t>även</w:t>
      </w:r>
      <w:r w:rsidRPr="00602001">
        <w:t xml:space="preserve"> myndigheternas kostnader genom bl.a. budget</w:t>
      </w:r>
      <w:r>
        <w:softHyphen/>
      </w:r>
      <w:r w:rsidRPr="00602001">
        <w:t>underlag och årsredovisning</w:t>
      </w:r>
      <w:r>
        <w:t>.</w:t>
      </w:r>
    </w:p>
    <w:p w14:paraId="4B7E173D" w14:textId="77777777" w:rsidR="00CE5B2E" w:rsidRDefault="00CE5B2E" w:rsidP="00AF74D1">
      <w:pPr>
        <w:pStyle w:val="Brdtextmedindrag"/>
      </w:pPr>
      <w:r>
        <w:t>F</w:t>
      </w:r>
      <w:r w:rsidRPr="009722AF">
        <w:t>örslagen</w:t>
      </w:r>
      <w:r>
        <w:t xml:space="preserve"> kan även påverka myndigheters arbete på andra sätt.</w:t>
      </w:r>
      <w:r w:rsidRPr="00F0647B">
        <w:t xml:space="preserve"> </w:t>
      </w:r>
      <w:r>
        <w:t xml:space="preserve">Det gäller Statens skolverk som </w:t>
      </w:r>
      <w:r w:rsidRPr="001F1090">
        <w:t>stödjer utvecklingen och förbättringsarbetet i förskolan och skolan och Statens skolinspektion som utövar tillsyn o</w:t>
      </w:r>
      <w:r>
        <w:t>ch granskar verksamheter och huvudmäns kvalitet.</w:t>
      </w:r>
      <w:r w:rsidRPr="001F1090">
        <w:t xml:space="preserve"> </w:t>
      </w:r>
      <w:r>
        <w:t xml:space="preserve">Skolverket kan t.ex. behöva uppdatera befintliga stödmaterial utifrån de nya bestämmelserna. Det bedöms dock ingå i myndighetens ordinarie rutiner och rymmas inom befintlig ram. </w:t>
      </w:r>
      <w:r w:rsidRPr="00772D32">
        <w:rPr>
          <w:i/>
        </w:rPr>
        <w:t>Skolinspektionen</w:t>
      </w:r>
      <w:r w:rsidRPr="005C63E6">
        <w:t xml:space="preserve"> delar inte utredningens bedömning om att förslagen ryms inom myndig</w:t>
      </w:r>
      <w:r>
        <w:softHyphen/>
      </w:r>
      <w:r w:rsidRPr="005C63E6">
        <w:t>hetens befintliga budget</w:t>
      </w:r>
      <w:r>
        <w:softHyphen/>
      </w:r>
      <w:r w:rsidRPr="005C63E6">
        <w:t>ramar då myndig</w:t>
      </w:r>
      <w:r>
        <w:softHyphen/>
      </w:r>
      <w:r w:rsidRPr="005C63E6">
        <w:t xml:space="preserve">heten bl.a. kan behöva uppdatera processer, vägledningar och it-stöd samt utbilda personal. </w:t>
      </w:r>
      <w:r>
        <w:t>Regeringen anser dock att</w:t>
      </w:r>
      <w:r w:rsidDel="005C63E6">
        <w:t xml:space="preserve"> </w:t>
      </w:r>
      <w:r>
        <w:t>eventuella anpassningar som Skolinspek</w:t>
      </w:r>
      <w:r>
        <w:softHyphen/>
        <w:t>tionen behöver göra av sitt tillsynsarbete ryms inom myndig</w:t>
      </w:r>
      <w:r>
        <w:softHyphen/>
        <w:t xml:space="preserve">hetens budgetramar. </w:t>
      </w:r>
    </w:p>
    <w:p w14:paraId="3F4E5999" w14:textId="77777777" w:rsidR="00CE5B2E" w:rsidRPr="00B56B56" w:rsidRDefault="00CE5B2E" w:rsidP="00AF74D1">
      <w:pPr>
        <w:pStyle w:val="Brdtextmedindrag"/>
      </w:pPr>
      <w:r w:rsidRPr="001F1090">
        <w:t>Även de allmänna förvaltningsdomstolarna berörs</w:t>
      </w:r>
      <w:r>
        <w:t xml:space="preserve"> eftersom</w:t>
      </w:r>
      <w:r w:rsidRPr="001F1090">
        <w:t xml:space="preserve"> den före</w:t>
      </w:r>
      <w:r>
        <w:softHyphen/>
      </w:r>
      <w:r w:rsidRPr="001F1090">
        <w:t>slagna nya disciplinära åtgärden nekat tillträde till skolenheten</w:t>
      </w:r>
      <w:r>
        <w:t xml:space="preserve"> föreslås kunna </w:t>
      </w:r>
      <w:r w:rsidRPr="001F1090">
        <w:t>överklagas</w:t>
      </w:r>
      <w:r>
        <w:t xml:space="preserve"> till allmän förvaltningsdomstol.</w:t>
      </w:r>
      <w:r>
        <w:rPr>
          <w:i/>
          <w:iCs/>
        </w:rPr>
        <w:t xml:space="preserve"> </w:t>
      </w:r>
      <w:r w:rsidRPr="00686F6D">
        <w:rPr>
          <w:i/>
          <w:iCs/>
        </w:rPr>
        <w:t>Förvaltnings</w:t>
      </w:r>
      <w:r>
        <w:rPr>
          <w:i/>
          <w:iCs/>
        </w:rPr>
        <w:softHyphen/>
      </w:r>
      <w:r w:rsidRPr="00686F6D">
        <w:rPr>
          <w:i/>
          <w:iCs/>
        </w:rPr>
        <w:t>rätten i Uppsala</w:t>
      </w:r>
      <w:r>
        <w:t xml:space="preserve"> saknar en mer ingående analys av inströmningen av mål till de allmänna förvaltningsdomstolarna med anledning av införandet av den nya disciplinära åtgärden nekat tillträde till skolenheten. Förvaltnings</w:t>
      </w:r>
      <w:r>
        <w:softHyphen/>
        <w:t>rätten noterar vidare att det i utredningen saknas en upp</w:t>
      </w:r>
      <w:r>
        <w:softHyphen/>
        <w:t>skattning av antalet inkommande mål gällande avstängning med anledning av de föreslagna ändringarna som innebär att en elev kan stängas av vid fler tillfällen och under längre tid. Regeringen kan konstatera att m</w:t>
      </w:r>
      <w:r w:rsidRPr="00686F6D">
        <w:t xml:space="preserve">öjligheten för en elev </w:t>
      </w:r>
      <w:r>
        <w:t xml:space="preserve">eller en elevs vårdnadshavare </w:t>
      </w:r>
      <w:r w:rsidRPr="00686F6D">
        <w:t xml:space="preserve">att överklaga ett rektorsbeslut om att eleven ska nekas tillträde till skolenheten i viss mån </w:t>
      </w:r>
      <w:r>
        <w:t xml:space="preserve">kan </w:t>
      </w:r>
      <w:r w:rsidRPr="00686F6D">
        <w:t>generera fler mål i domstol</w:t>
      </w:r>
      <w:r>
        <w:t xml:space="preserve">. Regeringen </w:t>
      </w:r>
      <w:r w:rsidRPr="00686F6D">
        <w:t xml:space="preserve">bedömer </w:t>
      </w:r>
      <w:r>
        <w:t xml:space="preserve">dock </w:t>
      </w:r>
      <w:r w:rsidRPr="00686F6D">
        <w:t>att denna eventuella belastning är försum</w:t>
      </w:r>
      <w:r>
        <w:softHyphen/>
      </w:r>
      <w:r w:rsidRPr="00686F6D">
        <w:t>bar</w:t>
      </w:r>
      <w:r>
        <w:t xml:space="preserve"> eftersom åtgärden att neka en elev tillträde till skolenheten förväntas användas mycket restriktivt. Inte heller bör de utökade möjlig</w:t>
      </w:r>
      <w:r>
        <w:softHyphen/>
        <w:t>heterna att stänga av en elev leda till mer än en ringa ökning av antalet mål i domstol.</w:t>
      </w:r>
    </w:p>
    <w:p w14:paraId="3BD025A3" w14:textId="77777777" w:rsidR="00CE5B2E" w:rsidRDefault="00CE5B2E" w:rsidP="00AF74D1">
      <w:pPr>
        <w:pStyle w:val="Rubrik2"/>
      </w:pPr>
      <w:bookmarkStart w:id="186" w:name="_Toc217137633"/>
      <w:bookmarkStart w:id="187" w:name="_Toc223959079"/>
      <w:r w:rsidRPr="009B5BF0">
        <w:t xml:space="preserve">Konsekvenser för </w:t>
      </w:r>
      <w:r>
        <w:t>lärare, rektorer och annan personal</w:t>
      </w:r>
      <w:bookmarkEnd w:id="186"/>
      <w:bookmarkEnd w:id="187"/>
      <w:r>
        <w:t xml:space="preserve"> </w:t>
      </w:r>
    </w:p>
    <w:p w14:paraId="3B40BD00" w14:textId="74C08F67" w:rsidR="00CE5B2E" w:rsidRDefault="00CE5B2E" w:rsidP="00AF74D1">
      <w:pPr>
        <w:pStyle w:val="Brdtext"/>
      </w:pPr>
      <w:r w:rsidRPr="009E174C">
        <w:t xml:space="preserve">Hot och våld i skolan kan riktas mot såväl elever som lärare och påverkar lärande- och arbetsmiljön negativt. Antalet anmälda allvarliga händelser i arbete orsakat av hot och våld i skolan ökade med drygt </w:t>
      </w:r>
      <w:r w:rsidRPr="009E174C" w:rsidDel="003C0177">
        <w:t>150</w:t>
      </w:r>
      <w:r>
        <w:t> </w:t>
      </w:r>
      <w:r w:rsidRPr="009E174C">
        <w:t>procent mellan åren 2013 och 2023 (se avsnitt 4)</w:t>
      </w:r>
      <w:r>
        <w:t xml:space="preserve">. </w:t>
      </w:r>
      <w:r w:rsidRPr="009E174C">
        <w:t xml:space="preserve">Stökiga elever och klasser är </w:t>
      </w:r>
      <w:r>
        <w:t xml:space="preserve">dessutom </w:t>
      </w:r>
      <w:r w:rsidRPr="009E174C">
        <w:t>ett av skolans största arbetsmiljöproblem</w:t>
      </w:r>
      <w:r>
        <w:t>.</w:t>
      </w:r>
      <w:r w:rsidRPr="00D00EBF">
        <w:t xml:space="preserve"> </w:t>
      </w:r>
      <w:r>
        <w:t xml:space="preserve">Förslagen i propositionen förväntas sammantaget </w:t>
      </w:r>
      <w:r w:rsidRPr="00A1137A">
        <w:t>bidra till en bättre arbetsmiljö för lärare</w:t>
      </w:r>
      <w:r>
        <w:t>, rektorer och annan skolpersonal</w:t>
      </w:r>
      <w:r w:rsidRPr="00A1137A">
        <w:t>, vilket kan minska sjukskrivningar och personalomsättning.</w:t>
      </w:r>
      <w:r>
        <w:t xml:space="preserve"> </w:t>
      </w:r>
    </w:p>
    <w:p w14:paraId="3D9F7A39" w14:textId="77777777" w:rsidR="00CE5B2E" w:rsidRDefault="00CE5B2E" w:rsidP="00AF74D1">
      <w:pPr>
        <w:pStyle w:val="Brdtextmedindrag"/>
      </w:pPr>
      <w:r>
        <w:t xml:space="preserve">När det gäller förslagens effekter för lärare kan konstateras att förslagen förväntas leda till att de </w:t>
      </w:r>
      <w:r w:rsidRPr="00A5436C">
        <w:t>flesta lärare kommer att kunna ägna mer tid åt arbetet med att planera och genomföra under</w:t>
      </w:r>
      <w:r>
        <w:softHyphen/>
      </w:r>
      <w:r w:rsidRPr="00A5436C">
        <w:t xml:space="preserve">visningen. Att inte behöva dokumentera kvarsittningar och utvisningar </w:t>
      </w:r>
      <w:r>
        <w:t>ur klassrummet</w:t>
      </w:r>
      <w:r w:rsidRPr="00A5436C">
        <w:t xml:space="preserve"> gör att dessa åtgärder blir mindre administrativt betungande och kommer att spara tid </w:t>
      </w:r>
      <w:r>
        <w:t xml:space="preserve">för </w:t>
      </w:r>
      <w:r w:rsidRPr="00A5436C">
        <w:t xml:space="preserve">lärare </w:t>
      </w:r>
      <w:r>
        <w:t xml:space="preserve">som </w:t>
      </w:r>
      <w:r w:rsidRPr="00A5436C" w:rsidDel="003C0177">
        <w:t>i</w:t>
      </w:r>
      <w:r>
        <w:t> </w:t>
      </w:r>
      <w:r w:rsidRPr="00A5436C">
        <w:t>dag</w:t>
      </w:r>
      <w:r w:rsidRPr="00A5436C" w:rsidDel="003C0177">
        <w:t xml:space="preserve"> </w:t>
      </w:r>
      <w:r>
        <w:t>behöver</w:t>
      </w:r>
      <w:r w:rsidRPr="00A5436C">
        <w:t xml:space="preserve"> ägna </w:t>
      </w:r>
      <w:r>
        <w:t xml:space="preserve">sig </w:t>
      </w:r>
      <w:r w:rsidRPr="00A5436C">
        <w:t xml:space="preserve">åt att dokumentera dessa åtgärder. </w:t>
      </w:r>
    </w:p>
    <w:p w14:paraId="2A20B2A7" w14:textId="77777777" w:rsidR="00CE5B2E" w:rsidRDefault="00CE5B2E" w:rsidP="00AF74D1">
      <w:pPr>
        <w:pStyle w:val="Brdtextmedindrag"/>
      </w:pPr>
      <w:r>
        <w:t>Även f</w:t>
      </w:r>
      <w:r w:rsidRPr="006A6036">
        <w:t xml:space="preserve">örslaget om mobilfri skola bedöms kunna ha en positiv effekt på såväl studieron som tryggheten i skolan samt när det gäller det sociala samspelet mellan elever. Beprövad erfarenhet visar att en mobilfri skola kan innebära färre störningsmoment i undervisningen vilket </w:t>
      </w:r>
      <w:r>
        <w:t>ger</w:t>
      </w:r>
      <w:r w:rsidRPr="006A6036">
        <w:t xml:space="preserve"> bättre förutsättningar för lärare att kunna ägna sin tid åt skolans kärnverksamhet, dvs.</w:t>
      </w:r>
      <w:r w:rsidRPr="006A6036" w:rsidDel="00542BED">
        <w:t xml:space="preserve"> </w:t>
      </w:r>
      <w:r w:rsidRPr="006A6036">
        <w:t>undervisning</w:t>
      </w:r>
      <w:r>
        <w:t>en</w:t>
      </w:r>
      <w:r w:rsidRPr="006A6036">
        <w:t xml:space="preserve"> och uppgifter som hör till under</w:t>
      </w:r>
      <w:r>
        <w:softHyphen/>
      </w:r>
      <w:r w:rsidRPr="006A6036">
        <w:t xml:space="preserve">visningen. För det stora flertalet lärare bedöms förslaget </w:t>
      </w:r>
      <w:r>
        <w:t xml:space="preserve">om en mobilfri skola </w:t>
      </w:r>
      <w:r w:rsidRPr="006A6036">
        <w:t xml:space="preserve">innebära en minskad administrativ börda och en förbättrad arbetsmiljö, till följd av att mobiltelefoner </w:t>
      </w:r>
      <w:r>
        <w:t>ska samlas in endast en gång per dag i stället för vid varje lektion</w:t>
      </w:r>
      <w:r w:rsidRPr="006A6036">
        <w:t xml:space="preserve"> samt att antalet störnings- och distraktionsmoment under skoldagen kan minska.</w:t>
      </w:r>
      <w:r>
        <w:t xml:space="preserve"> </w:t>
      </w:r>
    </w:p>
    <w:p w14:paraId="43727142" w14:textId="381726B2" w:rsidR="00CE5B2E" w:rsidRDefault="00CE5B2E" w:rsidP="00AF74D1">
      <w:pPr>
        <w:pStyle w:val="Brdtextmedindrag"/>
      </w:pPr>
      <w:r w:rsidRPr="007D6336">
        <w:rPr>
          <w:i/>
          <w:iCs/>
        </w:rPr>
        <w:t xml:space="preserve">Almega </w:t>
      </w:r>
      <w:r w:rsidR="00506DCE">
        <w:rPr>
          <w:i/>
          <w:iCs/>
        </w:rPr>
        <w:t>U</w:t>
      </w:r>
      <w:r w:rsidRPr="007D6336">
        <w:rPr>
          <w:i/>
          <w:iCs/>
        </w:rPr>
        <w:t>tbildning</w:t>
      </w:r>
      <w:r>
        <w:rPr>
          <w:i/>
          <w:iCs/>
        </w:rPr>
        <w:t xml:space="preserve"> </w:t>
      </w:r>
      <w:r>
        <w:t>ser problem med</w:t>
      </w:r>
      <w:r>
        <w:rPr>
          <w:i/>
          <w:iCs/>
        </w:rPr>
        <w:t xml:space="preserve"> </w:t>
      </w:r>
      <w:r w:rsidRPr="00AB01D7">
        <w:t>att förslaget om nekat tillträde till skolenheten ställer krav på att det finns förutsättningar för att organisera fjärr- och distansundervisning samtidigt som de lärare som finns på skolan redan är upp</w:t>
      </w:r>
      <w:r>
        <w:t>tagna</w:t>
      </w:r>
      <w:r w:rsidRPr="00AB01D7">
        <w:t xml:space="preserve"> </w:t>
      </w:r>
      <w:r>
        <w:t>med</w:t>
      </w:r>
      <w:r w:rsidRPr="00AB01D7">
        <w:t xml:space="preserve"> ordinarie undervisning</w:t>
      </w:r>
      <w:r>
        <w:t xml:space="preserve">. Då åtgärden endast ska användas i undantagsfall anser dock regeringen att den inte kommer att innebära någon ökad arbetsbelastning för lärare. Snarare kan lärare genom förslagen om </w:t>
      </w:r>
      <w:r w:rsidRPr="00A5436C">
        <w:t>ökade möjlighete</w:t>
      </w:r>
      <w:r>
        <w:t>r</w:t>
      </w:r>
      <w:r w:rsidRPr="00A5436C">
        <w:t xml:space="preserve"> att använda mer ingripande disciplinära åtgärder </w:t>
      </w:r>
      <w:r w:rsidRPr="00A12014">
        <w:t xml:space="preserve">få en minskad arbetsbelastning </w:t>
      </w:r>
      <w:r>
        <w:t xml:space="preserve">genom att behovet av att hantera </w:t>
      </w:r>
      <w:r w:rsidRPr="00A12014">
        <w:t>såväl allvarliga som mindre allvarliga ordnings</w:t>
      </w:r>
      <w:r>
        <w:t>problem minskar</w:t>
      </w:r>
      <w:r w:rsidRPr="00A12014">
        <w:t xml:space="preserve">. </w:t>
      </w:r>
    </w:p>
    <w:p w14:paraId="186FBA7C" w14:textId="77777777" w:rsidR="00CE5B2E" w:rsidRDefault="00CE5B2E" w:rsidP="00AF74D1">
      <w:pPr>
        <w:pStyle w:val="Brdtextmedindrag"/>
      </w:pPr>
      <w:r>
        <w:t>Förslagen kommer också påverka rektorernas arbete. F</w:t>
      </w:r>
      <w:r w:rsidRPr="00A5436C">
        <w:t>örslaget om rektor</w:t>
      </w:r>
      <w:r>
        <w:t>n</w:t>
      </w:r>
      <w:r w:rsidRPr="00A5436C">
        <w:t xml:space="preserve">s ansvar för upprätthållande av trygghet och studiero förväntas </w:t>
      </w:r>
      <w:r>
        <w:t xml:space="preserve">leda till att </w:t>
      </w:r>
      <w:r w:rsidRPr="00A5436C">
        <w:t>rektorerna i högre utsträckning utöva</w:t>
      </w:r>
      <w:r>
        <w:t>r</w:t>
      </w:r>
      <w:r w:rsidRPr="00A5436C">
        <w:t xml:space="preserve"> ett aktivt verksamhetsnära ledarskap för skolans arbete med trygghet och studiero. Rektorerna ska</w:t>
      </w:r>
      <w:r>
        <w:t xml:space="preserve"> </w:t>
      </w:r>
      <w:r w:rsidRPr="00A5436C">
        <w:t>se till att det finns en konsekvensplan samt se till att vårdnadshavare känner till skolreglerna och konsekvensplanen. Rektor</w:t>
      </w:r>
      <w:r>
        <w:t>n</w:t>
      </w:r>
      <w:r w:rsidRPr="00A5436C">
        <w:t xml:space="preserve"> </w:t>
      </w:r>
      <w:r>
        <w:t>ska</w:t>
      </w:r>
      <w:r w:rsidRPr="00A5436C">
        <w:t xml:space="preserve"> också </w:t>
      </w:r>
      <w:r>
        <w:t>vara</w:t>
      </w:r>
      <w:r w:rsidRPr="00A5436C">
        <w:t xml:space="preserve"> ansvarig för att det finns ett förväntansdokument på skolenhet</w:t>
      </w:r>
      <w:r>
        <w:t>en</w:t>
      </w:r>
      <w:r w:rsidRPr="00A5436C">
        <w:t xml:space="preserve">. </w:t>
      </w:r>
      <w:r w:rsidRPr="00BE6669">
        <w:t xml:space="preserve">Sammantaget innebär detta att rektorerna kommer att få ägna något mer tid </w:t>
      </w:r>
      <w:r>
        <w:t>åt</w:t>
      </w:r>
      <w:r w:rsidRPr="00BE6669">
        <w:t xml:space="preserve"> arbetet med att säkerställa tryggheten och studieron på sin skolenhet. Som anges i avsnitt 9.2.1. tillförs dock medel för rektor</w:t>
      </w:r>
      <w:r>
        <w:t>n</w:t>
      </w:r>
      <w:r w:rsidRPr="00BE6669">
        <w:t xml:space="preserve">s nya åtaganden som t.ex. kan användas till att anställa administrativ personal som kan avlasta rektorn. </w:t>
      </w:r>
      <w:r w:rsidRPr="00BE6669">
        <w:rPr>
          <w:i/>
        </w:rPr>
        <w:t>Gotlands kommun</w:t>
      </w:r>
      <w:r w:rsidRPr="00BE6669">
        <w:t xml:space="preserve"> befarar att det minskade dokumentations</w:t>
      </w:r>
      <w:r w:rsidRPr="00BE6669">
        <w:softHyphen/>
        <w:t xml:space="preserve">kravet vid utvisning </w:t>
      </w:r>
      <w:r>
        <w:t>ur undervisningslokalen</w:t>
      </w:r>
      <w:r w:rsidRPr="00BE6669">
        <w:t xml:space="preserve"> och</w:t>
      </w:r>
      <w:r>
        <w:t xml:space="preserve"> kvarsittning </w:t>
      </w:r>
      <w:r w:rsidRPr="00AE442D">
        <w:t>kan försvåra rektorers arbete med att utreda upprepade ordnings</w:t>
      </w:r>
      <w:r w:rsidRPr="00AE442D">
        <w:softHyphen/>
        <w:t>problem. Regeringen delar inte kommunens farhåg</w:t>
      </w:r>
      <w:r>
        <w:t>a</w:t>
      </w:r>
      <w:r w:rsidRPr="00AE442D">
        <w:t xml:space="preserve"> utan </w:t>
      </w:r>
      <w:r>
        <w:t xml:space="preserve">anser att skolpersonalen inom ramen för sin profession kan förväntas </w:t>
      </w:r>
      <w:r w:rsidRPr="00AD4EB0">
        <w:t>bedöma när, och i vilken form</w:t>
      </w:r>
      <w:r>
        <w:t>,</w:t>
      </w:r>
      <w:r w:rsidRPr="00AD4EB0">
        <w:t xml:space="preserve"> rektorn behöver infor</w:t>
      </w:r>
      <w:r>
        <w:softHyphen/>
      </w:r>
      <w:r w:rsidRPr="00AD4EB0">
        <w:t>meras</w:t>
      </w:r>
      <w:r>
        <w:t xml:space="preserve"> för att kunna genomföra sitt arbete. </w:t>
      </w:r>
    </w:p>
    <w:p w14:paraId="1151E1CB" w14:textId="77777777" w:rsidR="00CE5B2E" w:rsidRDefault="00CE5B2E" w:rsidP="00AF74D1">
      <w:pPr>
        <w:pStyle w:val="Brdtextmedindrag"/>
      </w:pPr>
      <w:r>
        <w:t xml:space="preserve">Regeringen bedömer vidare att rektorer, genom </w:t>
      </w:r>
      <w:r w:rsidRPr="00A5436C">
        <w:t>förslagen om ökade möjlighete</w:t>
      </w:r>
      <w:r>
        <w:t>r</w:t>
      </w:r>
      <w:r w:rsidRPr="00A5436C">
        <w:t xml:space="preserve"> att använda </w:t>
      </w:r>
      <w:r>
        <w:t xml:space="preserve">de </w:t>
      </w:r>
      <w:r w:rsidRPr="00A5436C">
        <w:t>mer ingripande disciplinära åtgärder</w:t>
      </w:r>
      <w:r>
        <w:t>na,</w:t>
      </w:r>
      <w:r w:rsidRPr="00A5436C">
        <w:t xml:space="preserve"> </w:t>
      </w:r>
      <w:r>
        <w:t xml:space="preserve">får bättre förutsättningar att dels hantera ordningsstörningar, dels planera för långsiktigt fungerande lösningar för de elever som inverkar negativt på andra elevers trygghet och studiero och personalens arbetsmiljö. </w:t>
      </w:r>
    </w:p>
    <w:p w14:paraId="0D4FEBCF" w14:textId="1A4A67B8" w:rsidR="00CE5B2E" w:rsidRDefault="00CE5B2E" w:rsidP="00AF74D1">
      <w:pPr>
        <w:pStyle w:val="Brdtextmedindrag"/>
      </w:pPr>
      <w:r>
        <w:t xml:space="preserve">Genom att i förlängningen bidra till en bättre arbetsmiljö för såväl elever som personal anser regeringen att förslagen i denna proposition även </w:t>
      </w:r>
      <w:r w:rsidRPr="00D00EBF">
        <w:t>bidra</w:t>
      </w:r>
      <w:r>
        <w:t>r</w:t>
      </w:r>
      <w:r w:rsidRPr="00D00EBF">
        <w:t xml:space="preserve"> positivt till såväl rektors- som läraryrkets attraktivitet.</w:t>
      </w:r>
    </w:p>
    <w:p w14:paraId="4E162D7B" w14:textId="77777777" w:rsidR="00CE5B2E" w:rsidRDefault="00CE5B2E" w:rsidP="00AF74D1">
      <w:pPr>
        <w:pStyle w:val="Rubrik2"/>
      </w:pPr>
      <w:bookmarkStart w:id="188" w:name="_Toc217137634"/>
      <w:bookmarkStart w:id="189" w:name="_Toc223959080"/>
      <w:r w:rsidRPr="009B5BF0">
        <w:t>Konsekvenser för elever</w:t>
      </w:r>
      <w:bookmarkEnd w:id="188"/>
      <w:bookmarkEnd w:id="189"/>
    </w:p>
    <w:p w14:paraId="43DB93E3" w14:textId="77777777" w:rsidR="00CE5B2E" w:rsidRDefault="00CE5B2E" w:rsidP="00AF74D1">
      <w:pPr>
        <w:pStyle w:val="Rubrik3"/>
        <w:spacing w:before="0"/>
      </w:pPr>
      <w:bookmarkStart w:id="190" w:name="_Toc217137635"/>
      <w:bookmarkStart w:id="191" w:name="_Toc223959081"/>
      <w:r>
        <w:t>Förslagen är positiva ur ett barnrätts- och elevperspektiv</w:t>
      </w:r>
      <w:bookmarkEnd w:id="190"/>
      <w:bookmarkEnd w:id="191"/>
    </w:p>
    <w:p w14:paraId="59C53AE3" w14:textId="77777777" w:rsidR="00CE5B2E" w:rsidRDefault="00CE5B2E" w:rsidP="00AF74D1">
      <w:pPr>
        <w:pStyle w:val="Brdtext"/>
      </w:pPr>
      <w:r w:rsidRPr="00F939EB">
        <w:t>Enligt FN:s konvention om barnets rättigheter (barnkonventionen) har alla barn samma rättigheter och lika värde (artikel 2). Konventionen fastslår också att vad som bedöms vara barnets bästa ska beaktas i första hand vid alla åtgärder som rör barn samt att alla barn har rätt att uttrycka sin mening (artiklarna 3 och 12). Barn har enligt konventionen också rätt till utbild</w:t>
      </w:r>
      <w:r>
        <w:softHyphen/>
      </w:r>
      <w:r w:rsidRPr="00F939EB">
        <w:t>ning. Enligt konventionen ska staterna vidta alla lämpliga åtgärder för att säkerställa att disciplinen i skolan upprätthålls på ett sätt som är förenligt med barnets mänskliga värdighet och i överensstämmelse med barn</w:t>
      </w:r>
      <w:r>
        <w:softHyphen/>
      </w:r>
      <w:r w:rsidRPr="00F939EB">
        <w:t>kon</w:t>
      </w:r>
      <w:r>
        <w:softHyphen/>
      </w:r>
      <w:r w:rsidRPr="00F939EB">
        <w:t>ventionen (artikel 28). I skollagen anges vidare att barnets bästa ska vara utgångspunkten i all utbildning enligt lagen (</w:t>
      </w:r>
      <w:r w:rsidRPr="00F939EB" w:rsidDel="006A3AFA">
        <w:t>1</w:t>
      </w:r>
      <w:r>
        <w:t> </w:t>
      </w:r>
      <w:r w:rsidRPr="00F939EB">
        <w:t>kap. 10</w:t>
      </w:r>
      <w:r>
        <w:t> </w:t>
      </w:r>
      <w:r w:rsidRPr="00F939EB">
        <w:t>§).</w:t>
      </w:r>
    </w:p>
    <w:p w14:paraId="7E7104FB" w14:textId="3379B6B7" w:rsidR="00CE5B2E" w:rsidRDefault="00CE5B2E" w:rsidP="00AF74D1">
      <w:pPr>
        <w:pStyle w:val="Brdtextmedindrag"/>
      </w:pPr>
      <w:r w:rsidRPr="00D00EBF">
        <w:t xml:space="preserve">Förslagen i denna </w:t>
      </w:r>
      <w:r>
        <w:t>proposition</w:t>
      </w:r>
      <w:r w:rsidRPr="00D00EBF">
        <w:t xml:space="preserve"> syftar till att </w:t>
      </w:r>
      <w:r>
        <w:t xml:space="preserve">tryggheten och studieron ska öka </w:t>
      </w:r>
      <w:r w:rsidRPr="00D00EBF">
        <w:t>vilket enligt regeringen innebär att alla elever får bättre förut</w:t>
      </w:r>
      <w:r>
        <w:softHyphen/>
      </w:r>
      <w:r w:rsidRPr="00D00EBF">
        <w:t>sättningar att utvecklas mot utbildningens mål och att nå förbättrade kun</w:t>
      </w:r>
      <w:r>
        <w:softHyphen/>
      </w:r>
      <w:r w:rsidRPr="00D00EBF">
        <w:t>skaps</w:t>
      </w:r>
      <w:r>
        <w:softHyphen/>
      </w:r>
      <w:r w:rsidRPr="00D00EBF">
        <w:t xml:space="preserve">resultat. </w:t>
      </w:r>
      <w:r>
        <w:t xml:space="preserve">Således anser regeringen att förslagen är angelägna </w:t>
      </w:r>
      <w:r w:rsidRPr="00F939EB">
        <w:t>utifrån ett barnrätts- och elevperspektiv.</w:t>
      </w:r>
      <w:r>
        <w:t xml:space="preserve"> Både tryggheten och studieron bedöms </w:t>
      </w:r>
      <w:r w:rsidRPr="00A1137A">
        <w:t>sammantaget</w:t>
      </w:r>
      <w:r>
        <w:t xml:space="preserve"> </w:t>
      </w:r>
      <w:r w:rsidRPr="00A1137A">
        <w:t xml:space="preserve">öka </w:t>
      </w:r>
      <w:r>
        <w:t xml:space="preserve">av de samlade förslagen på området och </w:t>
      </w:r>
      <w:r w:rsidRPr="00A1137A">
        <w:t>ordningsstör</w:t>
      </w:r>
      <w:r>
        <w:softHyphen/>
      </w:r>
      <w:r w:rsidRPr="00A1137A">
        <w:t xml:space="preserve">ningar i </w:t>
      </w:r>
      <w:r w:rsidRPr="00632045">
        <w:t xml:space="preserve">undervisningen bedöms minska då rektorer och personal får bättre förutsättningar att både </w:t>
      </w:r>
      <w:r w:rsidRPr="00DF6560">
        <w:t>förebygga</w:t>
      </w:r>
      <w:r w:rsidRPr="00632045">
        <w:t xml:space="preserve"> och hantera </w:t>
      </w:r>
      <w:r>
        <w:t>sådana</w:t>
      </w:r>
      <w:r w:rsidRPr="00632045">
        <w:t xml:space="preserve">. </w:t>
      </w:r>
      <w:r w:rsidRPr="00DF6560">
        <w:t>Att utbildningen präglas av trygghet och undervisningen av studiero</w:t>
      </w:r>
      <w:r w:rsidRPr="00632045">
        <w:t xml:space="preserve"> samt</w:t>
      </w:r>
      <w:r w:rsidRPr="00A1137A">
        <w:t xml:space="preserve"> att lärare kan fokusera på under</w:t>
      </w:r>
      <w:r>
        <w:softHyphen/>
      </w:r>
      <w:r w:rsidRPr="00A1137A">
        <w:t xml:space="preserve">visningen är i enlighet med barns bästa. </w:t>
      </w:r>
      <w:r w:rsidRPr="00D00EBF">
        <w:t xml:space="preserve">Förslagen </w:t>
      </w:r>
      <w:r>
        <w:t>kan</w:t>
      </w:r>
      <w:r w:rsidRPr="00D00EBF">
        <w:t xml:space="preserve"> därmed i förlängningen bidra till att skapa en bättre arbets</w:t>
      </w:r>
      <w:r>
        <w:softHyphen/>
      </w:r>
      <w:r w:rsidRPr="00D00EBF">
        <w:t>miljö för elever vilket kan leda till högre trivsel och ökat</w:t>
      </w:r>
      <w:r>
        <w:t xml:space="preserve"> </w:t>
      </w:r>
      <w:r w:rsidRPr="00D00EBF">
        <w:t>välmående.</w:t>
      </w:r>
      <w:r>
        <w:t xml:space="preserve"> </w:t>
      </w:r>
      <w:r w:rsidRPr="00A032E2">
        <w:t xml:space="preserve">En god arbetsmiljö kan vidare förebygga situationer med elever som har </w:t>
      </w:r>
      <w:r w:rsidRPr="00DF19DB">
        <w:t>ogiltig, hög</w:t>
      </w:r>
      <w:r w:rsidRPr="00A032E2">
        <w:t xml:space="preserve"> frånvaro</w:t>
      </w:r>
      <w:r>
        <w:t xml:space="preserve">. </w:t>
      </w:r>
      <w:r w:rsidRPr="00A032E2">
        <w:t>I de frivilliga skolformerna kan det även minska risken för att elever väljer att inte slutföra sin utbildning.</w:t>
      </w:r>
    </w:p>
    <w:p w14:paraId="50D90E50" w14:textId="5F635F26" w:rsidR="00CE5B2E" w:rsidRDefault="00CE5B2E" w:rsidP="00AF74D1">
      <w:pPr>
        <w:pStyle w:val="Brdtextmedindrag"/>
      </w:pPr>
      <w:r w:rsidRPr="00922EDC">
        <w:rPr>
          <w:i/>
        </w:rPr>
        <w:t>Institutet för mänskliga rättigheter</w:t>
      </w:r>
      <w:r w:rsidRPr="00020C10">
        <w:t xml:space="preserve"> anser att förslagens påverkan och konsekvenser för mänskliga rättigheter inte är tillräckligt utredda. Förutom funktionsrättskonventionen som regeringen återkommer till </w:t>
      </w:r>
      <w:r>
        <w:t>senare i detta avsnitt</w:t>
      </w:r>
      <w:r w:rsidRPr="00020C10">
        <w:t xml:space="preserve">, berör enligt institutet förslagen flera andra konventioner, bl.a. barnkonventionen och den internationella konventionen om ekonomiska, sociala och kulturella rättigheter. Regeringen anser att de förslag som lämnas i </w:t>
      </w:r>
      <w:r>
        <w:t>proposition</w:t>
      </w:r>
      <w:r w:rsidRPr="00020C10">
        <w:t>en är positiva utifrån de aspekter som barn</w:t>
      </w:r>
      <w:r>
        <w:softHyphen/>
      </w:r>
      <w:r w:rsidRPr="00020C10">
        <w:t>konventionen syftar till att skydda. Förslagen syftar till att gynna elevers trygghet och studiero i skolan och att därmed säkerställa att eleverna får den utbildning som de har rätt till enligt artikel 28 i barnkonventionen. Regeringen ser inte heller en risk att några förslag skulle innebära att Sverige skulle bryta mot FN:s konvention om ekonomiska, sociala och kulturella rättigheter, exempelvis rätten till utbildning enligt artikel 13 då förslagen inte bedöms få diskriminerade effekt. Regeringen gör även specifika överväganden av förslagen i relation till risken för diskri</w:t>
      </w:r>
      <w:r>
        <w:softHyphen/>
      </w:r>
      <w:r w:rsidRPr="00020C10">
        <w:t>minering, bl.a. avseende ökade möjlighet</w:t>
      </w:r>
      <w:r>
        <w:t>er</w:t>
      </w:r>
      <w:r w:rsidRPr="00020C10">
        <w:t xml:space="preserve"> att visa u</w:t>
      </w:r>
      <w:r>
        <w:t>t</w:t>
      </w:r>
      <w:r w:rsidRPr="00020C10">
        <w:t xml:space="preserve"> elever ur under</w:t>
      </w:r>
      <w:r>
        <w:softHyphen/>
      </w:r>
      <w:r w:rsidRPr="00020C10">
        <w:t>visningslokalen (avsnitt 6.2.1) och att fler och längre avstängningar ska möjliggöras (</w:t>
      </w:r>
      <w:r>
        <w:t xml:space="preserve">avsnitt </w:t>
      </w:r>
      <w:r w:rsidRPr="00020C10">
        <w:t>7.3). Vidare anser regeringen att ett förbättrat arbete med trygghet i skolan är särskilt viktigt för att motverka kränkningar som har samband med diskriminerings</w:t>
      </w:r>
      <w:r>
        <w:softHyphen/>
      </w:r>
      <w:r w:rsidRPr="00020C10">
        <w:t>grunderna. Detta eftersom många elever upplever bl.a. sexuella trakasserier och trakasserier som har samband med etnisk tillhörighet eller religion under sin skoltid</w:t>
      </w:r>
      <w:r>
        <w:t>.</w:t>
      </w:r>
    </w:p>
    <w:p w14:paraId="3206FA17" w14:textId="77777777" w:rsidR="00CE5B2E" w:rsidRDefault="00CE5B2E" w:rsidP="00AF74D1">
      <w:pPr>
        <w:pStyle w:val="Brdtextmedindrag"/>
      </w:pPr>
      <w:r w:rsidRPr="00A1137A">
        <w:t xml:space="preserve">Elevers rätt att </w:t>
      </w:r>
      <w:r>
        <w:t>kunna</w:t>
      </w:r>
      <w:r w:rsidRPr="00A1137A">
        <w:t xml:space="preserve"> koncentrera sig på </w:t>
      </w:r>
      <w:r w:rsidRPr="00DF19DB">
        <w:t>undervisningen utan att känna otrygg</w:t>
      </w:r>
      <w:r w:rsidRPr="00DF19DB">
        <w:softHyphen/>
        <w:t xml:space="preserve">het i sin lärmiljö stärks således med förslagen om att trygghet och studiero ska upprätthållas i skolan genom tydlighet i ledarskap och regler. </w:t>
      </w:r>
      <w:r>
        <w:t>Vad gäller förslaget om att utvisning ur undervisningslokalen och kvar</w:t>
      </w:r>
      <w:r>
        <w:softHyphen/>
        <w:t xml:space="preserve">sittning inte ska behöva dokumenteras befarar </w:t>
      </w:r>
      <w:r w:rsidRPr="00033101">
        <w:rPr>
          <w:i/>
          <w:iCs/>
        </w:rPr>
        <w:t>Gotlands kommun</w:t>
      </w:r>
      <w:r>
        <w:t xml:space="preserve"> att det kan leda till minskad spårbarhet och möjlighet att granska besluten i efter</w:t>
      </w:r>
      <w:r>
        <w:softHyphen/>
        <w:t>hand och att det öppnar för en subjektiv och ojämn tillämpning där vissa elever kan drabbas oproportionerligt hårt. Enligt regeringens bedöm</w:t>
      </w:r>
      <w:r>
        <w:softHyphen/>
        <w:t>ning kommer dock lärare även utan ett krav på skrift</w:t>
      </w:r>
      <w:r>
        <w:softHyphen/>
        <w:t xml:space="preserve">lig dokumentation av dessa åtgärder kunna påminna sig om de åtgärder de har vidtagit. </w:t>
      </w:r>
      <w:r w:rsidRPr="00B05A9C">
        <w:t xml:space="preserve">Det kan </w:t>
      </w:r>
      <w:r>
        <w:t>exem</w:t>
      </w:r>
      <w:r>
        <w:softHyphen/>
        <w:t>pelvis röra sig om</w:t>
      </w:r>
      <w:r w:rsidRPr="00B05A9C">
        <w:t xml:space="preserve"> </w:t>
      </w:r>
      <w:r>
        <w:t>att läraren upprättar kortare minnes</w:t>
      </w:r>
      <w:r>
        <w:softHyphen/>
        <w:t>anteck</w:t>
      </w:r>
      <w:r>
        <w:softHyphen/>
        <w:t>ningar</w:t>
      </w:r>
      <w:r w:rsidRPr="00B05A9C">
        <w:t xml:space="preserve"> </w:t>
      </w:r>
      <w:r>
        <w:t>i de fall läraren bedömer att</w:t>
      </w:r>
      <w:r w:rsidRPr="00B05A9C">
        <w:t xml:space="preserve"> det kan ha betydelse</w:t>
      </w:r>
      <w:r>
        <w:t>. I andra fall kan det vara till</w:t>
      </w:r>
      <w:r>
        <w:softHyphen/>
        <w:t>räckligt</w:t>
      </w:r>
      <w:r w:rsidRPr="008070F9">
        <w:t xml:space="preserve"> med</w:t>
      </w:r>
      <w:r>
        <w:t xml:space="preserve"> exempelvis</w:t>
      </w:r>
      <w:r w:rsidRPr="008070F9">
        <w:t xml:space="preserve"> kortare anteckningar</w:t>
      </w:r>
      <w:r>
        <w:t xml:space="preserve"> eller muntlig information till rektorn från den som har företagit åtgärden. Även med ett slopat krav på skriftlig dokumentation</w:t>
      </w:r>
      <w:r w:rsidDel="00707878">
        <w:t xml:space="preserve"> </w:t>
      </w:r>
      <w:r>
        <w:t>när det gäller utvis</w:t>
      </w:r>
      <w:r>
        <w:softHyphen/>
        <w:t>ning ur undervisnings</w:t>
      </w:r>
      <w:r>
        <w:softHyphen/>
        <w:t xml:space="preserve">lokalen och kvarsittning kommer vidare den som har vidtagit åtgärden att behöva kunna </w:t>
      </w:r>
      <w:r w:rsidDel="00707878">
        <w:t>motivera sitt beslut</w:t>
      </w:r>
      <w:r>
        <w:t>.</w:t>
      </w:r>
    </w:p>
    <w:p w14:paraId="50B514D4" w14:textId="77777777" w:rsidR="00CE5B2E" w:rsidRDefault="00CE5B2E" w:rsidP="00AF74D1">
      <w:pPr>
        <w:pStyle w:val="Brdtextmedindrag"/>
      </w:pPr>
      <w:r w:rsidRPr="00C61A2A">
        <w:t xml:space="preserve">Den föreslagna bestämmelsen </w:t>
      </w:r>
      <w:r>
        <w:t xml:space="preserve">om </w:t>
      </w:r>
      <w:r w:rsidRPr="00C61A2A">
        <w:t>att elevernas mobiltelefoner ska omhänder</w:t>
      </w:r>
      <w:r w:rsidRPr="00C61A2A">
        <w:softHyphen/>
        <w:t>tas under hela skoldagen i de obligatoriska skolformerna</w:t>
      </w:r>
      <w:r>
        <w:t>,</w:t>
      </w:r>
      <w:r w:rsidRPr="00C61A2A">
        <w:t xml:space="preserve"> fritids</w:t>
      </w:r>
      <w:r w:rsidRPr="00C61A2A">
        <w:softHyphen/>
        <w:t xml:space="preserve">hemmet </w:t>
      </w:r>
      <w:r>
        <w:t xml:space="preserve">och öppen fritidsverksamhet </w:t>
      </w:r>
      <w:r w:rsidRPr="00C61A2A">
        <w:t>syftar till att eleverna ska till</w:t>
      </w:r>
      <w:r>
        <w:softHyphen/>
      </w:r>
      <w:r w:rsidRPr="00C61A2A">
        <w:t xml:space="preserve">försäkras en skolmiljö där de kan känna sig trygga och inte behöva känna oro </w:t>
      </w:r>
      <w:r>
        <w:t xml:space="preserve">varken på lektioner eller </w:t>
      </w:r>
      <w:r w:rsidRPr="00C61A2A">
        <w:t>raste</w:t>
      </w:r>
      <w:r>
        <w:t>r</w:t>
      </w:r>
      <w:r w:rsidRPr="00C61A2A">
        <w:t xml:space="preserve">. </w:t>
      </w:r>
      <w:r w:rsidRPr="00DF19DB">
        <w:t xml:space="preserve">Förslaget bedöms kunna ha en positiv effekt på såväl studieron som tryggheten i skolan och </w:t>
      </w:r>
      <w:r>
        <w:t xml:space="preserve">leda till </w:t>
      </w:r>
      <w:r w:rsidRPr="00DF19DB">
        <w:t>att elever i högre utsträck</w:t>
      </w:r>
      <w:r>
        <w:softHyphen/>
      </w:r>
      <w:r w:rsidRPr="00DF19DB">
        <w:t xml:space="preserve">ning än </w:t>
      </w:r>
      <w:r w:rsidRPr="00DF19DB" w:rsidDel="006A3AFA">
        <w:t>i</w:t>
      </w:r>
      <w:r>
        <w:t> </w:t>
      </w:r>
      <w:r w:rsidRPr="00DF19DB">
        <w:t xml:space="preserve">dag umgås med varandra. </w:t>
      </w:r>
      <w:r>
        <w:t xml:space="preserve">I motsats till </w:t>
      </w:r>
      <w:r w:rsidRPr="00E06198">
        <w:rPr>
          <w:i/>
          <w:iCs/>
        </w:rPr>
        <w:t>Sveriges Elevråd</w:t>
      </w:r>
      <w:r>
        <w:t xml:space="preserve"> anser regeringen att det är lämpligt och proportionerligt att insamlingen av elevers mobiltelefoner omfattar hela skoldagen, inklusive raster eftersom raster är en del av utbildningen. Dock kan varje skola, inom ramen för sina rutiner för undantag från bestämmelsen, behöva utarbeta arbetssätt för att t.ex. vissa elevers undantag från insamlingen kan hanteras på lämpliga sätt utifrån elevens behov. I enlighet med promemorian anser regeringen att</w:t>
      </w:r>
      <w:r w:rsidDel="00091625">
        <w:t xml:space="preserve"> </w:t>
      </w:r>
      <w:r>
        <w:t>f</w:t>
      </w:r>
      <w:r w:rsidRPr="00C712E6">
        <w:t xml:space="preserve">örslaget varken uttryckligen eller underförstått </w:t>
      </w:r>
      <w:r>
        <w:t xml:space="preserve">syftar </w:t>
      </w:r>
      <w:r w:rsidRPr="00C712E6">
        <w:t>till att begränsa möjlig</w:t>
      </w:r>
      <w:r>
        <w:softHyphen/>
      </w:r>
      <w:r w:rsidRPr="00C712E6">
        <w:t xml:space="preserve">heterna för elever att meddela upplysningar, uttrycka tankar, åsikter och känslor, inhämta och ta emot upplysningar eller att i övrigt ta del av andras yttranden. </w:t>
      </w:r>
      <w:r>
        <w:t>Således innebär f</w:t>
      </w:r>
      <w:r w:rsidRPr="00C712E6">
        <w:t>örslaget inte någon begränsning av de grundläggande yttrande- eller informations</w:t>
      </w:r>
      <w:r>
        <w:softHyphen/>
      </w:r>
      <w:r w:rsidRPr="00C712E6">
        <w:t>friheterna.</w:t>
      </w:r>
      <w:r>
        <w:t xml:space="preserve"> </w:t>
      </w:r>
    </w:p>
    <w:p w14:paraId="4DECE600" w14:textId="77777777" w:rsidR="00CE5B2E" w:rsidRDefault="00CE5B2E" w:rsidP="00AF74D1">
      <w:pPr>
        <w:pStyle w:val="Brdtextmedindrag"/>
      </w:pPr>
      <w:r w:rsidRPr="00DF19DB">
        <w:t>Även förslagen om ökade möjlig</w:t>
      </w:r>
      <w:r>
        <w:softHyphen/>
      </w:r>
      <w:r w:rsidRPr="00DF19DB">
        <w:t>hete</w:t>
      </w:r>
      <w:r>
        <w:t>r</w:t>
      </w:r>
      <w:r w:rsidRPr="00DF19DB">
        <w:t xml:space="preserve"> att använda </w:t>
      </w:r>
      <w:r>
        <w:t xml:space="preserve">de </w:t>
      </w:r>
      <w:r w:rsidRPr="00DF19DB">
        <w:t>mer ingripande disciplinära åtgärder</w:t>
      </w:r>
      <w:r>
        <w:t>na</w:t>
      </w:r>
      <w:r w:rsidRPr="00DF19DB">
        <w:t xml:space="preserve"> innebär en ökad trygghet för elever och lärare, då förslagen syftar till att värna</w:t>
      </w:r>
      <w:r>
        <w:t xml:space="preserve"> elevers säkerhet och ge skydd mot kränk</w:t>
      </w:r>
      <w:r>
        <w:softHyphen/>
        <w:t>ningar och hot. Eftersom förslagen innebär förbättrade förut</w:t>
      </w:r>
      <w:r>
        <w:softHyphen/>
        <w:t>sättningar</w:t>
      </w:r>
      <w:r w:rsidDel="00970558">
        <w:t xml:space="preserve"> </w:t>
      </w:r>
      <w:r>
        <w:t>att använda de disciplinära åtgärderna utvisning ur klassrummet, tillfällig omplacering och placering på annan skolenhet samt avstängning kan skolklimatet för övriga elever tryggas, samtidigt som skolorna ges tid att sätta in adekvata insatser för de elever som är föremål för åtgärderna</w:t>
      </w:r>
      <w:r w:rsidRPr="003959C3">
        <w:t xml:space="preserve">. </w:t>
      </w:r>
      <w:r>
        <w:t>Att elever som nekas tillträde till skolenheten ska ges fjärr- och distans</w:t>
      </w:r>
      <w:r>
        <w:softHyphen/>
        <w:t>undervisning innebär en risk eftersom</w:t>
      </w:r>
      <w:r w:rsidRPr="00DC0372">
        <w:t xml:space="preserve"> </w:t>
      </w:r>
      <w:r>
        <w:t>sådan undervisning</w:t>
      </w:r>
      <w:r w:rsidRPr="00DC0372">
        <w:t xml:space="preserve"> oftast inte ger lika goda förutsättningar för elevers lärande och utveckling som när</w:t>
      </w:r>
      <w:r>
        <w:softHyphen/>
      </w:r>
      <w:r w:rsidRPr="00DC0372">
        <w:t xml:space="preserve">undervisning gör. </w:t>
      </w:r>
      <w:r>
        <w:t>Att eleven inte vistas i skolan, vilket vanligtvis anses vara en skyddsfaktor i sig, kan vidare innebära en risk för elevens mående och en risk för ökad skolfrånvaro på sikt. Dessutom finns en ökad risk för att eleven i stället hamnar i mindre gynnsamma sammanhang.</w:t>
      </w:r>
      <w:r w:rsidRPr="00DC0372">
        <w:t xml:space="preserve"> </w:t>
      </w:r>
      <w:r>
        <w:t>Risken behöver dock ställas mot andra elevers rätt till trygghet och säkerhet</w:t>
      </w:r>
      <w:r w:rsidRPr="00DC0372">
        <w:t>.</w:t>
      </w:r>
      <w:r>
        <w:t xml:space="preserve"> Eftersom åtgärden i </w:t>
      </w:r>
      <w:r w:rsidRPr="00ED2E32">
        <w:t>ytterst ovanliga situationer</w:t>
      </w:r>
      <w:r>
        <w:t xml:space="preserve"> kan vara nödvändig för</w:t>
      </w:r>
      <w:r w:rsidRPr="00ED2E32">
        <w:t xml:space="preserve"> att säkra andra elevers och personals säkerhet under en begränsad tid</w:t>
      </w:r>
      <w:r>
        <w:t>, bedömer regeringen att förslaget är proportionerligt.</w:t>
      </w:r>
    </w:p>
    <w:p w14:paraId="144077CD" w14:textId="77777777" w:rsidR="00CE5B2E" w:rsidRDefault="00CE5B2E" w:rsidP="00AF74D1">
      <w:pPr>
        <w:pStyle w:val="Brdtextmedindrag"/>
      </w:pPr>
      <w:r w:rsidRPr="003959C3">
        <w:t>Regeringen anser således</w:t>
      </w:r>
      <w:r>
        <w:t>,</w:t>
      </w:r>
      <w:r w:rsidRPr="003959C3">
        <w:t xml:space="preserve"> i likhet med </w:t>
      </w:r>
      <w:r w:rsidRPr="003959C3">
        <w:rPr>
          <w:i/>
          <w:iCs/>
        </w:rPr>
        <w:t>Hudiksvalls kommun</w:t>
      </w:r>
      <w:r>
        <w:rPr>
          <w:i/>
          <w:iCs/>
        </w:rPr>
        <w:t>,</w:t>
      </w:r>
      <w:r w:rsidRPr="003959C3">
        <w:t xml:space="preserve"> att barnets bästa i enlighet med </w:t>
      </w:r>
      <w:r>
        <w:t>b</w:t>
      </w:r>
      <w:r w:rsidRPr="003959C3">
        <w:t xml:space="preserve">arnkonventionen beaktas och att det i förslagen tas hänsyn till de konsekvenser som skulle kunna uppstå vid ett genomförande av dem. </w:t>
      </w:r>
      <w:r>
        <w:t>Sammantaget bedömer regeringen att förslagen är förenliga med såväl nationella bestämmelser som internationella åtaganden inom området.</w:t>
      </w:r>
    </w:p>
    <w:p w14:paraId="0840B93C" w14:textId="77777777" w:rsidR="00CE5B2E" w:rsidRDefault="00CE5B2E" w:rsidP="00AF74D1">
      <w:pPr>
        <w:pStyle w:val="Rubrik3"/>
      </w:pPr>
      <w:bookmarkStart w:id="192" w:name="_Toc217137636"/>
      <w:bookmarkStart w:id="193" w:name="_Toc223959082"/>
      <w:r>
        <w:t>Förslagen är positiva ur ett funktionshinderperspektiv</w:t>
      </w:r>
      <w:bookmarkEnd w:id="192"/>
      <w:bookmarkEnd w:id="193"/>
    </w:p>
    <w:p w14:paraId="360EEA65" w14:textId="77777777" w:rsidR="00CE5B2E" w:rsidRDefault="00CE5B2E" w:rsidP="00AF74D1">
      <w:pPr>
        <w:pStyle w:val="Brdtext"/>
      </w:pPr>
      <w:r w:rsidRPr="00513769">
        <w:t>Sverige har tillträtt FN:s konvention om rättigheter för personer med funk</w:t>
      </w:r>
      <w:r>
        <w:softHyphen/>
      </w:r>
      <w:r w:rsidRPr="00513769">
        <w:t>tions</w:t>
      </w:r>
      <w:r>
        <w:softHyphen/>
      </w:r>
      <w:r w:rsidRPr="00513769">
        <w:t>nedsättning. I artikel 24 anges att konventionsstaterna, för att förver</w:t>
      </w:r>
      <w:r>
        <w:softHyphen/>
      </w:r>
      <w:r w:rsidRPr="00513769">
        <w:t>kliga rätten till utbildning för personer med funktionsnedsättning utan diskriminering och på lika villkor, ska säkerställa ett sammanhållet utbild</w:t>
      </w:r>
      <w:r>
        <w:softHyphen/>
      </w:r>
      <w:r w:rsidRPr="00513769">
        <w:t>ningssystem på alla nivåer och livslångt lärande inriktat på bl.a. full utveckling av den mänskliga potentialen och känslan för värdighet och egenvärde. För att förverkliga sina konventionsåtaganden, ska konven</w:t>
      </w:r>
      <w:r>
        <w:softHyphen/>
      </w:r>
      <w:r w:rsidRPr="00513769">
        <w:t>tions</w:t>
      </w:r>
      <w:r>
        <w:softHyphen/>
      </w:r>
      <w:r>
        <w:softHyphen/>
      </w:r>
      <w:r w:rsidRPr="00513769">
        <w:t>staterna bl.a. säkerställa att personer med funktions</w:t>
      </w:r>
      <w:r>
        <w:softHyphen/>
      </w:r>
      <w:r w:rsidRPr="00513769">
        <w:t>ned</w:t>
      </w:r>
      <w:r>
        <w:softHyphen/>
      </w:r>
      <w:r w:rsidRPr="00513769">
        <w:t>sättning inte utestängs från det allmänna utbildningssystemet på grund av funktions</w:t>
      </w:r>
      <w:r>
        <w:softHyphen/>
      </w:r>
      <w:r w:rsidRPr="00513769">
        <w:t>nedsättning och att personer med funktionsnedsättning, på lika villkor som andra, får tillgång till en inkluderande och kostnadsfri grundutbildning av god kvalitet</w:t>
      </w:r>
      <w:r>
        <w:t xml:space="preserve">. </w:t>
      </w:r>
    </w:p>
    <w:p w14:paraId="7542F5FC" w14:textId="02461863" w:rsidR="00CE5B2E" w:rsidRDefault="00CE5B2E" w:rsidP="00AF74D1">
      <w:pPr>
        <w:pStyle w:val="Brdtextmedindrag"/>
      </w:pPr>
      <w:r w:rsidRPr="00496185">
        <w:rPr>
          <w:i/>
          <w:iCs/>
        </w:rPr>
        <w:t>Autism Sverige</w:t>
      </w:r>
      <w:r>
        <w:t xml:space="preserve"> anser att utredningens konsekvensanalys av hur förslagen i betänkandet kommer påverka elever med funktionsnedsättning är begränsad och </w:t>
      </w:r>
      <w:r w:rsidRPr="00FE6E50">
        <w:rPr>
          <w:i/>
          <w:iCs/>
        </w:rPr>
        <w:t>Funktionsrätt Sverige</w:t>
      </w:r>
      <w:r>
        <w:rPr>
          <w:i/>
          <w:iCs/>
        </w:rPr>
        <w:t xml:space="preserve"> </w:t>
      </w:r>
      <w:r w:rsidRPr="00FE6E50">
        <w:t xml:space="preserve">anser att </w:t>
      </w:r>
      <w:r>
        <w:t>konsekvensanalysen</w:t>
      </w:r>
      <w:r w:rsidRPr="00FE6E50">
        <w:t xml:space="preserve"> leder fe</w:t>
      </w:r>
      <w:r>
        <w:t xml:space="preserve">l och att det därför finns en risk att förslagen leder till att elever med funktionsnedsättning diskrimineras. </w:t>
      </w:r>
      <w:r w:rsidRPr="00076D1B">
        <w:rPr>
          <w:i/>
          <w:iCs/>
        </w:rPr>
        <w:t>Gotlands kommun</w:t>
      </w:r>
      <w:r>
        <w:t xml:space="preserve"> befarar att utökningarna av förslagen om disciplinära åtgärder riskerar att missgynna elever med särskilda behov såsom neuropsykiatriska funktions</w:t>
      </w:r>
      <w:r>
        <w:softHyphen/>
        <w:t>ned</w:t>
      </w:r>
      <w:r>
        <w:softHyphen/>
        <w:t>sätt</w:t>
      </w:r>
      <w:r>
        <w:softHyphen/>
        <w:t xml:space="preserve">ningar. </w:t>
      </w:r>
      <w:r w:rsidRPr="00076D1B">
        <w:t xml:space="preserve">Regeringen </w:t>
      </w:r>
      <w:r>
        <w:t>delar inte remissinstansernas farhågor utan kan konstatera att</w:t>
      </w:r>
      <w:r w:rsidRPr="00076D1B">
        <w:t xml:space="preserve"> </w:t>
      </w:r>
      <w:r>
        <w:t xml:space="preserve">även om </w:t>
      </w:r>
      <w:r w:rsidRPr="00076D1B">
        <w:t xml:space="preserve">de generella effekterna av förslagen är desamma för alla elever </w:t>
      </w:r>
      <w:r>
        <w:t xml:space="preserve">kan effekten av förslagen särskilt gynna </w:t>
      </w:r>
      <w:r w:rsidRPr="00076D1B">
        <w:t>elever med funk</w:t>
      </w:r>
      <w:r>
        <w:softHyphen/>
      </w:r>
      <w:r w:rsidRPr="00076D1B">
        <w:t>tions</w:t>
      </w:r>
      <w:r>
        <w:softHyphen/>
      </w:r>
      <w:r>
        <w:softHyphen/>
      </w:r>
      <w:r w:rsidRPr="00076D1B">
        <w:t>nedsättning</w:t>
      </w:r>
      <w:r>
        <w:t xml:space="preserve">. Vidare anför </w:t>
      </w:r>
      <w:r w:rsidRPr="008E7AD0">
        <w:rPr>
          <w:i/>
          <w:iCs/>
        </w:rPr>
        <w:t>Myndigheten för delaktighet (MFD</w:t>
      </w:r>
      <w:r w:rsidRPr="008E7AD0">
        <w:t>)</w:t>
      </w:r>
      <w:r w:rsidDel="00D30868">
        <w:t xml:space="preserve"> </w:t>
      </w:r>
      <w:r>
        <w:t xml:space="preserve">att </w:t>
      </w:r>
      <w:bookmarkStart w:id="194" w:name="_Hlk214523362"/>
      <w:r w:rsidRPr="008E7AD0">
        <w:t>flera studier och undersökningar</w:t>
      </w:r>
      <w:r>
        <w:t xml:space="preserve"> visar att e</w:t>
      </w:r>
      <w:r w:rsidRPr="008E7AD0">
        <w:t>lever med funktionsnedsättning är särskilt utsatta när det gäller trakasserier, kränkande behandling och mobbning, inte minst i skolan. En grundläggande trygghet och studiero är därför av högsta vikt för dessa elever.</w:t>
      </w:r>
      <w:r>
        <w:t xml:space="preserve"> </w:t>
      </w:r>
      <w:r w:rsidRPr="008E7AD0">
        <w:t>Regeringen anser</w:t>
      </w:r>
      <w:r>
        <w:t>,</w:t>
      </w:r>
      <w:r w:rsidRPr="008E7AD0">
        <w:t xml:space="preserve"> i likhet </w:t>
      </w:r>
      <w:r>
        <w:t xml:space="preserve">MFD, </w:t>
      </w:r>
      <w:r w:rsidRPr="008E7AD0">
        <w:t>att stärk</w:t>
      </w:r>
      <w:r>
        <w:t xml:space="preserve">ta förutsättningar för </w:t>
      </w:r>
      <w:r w:rsidRPr="008E7AD0">
        <w:t>trygghet</w:t>
      </w:r>
      <w:r>
        <w:t xml:space="preserve"> </w:t>
      </w:r>
      <w:r w:rsidRPr="008E7AD0">
        <w:t xml:space="preserve">och studiero i skolan är av avgörande betydelse för att alla elever, inklusive elever med </w:t>
      </w:r>
      <w:r w:rsidRPr="00847BB6">
        <w:t>funktionsnedsättning</w:t>
      </w:r>
      <w:r>
        <w:t>,</w:t>
      </w:r>
      <w:r w:rsidRPr="00847BB6">
        <w:t xml:space="preserve"> ska kunna tillgodogöra sig undervisningen och nå sin fulla potential</w:t>
      </w:r>
      <w:bookmarkEnd w:id="194"/>
      <w:r w:rsidRPr="00847BB6">
        <w:t xml:space="preserve">. Således anser regeringen att även om förslagen i </w:t>
      </w:r>
      <w:r>
        <w:t>proposition</w:t>
      </w:r>
      <w:r w:rsidRPr="00847BB6">
        <w:t xml:space="preserve">en syftar till att åstadkomma en varaktigt förbättrad trygghet och studiero i skolan för alla elever kan elever med funktionsnedsättning gynnas särskilt av </w:t>
      </w:r>
      <w:r>
        <w:t>dem</w:t>
      </w:r>
      <w:r w:rsidRPr="00847BB6">
        <w:t>.</w:t>
      </w:r>
    </w:p>
    <w:p w14:paraId="24E3C7D3" w14:textId="77777777" w:rsidR="00CE5B2E" w:rsidRDefault="00CE5B2E" w:rsidP="00AF74D1">
      <w:pPr>
        <w:pStyle w:val="Brdtextmedindrag"/>
      </w:pPr>
      <w:r>
        <w:t xml:space="preserve">Vad gäller förslaget om en mobilfri skola anser </w:t>
      </w:r>
      <w:r w:rsidRPr="003978DB">
        <w:rPr>
          <w:i/>
          <w:iCs/>
        </w:rPr>
        <w:t>SPSM</w:t>
      </w:r>
      <w:r w:rsidRPr="00D30868">
        <w:t xml:space="preserve"> att det är positivt att det i promemorian på ett tydligt sätt redogörs för elevers syn på frågan om mobilers närvaro i skolan men saknar uppmärksammande av erfarenheter och uppfattningar hos elever med funktionsnedsättning i denna del. Regeringen konstaterar att barn har fått uttrycka sina åsikter under arbetet med promemorian och att elevorganisationer har varit remissinstanser. Det har även organisationer som företräder elever med funktionsnedsättningar varit. Barn är ingen homogen grupp utan har olika åsikter och behov utifrån ålder och individuella förutsättningar och det är tydligt att förslaget kommer att påverka enskilda elever på olika sätt.</w:t>
      </w:r>
      <w:r>
        <w:t xml:space="preserve"> </w:t>
      </w:r>
    </w:p>
    <w:p w14:paraId="5175A61E" w14:textId="77777777" w:rsidR="00CE5B2E" w:rsidRDefault="00CE5B2E" w:rsidP="00AF74D1">
      <w:pPr>
        <w:pStyle w:val="Rubrik2"/>
      </w:pPr>
      <w:bookmarkStart w:id="195" w:name="_Toc217137637"/>
      <w:bookmarkStart w:id="196" w:name="_Toc223959083"/>
      <w:r w:rsidRPr="009B5BF0">
        <w:t>Konsekvenserna bedöms vara positiva för jämställdheten</w:t>
      </w:r>
      <w:bookmarkEnd w:id="195"/>
      <w:bookmarkEnd w:id="196"/>
    </w:p>
    <w:p w14:paraId="2972BD25" w14:textId="77777777" w:rsidR="00CE5B2E" w:rsidRDefault="00CE5B2E" w:rsidP="00AF74D1">
      <w:pPr>
        <w:pStyle w:val="Brdtext"/>
      </w:pPr>
      <w:r w:rsidRPr="009B5BF0">
        <w:t>Syftet med jämställdhetspolitiken är att ge lika rättigheter och möjligheter för kvinnor och män respektive flickor och pojkar att forma samhället och sina egna liv. Diskrimineringslagen förbjuder diskriminering som har samband med kön och diskriminering får inte förekomma i för</w:t>
      </w:r>
      <w:r>
        <w:softHyphen/>
      </w:r>
      <w:r w:rsidRPr="009B5BF0">
        <w:t>skolan, skolan eller fritidshemmet (</w:t>
      </w:r>
      <w:r w:rsidRPr="009B5BF0" w:rsidDel="001E531D">
        <w:t>1</w:t>
      </w:r>
      <w:r>
        <w:t> </w:t>
      </w:r>
      <w:r w:rsidRPr="009B5BF0">
        <w:t>kap.</w:t>
      </w:r>
      <w:r w:rsidRPr="009B5BF0" w:rsidDel="001E531D">
        <w:t xml:space="preserve"> </w:t>
      </w:r>
      <w:r w:rsidRPr="009B5BF0">
        <w:t>4</w:t>
      </w:r>
      <w:r>
        <w:t> </w:t>
      </w:r>
      <w:r w:rsidRPr="009B5BF0">
        <w:t xml:space="preserve">§ och </w:t>
      </w:r>
      <w:r w:rsidRPr="009B5BF0" w:rsidDel="001E531D">
        <w:t>2</w:t>
      </w:r>
      <w:r>
        <w:t> </w:t>
      </w:r>
      <w:r w:rsidRPr="009B5BF0">
        <w:t>kap. 5</w:t>
      </w:r>
      <w:r>
        <w:t> </w:t>
      </w:r>
      <w:r w:rsidRPr="009B5BF0">
        <w:t>§).</w:t>
      </w:r>
      <w:r>
        <w:t xml:space="preserve"> </w:t>
      </w:r>
    </w:p>
    <w:p w14:paraId="31CEEBAA" w14:textId="562250CD" w:rsidR="00CE5B2E" w:rsidRDefault="00CE5B2E" w:rsidP="00AF74D1">
      <w:pPr>
        <w:pStyle w:val="Brdtextmedindrag"/>
      </w:pPr>
      <w:r w:rsidRPr="00C71E4B">
        <w:t xml:space="preserve">Regeringens förslag </w:t>
      </w:r>
      <w:r>
        <w:t xml:space="preserve">i denna proposition </w:t>
      </w:r>
      <w:r w:rsidRPr="00C71E4B">
        <w:t xml:space="preserve">syftar till att generellt förbättra tryggheten och studieron </w:t>
      </w:r>
      <w:r>
        <w:t xml:space="preserve">i skolan </w:t>
      </w:r>
      <w:r w:rsidRPr="00C71E4B">
        <w:t>och därigenom förbättra kuns</w:t>
      </w:r>
      <w:r>
        <w:softHyphen/>
      </w:r>
      <w:r w:rsidRPr="00C71E4B">
        <w:t>kaps</w:t>
      </w:r>
      <w:r>
        <w:softHyphen/>
      </w:r>
      <w:r w:rsidRPr="00C71E4B">
        <w:t xml:space="preserve">resultaten för alla grupper av elever. Minskade problem med trygghet och studiero innebär en förbättrad skolmiljö </w:t>
      </w:r>
      <w:r>
        <w:t>och</w:t>
      </w:r>
      <w:r w:rsidRPr="00C71E4B">
        <w:t xml:space="preserve"> kan leda till minskad stress och otrygghet </w:t>
      </w:r>
      <w:r>
        <w:t xml:space="preserve">vilket är gynnsamt för alla </w:t>
      </w:r>
      <w:r w:rsidRPr="00C71E4B">
        <w:t>elever</w:t>
      </w:r>
      <w:r>
        <w:t xml:space="preserve">. Särskilt flickor kan </w:t>
      </w:r>
      <w:r w:rsidRPr="00C71E4B">
        <w:t xml:space="preserve">gynnas av en förbättring inom dessa områden. </w:t>
      </w:r>
      <w:r>
        <w:t>F</w:t>
      </w:r>
      <w:r w:rsidRPr="00C71E4B">
        <w:t xml:space="preserve">lickor som grupp </w:t>
      </w:r>
      <w:r>
        <w:t xml:space="preserve">upplever </w:t>
      </w:r>
      <w:r w:rsidRPr="00C71E4B">
        <w:t>i högre grad än pojkar att det är stökigt i klassrummet och att de har svårt att koncentrera sig på lektionerna</w:t>
      </w:r>
      <w:r>
        <w:t xml:space="preserve">. Det är också </w:t>
      </w:r>
      <w:r w:rsidRPr="00C71E4B">
        <w:t xml:space="preserve">vanligare att flickor känner sig rädda </w:t>
      </w:r>
      <w:r>
        <w:t xml:space="preserve">och otrygga </w:t>
      </w:r>
      <w:r w:rsidRPr="00C71E4B">
        <w:t>i skolan</w:t>
      </w:r>
      <w:r>
        <w:t>.</w:t>
      </w:r>
      <w:r w:rsidRPr="00C71E4B">
        <w:t xml:space="preserve"> </w:t>
      </w:r>
    </w:p>
    <w:p w14:paraId="6A33AD93" w14:textId="77777777" w:rsidR="00CE5B2E" w:rsidRDefault="00CE5B2E" w:rsidP="00AF74D1">
      <w:pPr>
        <w:pStyle w:val="Brdtextmedindrag"/>
      </w:pPr>
      <w:r>
        <w:t>Vidare kan f</w:t>
      </w:r>
      <w:r w:rsidRPr="00C71E4B">
        <w:t>örslagen om mobilfri skola bidra till minskad psykisk ohälsa, särskilt för flickor. Att använda mycket sociala medier är för</w:t>
      </w:r>
      <w:r>
        <w:softHyphen/>
      </w:r>
      <w:r w:rsidRPr="00C71E4B">
        <w:t xml:space="preserve">knippat med sämre psykisk hälsa över tid. I stort sett alla barn och unga använder internet varje dag och flickor använder såväl mobiltelefon som internet i större utsträckning än pojkar och det är en högre andel flickor än pojkar som klassas som höganvändare av sociala medier. </w:t>
      </w:r>
    </w:p>
    <w:p w14:paraId="5B96D1EB" w14:textId="77777777" w:rsidR="00CE5B2E" w:rsidRDefault="00CE5B2E" w:rsidP="00AF74D1">
      <w:pPr>
        <w:pStyle w:val="Brdtextmedindrag"/>
      </w:pPr>
      <w:r>
        <w:t xml:space="preserve">Även pojkar kan gynnas </w:t>
      </w:r>
      <w:r w:rsidRPr="00847BB6">
        <w:t>av förslagen. Pojkar som grupp har i</w:t>
      </w:r>
      <w:r>
        <w:t> </w:t>
      </w:r>
      <w:r w:rsidRPr="00847BB6">
        <w:t>dag generellt lägre kunskapsresultat än gruppen flickor. De t</w:t>
      </w:r>
      <w:r w:rsidRPr="00DF6560">
        <w:t>ydligare strukturer som förväntas uppnås genom förslagen om skolregler, konsekvensplaner och förväntansdokument</w:t>
      </w:r>
      <w:r w:rsidRPr="00847BB6">
        <w:t xml:space="preserve"> kan därför vara särskilt gynnsamma för pojkar. </w:t>
      </w:r>
    </w:p>
    <w:p w14:paraId="44000554" w14:textId="7D82A336" w:rsidR="00CE5B2E" w:rsidRPr="00847BB6" w:rsidRDefault="00CE5B2E" w:rsidP="00AF74D1">
      <w:pPr>
        <w:pStyle w:val="Brdtextmedindrag"/>
      </w:pPr>
      <w:r>
        <w:t>Förslagen i propositionen förväntas även få betydelse för lärares arbetssituation. Förslagen syftar bl.a. till att tryggheten i skolan ska öka för såväl elever som personal, vilket kan medföra att fler kvinnor och män väljer lärar</w:t>
      </w:r>
      <w:r>
        <w:softHyphen/>
        <w:t>yrket. Om ett större antal män väljer läraryrket skulle förslaget kunna stärka förutsättningarna för en jämnare könsfördelning bland lärare inom skolväsendet. Ytterligare en aspekt är att en hög nivå av psykisk ohälsa och relaterad sjukfrånvaro är särskilt framträdande hos kvinnliga lärare som beskrivs uppleva hög stress, hög arbetstakt och ett dåligt psykosocialt arbetsklimat. En förbättrad arbetssituation kan bidra till en bättre generell hälsa för många kvinnor.</w:t>
      </w:r>
    </w:p>
    <w:p w14:paraId="4FD94301" w14:textId="77777777" w:rsidR="00CE5B2E" w:rsidRDefault="00CE5B2E" w:rsidP="00AF74D1">
      <w:pPr>
        <w:pStyle w:val="Brdtextmedindrag"/>
      </w:pPr>
      <w:r w:rsidRPr="00847BB6">
        <w:t>Förslagen bedöms därmed</w:t>
      </w:r>
      <w:r w:rsidRPr="00C71E4B">
        <w:t xml:space="preserve"> sammantaget få positiva konsekvenser för jämställdheten.</w:t>
      </w:r>
    </w:p>
    <w:p w14:paraId="5CEC4EE2" w14:textId="77777777" w:rsidR="00CE5B2E" w:rsidRDefault="00CE5B2E" w:rsidP="00AF74D1">
      <w:pPr>
        <w:pStyle w:val="Rubrik2"/>
      </w:pPr>
      <w:bookmarkStart w:id="197" w:name="_Toc217137638"/>
      <w:bookmarkStart w:id="198" w:name="_Toc223959084"/>
      <w:r>
        <w:t>Förslagen bedöms leda till positiva konsekvenser för d</w:t>
      </w:r>
      <w:r w:rsidRPr="003C6089">
        <w:t>e integrationspolitiska målen</w:t>
      </w:r>
      <w:r>
        <w:t xml:space="preserve"> samt målet för utanförskapspolitiken</w:t>
      </w:r>
      <w:bookmarkEnd w:id="197"/>
      <w:bookmarkEnd w:id="198"/>
    </w:p>
    <w:p w14:paraId="709B25EA" w14:textId="77777777" w:rsidR="00CE5B2E" w:rsidRDefault="00CE5B2E" w:rsidP="00AF74D1">
      <w:pPr>
        <w:pStyle w:val="Brdtext"/>
      </w:pPr>
      <w:r w:rsidRPr="003F11A0">
        <w:t xml:space="preserve">Målet för integrationspolitiken är </w:t>
      </w:r>
      <w:r>
        <w:t xml:space="preserve">att alla ska ha </w:t>
      </w:r>
      <w:r w:rsidRPr="003F11A0">
        <w:t>lika skyldigheter</w:t>
      </w:r>
      <w:r>
        <w:t>,</w:t>
      </w:r>
      <w:r w:rsidRPr="003F11A0">
        <w:t xml:space="preserve"> rättig</w:t>
      </w:r>
      <w:r>
        <w:softHyphen/>
      </w:r>
      <w:r w:rsidRPr="003F11A0">
        <w:t xml:space="preserve">heter och möjligheter </w:t>
      </w:r>
      <w:r w:rsidRPr="00567A6B">
        <w:t xml:space="preserve">att leva ett fritt, värdigt och självständigt liv inom samhällsgemenskapen. Detta förutsätter att den som långvarigt befinner sig i Sverige anstränger sig </w:t>
      </w:r>
      <w:r w:rsidRPr="003F11A0">
        <w:t xml:space="preserve">för </w:t>
      </w:r>
      <w:r w:rsidRPr="00567A6B">
        <w:t>att bli en del av det svenska samhället och att samhället både ställer krav och ger möjligheter till integration. Integrationspolitiken ska bidra till social</w:t>
      </w:r>
      <w:r w:rsidRPr="003F11A0">
        <w:t xml:space="preserve"> och kulturell</w:t>
      </w:r>
      <w:r w:rsidRPr="00567A6B">
        <w:t>, ekonomisk, språklig och demokratisk integration samt att genom utbildning förbättra förutsättningarna för flickor och pojkar med utländsk bakgrund.</w:t>
      </w:r>
      <w:r w:rsidRPr="001C44E1">
        <w:t xml:space="preserve"> Målet för regeringens utanförskapspolitik är att antalet människor som lever i utanförskap ska minska, att parallella samhällsstrukturer ska bekämpas, att det egna ansvaret att bli en del av samhället ska uppmuntras samt att människors trygghet och livschanser ska öka.</w:t>
      </w:r>
    </w:p>
    <w:p w14:paraId="0B0A7ED8" w14:textId="77777777" w:rsidR="00CE5B2E" w:rsidRDefault="00CE5B2E" w:rsidP="00AF74D1">
      <w:pPr>
        <w:pStyle w:val="Brdtextmedindrag"/>
      </w:pPr>
      <w:r w:rsidRPr="003F11A0">
        <w:t>Utbild</w:t>
      </w:r>
      <w:r>
        <w:softHyphen/>
      </w:r>
      <w:r w:rsidRPr="003F11A0">
        <w:t>ning ger förutsättningar för att få ett arbete och bli själv</w:t>
      </w:r>
      <w:r>
        <w:softHyphen/>
      </w:r>
      <w:r w:rsidRPr="003F11A0">
        <w:t>försörjande. Att som elev full</w:t>
      </w:r>
      <w:r>
        <w:softHyphen/>
      </w:r>
      <w:r w:rsidRPr="003F11A0">
        <w:t>följa sin skolgång med goda kunskaps</w:t>
      </w:r>
      <w:r>
        <w:softHyphen/>
      </w:r>
      <w:r w:rsidRPr="003F11A0">
        <w:t>resultat är därför centralt för möjligheterna att etablera sig i samhället.</w:t>
      </w:r>
      <w:r>
        <w:t xml:space="preserve"> Elever med utländsk bakgrund upplever i högre grad otrygghet i skolan.</w:t>
      </w:r>
      <w:r w:rsidRPr="003F11A0">
        <w:t xml:space="preserve"> </w:t>
      </w:r>
      <w:r w:rsidRPr="00E162AE">
        <w:t>Godkända betyg, fullföljd skol</w:t>
      </w:r>
      <w:r>
        <w:softHyphen/>
      </w:r>
      <w:r w:rsidRPr="00E162AE">
        <w:t xml:space="preserve">gång och behörighet till gymnasieskolan är </w:t>
      </w:r>
      <w:r>
        <w:t xml:space="preserve">vidare </w:t>
      </w:r>
      <w:r w:rsidRPr="00E162AE">
        <w:t>viktiga faktorer för att minska utanförskapet</w:t>
      </w:r>
      <w:r>
        <w:t>.</w:t>
      </w:r>
    </w:p>
    <w:p w14:paraId="2CB0C943" w14:textId="17BC3E30" w:rsidR="00CE5B2E" w:rsidRPr="00567A6B" w:rsidRDefault="00CE5B2E" w:rsidP="00AF74D1">
      <w:pPr>
        <w:pStyle w:val="Brdtextmedindrag"/>
      </w:pPr>
      <w:r w:rsidRPr="003F11A0">
        <w:t xml:space="preserve">Genom att förbättra tryggheten och studieron </w:t>
      </w:r>
      <w:r>
        <w:t xml:space="preserve">för alla grupper av elever </w:t>
      </w:r>
      <w:r w:rsidRPr="003F11A0">
        <w:t xml:space="preserve">kan kunskapsresultaten förbättras. </w:t>
      </w:r>
      <w:r>
        <w:t>K</w:t>
      </w:r>
      <w:r w:rsidRPr="003F11A0">
        <w:t>unskaps</w:t>
      </w:r>
      <w:r>
        <w:softHyphen/>
      </w:r>
      <w:r w:rsidRPr="003F11A0">
        <w:t xml:space="preserve">resultaten </w:t>
      </w:r>
      <w:r>
        <w:t xml:space="preserve">är </w:t>
      </w:r>
      <w:r w:rsidRPr="003F11A0">
        <w:t>i genomsnitt sämre bland utrikes födda elever</w:t>
      </w:r>
      <w:r>
        <w:t xml:space="preserve"> än inrikes födda, </w:t>
      </w:r>
      <w:r w:rsidRPr="003F11A0">
        <w:t xml:space="preserve">framför </w:t>
      </w:r>
      <w:r>
        <w:t xml:space="preserve">allt när det gäller </w:t>
      </w:r>
      <w:r w:rsidRPr="003F11A0">
        <w:t>elever med kort tid i den svenska skolan</w:t>
      </w:r>
      <w:r>
        <w:t xml:space="preserve"> och </w:t>
      </w:r>
      <w:r w:rsidRPr="00E162AE">
        <w:t>för elever som bor i områden där utanförskapet är stor</w:t>
      </w:r>
      <w:r>
        <w:t xml:space="preserve">t. Därför </w:t>
      </w:r>
      <w:r w:rsidRPr="003F11A0">
        <w:t xml:space="preserve">bedöms </w:t>
      </w:r>
      <w:r>
        <w:t>proposition</w:t>
      </w:r>
      <w:r w:rsidRPr="003F11A0">
        <w:t>ens förslag ha särskilt stor betydelse för dessa elevers förutsättningar att nå goda kunskapsresultat och få bättre framtidsutsikter. Därmed bedömer regeringen att förslagen positivt kan påverka möjlig</w:t>
      </w:r>
      <w:r>
        <w:softHyphen/>
      </w:r>
      <w:r w:rsidRPr="003F11A0">
        <w:t>heterna att nå de integrationspolitiska målen</w:t>
      </w:r>
      <w:r>
        <w:t xml:space="preserve"> samt målet för utanförskapspolitiken</w:t>
      </w:r>
      <w:r w:rsidRPr="003F11A0">
        <w:t>.</w:t>
      </w:r>
    </w:p>
    <w:p w14:paraId="1525C9F0" w14:textId="77777777" w:rsidR="00CE5B2E" w:rsidRDefault="00CE5B2E" w:rsidP="00AF74D1">
      <w:pPr>
        <w:pStyle w:val="Rubrik2"/>
      </w:pPr>
      <w:bookmarkStart w:id="199" w:name="_Toc217137639"/>
      <w:bookmarkStart w:id="200" w:name="_Toc223959085"/>
      <w:r w:rsidRPr="003C6089">
        <w:t xml:space="preserve">Konsekvenser </w:t>
      </w:r>
      <w:r>
        <w:t>i förhållande till EU-rätten</w:t>
      </w:r>
      <w:bookmarkEnd w:id="199"/>
      <w:bookmarkEnd w:id="200"/>
    </w:p>
    <w:p w14:paraId="452CAD70" w14:textId="6B3443B8" w:rsidR="00DB62B9" w:rsidRDefault="00CE5B2E" w:rsidP="00405BB8">
      <w:pPr>
        <w:pStyle w:val="Brdtext"/>
        <w:sectPr w:rsidR="00DB62B9" w:rsidSect="00155500">
          <w:headerReference w:type="even" r:id="rId69"/>
          <w:headerReference w:type="default" r:id="rId70"/>
          <w:footerReference w:type="even" r:id="rId71"/>
          <w:footerReference w:type="default" r:id="rId72"/>
          <w:headerReference w:type="first" r:id="rId73"/>
          <w:footerReference w:type="first" r:id="rId74"/>
          <w:type w:val="continuous"/>
          <w:pgSz w:w="9356" w:h="13721" w:code="9"/>
          <w:pgMar w:top="794" w:right="2438" w:bottom="1191" w:left="1021" w:header="0" w:footer="709" w:gutter="0"/>
          <w:cols w:space="708"/>
          <w:docGrid w:linePitch="360"/>
        </w:sectPr>
      </w:pPr>
      <w:r w:rsidRPr="00AE2B6C">
        <w:t>Förslage</w:t>
      </w:r>
      <w:r>
        <w:t>t om att akutskola ska få överlämnas på entreprenad aktualiserar</w:t>
      </w:r>
      <w:r w:rsidRPr="00AE2B6C">
        <w:t xml:space="preserve"> frågor om personuppgiftsbehandling, som regleras i EU</w:t>
      </w:r>
      <w:r>
        <w:t>-</w:t>
      </w:r>
      <w:r w:rsidRPr="00AE2B6C">
        <w:t xml:space="preserve">rätten genom dataskyddsförordningen. En dataskyddsanalys finns i avsnitt </w:t>
      </w:r>
      <w:r w:rsidR="00AC22D1">
        <w:t>7.2</w:t>
      </w:r>
      <w:r w:rsidRPr="00AE2B6C">
        <w:t xml:space="preserve">. Regeringen konstaterar att förslagen i övrigt i denna </w:t>
      </w:r>
      <w:r>
        <w:t>proposition</w:t>
      </w:r>
      <w:r w:rsidRPr="00AE2B6C">
        <w:t xml:space="preserve"> inte rör frågor som är reglerade i EU-rätten</w:t>
      </w:r>
      <w:r>
        <w:t>.</w:t>
      </w:r>
    </w:p>
    <w:p w14:paraId="695D0708" w14:textId="77777777" w:rsidR="00CE5B2E" w:rsidRDefault="00CE5B2E" w:rsidP="00675084">
      <w:pPr>
        <w:pStyle w:val="Rubrik1"/>
      </w:pPr>
      <w:bookmarkStart w:id="201" w:name="_Toc217137640"/>
      <w:bookmarkStart w:id="202" w:name="_Toc223959086"/>
      <w:bookmarkStart w:id="203" w:name="_Hlk210982667"/>
      <w:r>
        <w:t>Författningskommentar</w:t>
      </w:r>
      <w:bookmarkEnd w:id="201"/>
      <w:bookmarkEnd w:id="202"/>
    </w:p>
    <w:p w14:paraId="30E3ADA0" w14:textId="77777777" w:rsidR="00CE5B2E" w:rsidRDefault="00CE5B2E" w:rsidP="00E92153">
      <w:pPr>
        <w:pStyle w:val="Rubrik2utannumrering"/>
        <w:spacing w:before="0"/>
      </w:pPr>
      <w:bookmarkStart w:id="204" w:name="_Toc217137641"/>
      <w:r>
        <w:t>Förslaget till lag om ändring i skollagen (2010:800)</w:t>
      </w:r>
      <w:bookmarkEnd w:id="204"/>
    </w:p>
    <w:p w14:paraId="54B0DB6B" w14:textId="77777777" w:rsidR="00985352" w:rsidRDefault="00985352" w:rsidP="00922EDC">
      <w:pPr>
        <w:pStyle w:val="Rubrik3utannumrering"/>
        <w:spacing w:before="0"/>
      </w:pPr>
      <w:r>
        <w:t xml:space="preserve">5 kap. </w:t>
      </w:r>
    </w:p>
    <w:p w14:paraId="1FDE8498" w14:textId="77777777" w:rsidR="00985352" w:rsidRPr="00360216" w:rsidRDefault="00985352" w:rsidP="00721B2B">
      <w:pPr>
        <w:pStyle w:val="Brdtext"/>
        <w:rPr>
          <w:sz w:val="18"/>
          <w:szCs w:val="18"/>
        </w:rPr>
      </w:pPr>
      <w:r w:rsidRPr="0057263B">
        <w:rPr>
          <w:b/>
          <w:bCs/>
          <w:sz w:val="18"/>
          <w:szCs w:val="18"/>
        </w:rPr>
        <w:t>1 </w:t>
      </w:r>
      <w:r w:rsidRPr="00360216">
        <w:rPr>
          <w:b/>
          <w:bCs/>
          <w:sz w:val="18"/>
          <w:szCs w:val="18"/>
        </w:rPr>
        <w:t>§    </w:t>
      </w:r>
      <w:r w:rsidRPr="00360216">
        <w:rPr>
          <w:sz w:val="18"/>
          <w:szCs w:val="18"/>
        </w:rPr>
        <w:t xml:space="preserve">I detta kapitel finns bestämmelser om </w:t>
      </w:r>
    </w:p>
    <w:p w14:paraId="36918433" w14:textId="77777777" w:rsidR="00985352" w:rsidRPr="00360216" w:rsidRDefault="00985352" w:rsidP="00C74CF9">
      <w:pPr>
        <w:pStyle w:val="Brdtextmedindrag"/>
        <w:rPr>
          <w:sz w:val="18"/>
          <w:szCs w:val="18"/>
        </w:rPr>
      </w:pPr>
      <w:r w:rsidRPr="00360216">
        <w:rPr>
          <w:sz w:val="18"/>
          <w:szCs w:val="18"/>
        </w:rPr>
        <w:t>– tillämpningsområde (2 §),</w:t>
      </w:r>
    </w:p>
    <w:p w14:paraId="07896F39" w14:textId="77777777" w:rsidR="00985352" w:rsidRPr="00360216" w:rsidRDefault="00985352" w:rsidP="00C74CF9">
      <w:pPr>
        <w:pStyle w:val="Brdtextmedindrag"/>
        <w:rPr>
          <w:sz w:val="18"/>
          <w:szCs w:val="18"/>
        </w:rPr>
      </w:pPr>
      <w:r w:rsidRPr="00360216">
        <w:rPr>
          <w:sz w:val="18"/>
          <w:szCs w:val="18"/>
        </w:rPr>
        <w:t>– arbetsmiljö (3–</w:t>
      </w:r>
      <w:r w:rsidRPr="004E4E60">
        <w:rPr>
          <w:i/>
          <w:sz w:val="18"/>
          <w:szCs w:val="18"/>
        </w:rPr>
        <w:t>4</w:t>
      </w:r>
      <w:r w:rsidRPr="00360216">
        <w:rPr>
          <w:sz w:val="18"/>
          <w:szCs w:val="18"/>
        </w:rPr>
        <w:t xml:space="preserve"> </w:t>
      </w:r>
      <w:r w:rsidRPr="00360216">
        <w:rPr>
          <w:i/>
          <w:iCs/>
          <w:sz w:val="18"/>
          <w:szCs w:val="18"/>
        </w:rPr>
        <w:t>d</w:t>
      </w:r>
      <w:r w:rsidRPr="00360216">
        <w:rPr>
          <w:sz w:val="18"/>
          <w:szCs w:val="18"/>
        </w:rPr>
        <w:t xml:space="preserve"> §§),</w:t>
      </w:r>
    </w:p>
    <w:p w14:paraId="3E7C9741" w14:textId="6B1F5EAE" w:rsidR="00985352" w:rsidRPr="00360216" w:rsidRDefault="00985352" w:rsidP="00C74CF9">
      <w:pPr>
        <w:pStyle w:val="Brdtextmedindrag"/>
        <w:rPr>
          <w:sz w:val="18"/>
          <w:szCs w:val="18"/>
        </w:rPr>
      </w:pPr>
      <w:r w:rsidRPr="00360216">
        <w:rPr>
          <w:sz w:val="18"/>
          <w:szCs w:val="18"/>
        </w:rPr>
        <w:t xml:space="preserve">– </w:t>
      </w:r>
      <w:r w:rsidRPr="00360216">
        <w:rPr>
          <w:i/>
          <w:iCs/>
          <w:sz w:val="18"/>
          <w:szCs w:val="18"/>
        </w:rPr>
        <w:t>skolregler</w:t>
      </w:r>
      <w:r w:rsidRPr="00360216">
        <w:rPr>
          <w:sz w:val="18"/>
          <w:szCs w:val="18"/>
        </w:rPr>
        <w:t xml:space="preserve"> (5 </w:t>
      </w:r>
      <w:r w:rsidR="001B171E" w:rsidRPr="000903D8">
        <w:rPr>
          <w:i/>
          <w:iCs/>
          <w:sz w:val="18"/>
          <w:szCs w:val="18"/>
        </w:rPr>
        <w:t>och 5 a §</w:t>
      </w:r>
      <w:r w:rsidRPr="00360216">
        <w:rPr>
          <w:sz w:val="18"/>
          <w:szCs w:val="18"/>
        </w:rPr>
        <w:t>§),</w:t>
      </w:r>
    </w:p>
    <w:p w14:paraId="4CC35F45" w14:textId="4F16C781" w:rsidR="00985352" w:rsidRPr="00756AAF" w:rsidRDefault="00985352" w:rsidP="00C74CF9">
      <w:pPr>
        <w:pStyle w:val="Brdtextmedindrag"/>
        <w:rPr>
          <w:sz w:val="18"/>
          <w:szCs w:val="18"/>
        </w:rPr>
      </w:pPr>
      <w:r w:rsidRPr="00360216">
        <w:rPr>
          <w:i/>
          <w:iCs/>
          <w:sz w:val="18"/>
          <w:szCs w:val="18"/>
        </w:rPr>
        <w:t xml:space="preserve">– förväntansdokument (5 </w:t>
      </w:r>
      <w:r w:rsidR="001B171E">
        <w:rPr>
          <w:i/>
          <w:iCs/>
          <w:sz w:val="18"/>
          <w:szCs w:val="18"/>
        </w:rPr>
        <w:t>b</w:t>
      </w:r>
      <w:r w:rsidRPr="00360216">
        <w:rPr>
          <w:i/>
          <w:iCs/>
          <w:sz w:val="18"/>
          <w:szCs w:val="18"/>
        </w:rPr>
        <w:t xml:space="preserve"> §)</w:t>
      </w:r>
    </w:p>
    <w:p w14:paraId="7E2ABEEB" w14:textId="77777777" w:rsidR="00985352" w:rsidRPr="0057263B" w:rsidRDefault="00985352" w:rsidP="00C74CF9">
      <w:pPr>
        <w:pStyle w:val="Brdtextmedindrag"/>
        <w:rPr>
          <w:sz w:val="18"/>
          <w:szCs w:val="18"/>
        </w:rPr>
      </w:pPr>
      <w:r w:rsidRPr="0057263B">
        <w:rPr>
          <w:sz w:val="18"/>
          <w:szCs w:val="18"/>
        </w:rPr>
        <w:t>– disciplinära och andra särskilda åtgärder (6–23 §§), och</w:t>
      </w:r>
    </w:p>
    <w:p w14:paraId="48EB29F1" w14:textId="77777777" w:rsidR="00985352" w:rsidRDefault="00985352" w:rsidP="00C74CF9">
      <w:pPr>
        <w:pStyle w:val="Brdtextmedindrag"/>
        <w:rPr>
          <w:sz w:val="18"/>
          <w:szCs w:val="18"/>
        </w:rPr>
      </w:pPr>
      <w:r w:rsidRPr="0057263B">
        <w:rPr>
          <w:sz w:val="18"/>
          <w:szCs w:val="18"/>
        </w:rPr>
        <w:t>– dokumentation (24 §).</w:t>
      </w:r>
    </w:p>
    <w:p w14:paraId="00B4E409" w14:textId="77777777" w:rsidR="00985352" w:rsidRDefault="00985352" w:rsidP="0057263B">
      <w:pPr>
        <w:pStyle w:val="Brdtextmedindrag"/>
      </w:pPr>
    </w:p>
    <w:p w14:paraId="369CECCF" w14:textId="77777777" w:rsidR="00985352" w:rsidRDefault="00985352" w:rsidP="004537B5">
      <w:pPr>
        <w:pStyle w:val="Brdtext"/>
      </w:pPr>
      <w:r w:rsidRPr="009D5F5A">
        <w:t>I paragrafen beskrivs innehållet i 5</w:t>
      </w:r>
      <w:r>
        <w:t> </w:t>
      </w:r>
      <w:r w:rsidRPr="009D5F5A">
        <w:t>kap. om trygghet och studiero.</w:t>
      </w:r>
      <w:r>
        <w:t xml:space="preserve"> </w:t>
      </w:r>
    </w:p>
    <w:p w14:paraId="34A7C796" w14:textId="37F07BCD" w:rsidR="00191556" w:rsidRDefault="00985352" w:rsidP="00191556">
      <w:pPr>
        <w:pStyle w:val="Brdtextmedindrag"/>
      </w:pPr>
      <w:r>
        <w:t>I</w:t>
      </w:r>
      <w:r w:rsidRPr="00360216">
        <w:t xml:space="preserve"> </w:t>
      </w:r>
      <w:r w:rsidRPr="00360216">
        <w:rPr>
          <w:i/>
          <w:iCs/>
        </w:rPr>
        <w:t>andra</w:t>
      </w:r>
      <w:r w:rsidRPr="00360216">
        <w:t xml:space="preserve"> </w:t>
      </w:r>
      <w:r w:rsidRPr="00922EDC">
        <w:rPr>
          <w:i/>
        </w:rPr>
        <w:t>strecksatsen</w:t>
      </w:r>
      <w:r w:rsidRPr="00360216">
        <w:t xml:space="preserve"> </w:t>
      </w:r>
      <w:r>
        <w:t>görs en ändring av vilka paragrafer det hänvisas till</w:t>
      </w:r>
      <w:r w:rsidRPr="00360216">
        <w:t>.</w:t>
      </w:r>
      <w:r>
        <w:t xml:space="preserve"> I</w:t>
      </w:r>
      <w:r w:rsidRPr="004537B5">
        <w:t xml:space="preserve"> </w:t>
      </w:r>
      <w:r w:rsidRPr="006A73DA">
        <w:rPr>
          <w:i/>
        </w:rPr>
        <w:t>tredje</w:t>
      </w:r>
      <w:r w:rsidRPr="004537B5">
        <w:t xml:space="preserve"> </w:t>
      </w:r>
      <w:r w:rsidRPr="00877490">
        <w:rPr>
          <w:i/>
        </w:rPr>
        <w:t xml:space="preserve">strecksatsen </w:t>
      </w:r>
      <w:r>
        <w:t xml:space="preserve">ändras ordet </w:t>
      </w:r>
      <w:r w:rsidRPr="004537B5">
        <w:t>ordnings</w:t>
      </w:r>
      <w:r w:rsidRPr="004537B5">
        <w:softHyphen/>
        <w:t>regler till skolregler</w:t>
      </w:r>
      <w:r w:rsidR="007C382A">
        <w:t>. Dessutom</w:t>
      </w:r>
      <w:r w:rsidR="00374FD7">
        <w:t xml:space="preserve"> </w:t>
      </w:r>
      <w:r w:rsidR="00967E0E">
        <w:t xml:space="preserve">görs ett tillägg med </w:t>
      </w:r>
      <w:r w:rsidR="00374FD7">
        <w:t>en hänvisning till den nya 5 a §.</w:t>
      </w:r>
      <w:r>
        <w:t xml:space="preserve"> </w:t>
      </w:r>
    </w:p>
    <w:p w14:paraId="3D359C3D" w14:textId="1FCA3C72" w:rsidR="00985352" w:rsidRDefault="00191556" w:rsidP="00191556">
      <w:pPr>
        <w:pStyle w:val="Brdtextmedindrag"/>
      </w:pPr>
      <w:r>
        <w:t>E</w:t>
      </w:r>
      <w:r w:rsidR="00985352">
        <w:t xml:space="preserve">n </w:t>
      </w:r>
      <w:r w:rsidR="00985352" w:rsidRPr="00E16A27">
        <w:rPr>
          <w:i/>
          <w:iCs/>
        </w:rPr>
        <w:t>fjärde</w:t>
      </w:r>
      <w:r w:rsidR="00985352" w:rsidRPr="00E16A27">
        <w:t xml:space="preserve"> strecksats</w:t>
      </w:r>
      <w:r w:rsidR="00985352">
        <w:t xml:space="preserve"> </w:t>
      </w:r>
      <w:r>
        <w:t xml:space="preserve">förs </w:t>
      </w:r>
      <w:r w:rsidR="00985352">
        <w:t xml:space="preserve">in som hänvisar till en </w:t>
      </w:r>
      <w:r w:rsidR="00985352" w:rsidRPr="00E16A27">
        <w:t xml:space="preserve">ny paragraf </w:t>
      </w:r>
      <w:r w:rsidR="00985352">
        <w:t>om</w:t>
      </w:r>
      <w:r w:rsidR="00985352" w:rsidRPr="00E16A27">
        <w:t xml:space="preserve"> för</w:t>
      </w:r>
      <w:r w:rsidR="00985352">
        <w:softHyphen/>
      </w:r>
      <w:r w:rsidR="00985352" w:rsidRPr="00E16A27">
        <w:t>väntansdokument.</w:t>
      </w:r>
      <w:r w:rsidR="00985352">
        <w:t xml:space="preserve"> </w:t>
      </w:r>
    </w:p>
    <w:p w14:paraId="4CB7A9B3" w14:textId="77777777" w:rsidR="00985352" w:rsidRDefault="00985352" w:rsidP="00E1761D">
      <w:pPr>
        <w:pStyle w:val="Brdtextmedindrag"/>
      </w:pPr>
      <w:r w:rsidRPr="0057263B">
        <w:t>Över</w:t>
      </w:r>
      <w:r>
        <w:softHyphen/>
      </w:r>
      <w:r w:rsidRPr="0057263B">
        <w:t xml:space="preserve">vägandena finns i avsnitt </w:t>
      </w:r>
      <w:r>
        <w:t>6.3, 6.4.1 och 6.4.2.</w:t>
      </w:r>
    </w:p>
    <w:p w14:paraId="3CF61431" w14:textId="77777777" w:rsidR="00985352" w:rsidRDefault="00985352" w:rsidP="0057263B">
      <w:pPr>
        <w:pStyle w:val="Brdtextmedindrag"/>
        <w:ind w:firstLine="0"/>
      </w:pPr>
    </w:p>
    <w:p w14:paraId="47715F50" w14:textId="254F9D40" w:rsidR="00985352" w:rsidRPr="00B50C64" w:rsidRDefault="00985352" w:rsidP="00640C08">
      <w:pPr>
        <w:pStyle w:val="Brdtext"/>
        <w:rPr>
          <w:i/>
          <w:iCs/>
        </w:rPr>
      </w:pPr>
      <w:r>
        <w:rPr>
          <w:b/>
        </w:rPr>
        <w:t>2</w:t>
      </w:r>
      <w:r w:rsidRPr="00640C08">
        <w:rPr>
          <w:b/>
        </w:rPr>
        <w:t> §</w:t>
      </w:r>
      <w:r w:rsidRPr="00640C08">
        <w:t>    </w:t>
      </w:r>
      <w:r w:rsidRPr="00B50C64">
        <w:rPr>
          <w:sz w:val="18"/>
          <w:szCs w:val="18"/>
        </w:rPr>
        <w:t>Om inte annat anges i respektive paragraf gäller bestämmelserna i detta kapitel alla skolformer utom förskolan. Bestämmelserna i 1–</w:t>
      </w:r>
      <w:r w:rsidRPr="00360216">
        <w:rPr>
          <w:i/>
          <w:iCs/>
          <w:sz w:val="18"/>
          <w:szCs w:val="18"/>
        </w:rPr>
        <w:t>5</w:t>
      </w:r>
      <w:r w:rsidR="003B5C6E">
        <w:rPr>
          <w:i/>
          <w:iCs/>
          <w:sz w:val="18"/>
          <w:szCs w:val="18"/>
        </w:rPr>
        <w:t xml:space="preserve"> a</w:t>
      </w:r>
      <w:r>
        <w:rPr>
          <w:sz w:val="18"/>
          <w:szCs w:val="18"/>
        </w:rPr>
        <w:t xml:space="preserve">, </w:t>
      </w:r>
      <w:r w:rsidRPr="00360216">
        <w:rPr>
          <w:i/>
          <w:iCs/>
          <w:sz w:val="18"/>
          <w:szCs w:val="18"/>
        </w:rPr>
        <w:t>6</w:t>
      </w:r>
      <w:r w:rsidRPr="00B50C64">
        <w:rPr>
          <w:sz w:val="18"/>
          <w:szCs w:val="18"/>
        </w:rPr>
        <w:t xml:space="preserve"> och 22–24 §§ gäller också för fritidshemmet. </w:t>
      </w:r>
    </w:p>
    <w:p w14:paraId="63624CCA" w14:textId="77777777" w:rsidR="00985352" w:rsidRDefault="00985352" w:rsidP="0057263B">
      <w:pPr>
        <w:pStyle w:val="Brdtextmedindrag"/>
        <w:ind w:firstLine="0"/>
      </w:pPr>
    </w:p>
    <w:p w14:paraId="4D28BB39" w14:textId="77777777" w:rsidR="00985352" w:rsidRDefault="00985352" w:rsidP="0057263B">
      <w:pPr>
        <w:pStyle w:val="Brdtextmedindrag"/>
        <w:ind w:firstLine="0"/>
      </w:pPr>
      <w:r>
        <w:t>Paragrafen innehåller bestämmelser om vilka utbildningar inom skol</w:t>
      </w:r>
      <w:r>
        <w:softHyphen/>
        <w:t>väsendet som bestäm</w:t>
      </w:r>
      <w:r>
        <w:softHyphen/>
        <w:t>melserna i kapitlet gäller för, om inte annat anges särskilt.</w:t>
      </w:r>
    </w:p>
    <w:p w14:paraId="2EA34B61" w14:textId="2C7D9424" w:rsidR="00985352" w:rsidRDefault="00985352" w:rsidP="00AB4556">
      <w:pPr>
        <w:pStyle w:val="Brdtextmedindrag"/>
      </w:pPr>
      <w:r>
        <w:t xml:space="preserve">Ändringen i </w:t>
      </w:r>
      <w:r w:rsidRPr="00AB4556">
        <w:rPr>
          <w:i/>
          <w:iCs/>
        </w:rPr>
        <w:t>andra meningen</w:t>
      </w:r>
      <w:r>
        <w:t xml:space="preserve"> innebär att fritidshemmet inte omfattas av bestämmelsen om förväntansdokument i den nya 5 </w:t>
      </w:r>
      <w:r w:rsidR="009F057E">
        <w:t>b </w:t>
      </w:r>
      <w:r>
        <w:t>§.</w:t>
      </w:r>
    </w:p>
    <w:p w14:paraId="498FA1A1" w14:textId="77777777" w:rsidR="00985352" w:rsidRDefault="00985352" w:rsidP="00C03337">
      <w:pPr>
        <w:pStyle w:val="Brdtextmedindrag"/>
      </w:pPr>
      <w:r w:rsidRPr="0057263B">
        <w:t>Över</w:t>
      </w:r>
      <w:r>
        <w:softHyphen/>
      </w:r>
      <w:r w:rsidRPr="0057263B">
        <w:t xml:space="preserve">vägandena finns i avsnitt </w:t>
      </w:r>
      <w:r>
        <w:t>6.4.2.</w:t>
      </w:r>
    </w:p>
    <w:p w14:paraId="26386BB7" w14:textId="77777777" w:rsidR="00985352" w:rsidRDefault="00985352" w:rsidP="00C03337">
      <w:pPr>
        <w:pStyle w:val="Brdtextmedindrag"/>
      </w:pPr>
    </w:p>
    <w:p w14:paraId="5D89173B" w14:textId="77777777" w:rsidR="00985352" w:rsidRPr="00EF6327" w:rsidRDefault="00985352" w:rsidP="00EF6327">
      <w:pPr>
        <w:pStyle w:val="Brdtext"/>
        <w:rPr>
          <w:sz w:val="18"/>
          <w:szCs w:val="18"/>
        </w:rPr>
      </w:pPr>
      <w:r w:rsidRPr="0057263B">
        <w:rPr>
          <w:b/>
          <w:sz w:val="18"/>
          <w:szCs w:val="18"/>
        </w:rPr>
        <w:t>3 §</w:t>
      </w:r>
      <w:r w:rsidRPr="00640C08">
        <w:t>    </w:t>
      </w:r>
      <w:r w:rsidRPr="00EF6327">
        <w:rPr>
          <w:sz w:val="18"/>
          <w:szCs w:val="18"/>
        </w:rPr>
        <w:t>Alla elever ska tillförsäkras en skolmiljö där utbildningen präglas av trygghet och undervisningen av studiero. Med studiero avses att det finns goda förut</w:t>
      </w:r>
      <w:r>
        <w:rPr>
          <w:sz w:val="18"/>
          <w:szCs w:val="18"/>
        </w:rPr>
        <w:softHyphen/>
      </w:r>
      <w:r w:rsidRPr="00EF6327">
        <w:rPr>
          <w:sz w:val="18"/>
          <w:szCs w:val="18"/>
        </w:rPr>
        <w:t>sättningar för eleverna att koncentrera sig på undervisningen.</w:t>
      </w:r>
    </w:p>
    <w:p w14:paraId="6F4D24C6" w14:textId="68A901CB" w:rsidR="00985352" w:rsidRPr="00D631C5" w:rsidRDefault="00985352" w:rsidP="00780EC3">
      <w:pPr>
        <w:pStyle w:val="Brdtextmedindrag"/>
        <w:rPr>
          <w:i/>
          <w:iCs/>
          <w:sz w:val="18"/>
          <w:szCs w:val="18"/>
        </w:rPr>
      </w:pPr>
      <w:r w:rsidRPr="00486E99">
        <w:rPr>
          <w:sz w:val="18"/>
          <w:szCs w:val="18"/>
        </w:rPr>
        <w:t xml:space="preserve">Det </w:t>
      </w:r>
      <w:r w:rsidRPr="00AE6BB8">
        <w:rPr>
          <w:i/>
          <w:sz w:val="18"/>
          <w:szCs w:val="18"/>
        </w:rPr>
        <w:t xml:space="preserve">ska </w:t>
      </w:r>
      <w:r w:rsidRPr="00486E99">
        <w:rPr>
          <w:sz w:val="18"/>
          <w:szCs w:val="18"/>
        </w:rPr>
        <w:t>på skolenheten</w:t>
      </w:r>
      <w:r w:rsidRPr="00AE6BB8">
        <w:rPr>
          <w:i/>
          <w:sz w:val="18"/>
          <w:szCs w:val="18"/>
        </w:rPr>
        <w:t xml:space="preserve"> bedrivas både </w:t>
      </w:r>
      <w:r w:rsidRPr="00486E99">
        <w:rPr>
          <w:sz w:val="18"/>
          <w:szCs w:val="18"/>
        </w:rPr>
        <w:t>ett förebyggande arbete som syftar till att skapa trygghet och studiero</w:t>
      </w:r>
      <w:r w:rsidRPr="00AE6BB8">
        <w:rPr>
          <w:i/>
          <w:sz w:val="18"/>
          <w:szCs w:val="18"/>
        </w:rPr>
        <w:t xml:space="preserve"> och ett arbete för att upprätthålla tryggheten och studieron. Huvudmannen ska säkerställa att arbete</w:t>
      </w:r>
      <w:r>
        <w:rPr>
          <w:i/>
          <w:sz w:val="18"/>
          <w:szCs w:val="18"/>
        </w:rPr>
        <w:t>t</w:t>
      </w:r>
      <w:r w:rsidRPr="00AE6BB8">
        <w:rPr>
          <w:i/>
          <w:sz w:val="18"/>
          <w:szCs w:val="18"/>
        </w:rPr>
        <w:t xml:space="preserve"> bedrivs</w:t>
      </w:r>
      <w:r w:rsidRPr="00AE6BB8" w:rsidDel="00C82A58">
        <w:rPr>
          <w:i/>
          <w:sz w:val="18"/>
          <w:szCs w:val="18"/>
        </w:rPr>
        <w:t xml:space="preserve"> </w:t>
      </w:r>
      <w:r w:rsidRPr="00AE6BB8">
        <w:rPr>
          <w:i/>
          <w:sz w:val="18"/>
          <w:szCs w:val="18"/>
        </w:rPr>
        <w:t>och rektorn ska ansvara för arbetet.</w:t>
      </w:r>
    </w:p>
    <w:p w14:paraId="7D88A0CF" w14:textId="77777777" w:rsidR="00985352" w:rsidRDefault="00985352" w:rsidP="00EF6327">
      <w:pPr>
        <w:pStyle w:val="Brdtextmedindrag"/>
        <w:rPr>
          <w:sz w:val="18"/>
          <w:szCs w:val="18"/>
        </w:rPr>
      </w:pPr>
      <w:r w:rsidRPr="00EF6327">
        <w:rPr>
          <w:sz w:val="18"/>
          <w:szCs w:val="18"/>
        </w:rPr>
        <w:t>Regeringen eller den myndighet som regeringen bestämmer får meddela föreskrifter om det förebyggande</w:t>
      </w:r>
      <w:r>
        <w:rPr>
          <w:sz w:val="18"/>
          <w:szCs w:val="18"/>
        </w:rPr>
        <w:t xml:space="preserve"> </w:t>
      </w:r>
      <w:r w:rsidRPr="00EF6327">
        <w:rPr>
          <w:i/>
          <w:iCs/>
          <w:sz w:val="18"/>
          <w:szCs w:val="18"/>
        </w:rPr>
        <w:t>och det upprätthållande</w:t>
      </w:r>
      <w:r w:rsidRPr="00EF6327">
        <w:rPr>
          <w:sz w:val="18"/>
          <w:szCs w:val="18"/>
        </w:rPr>
        <w:t xml:space="preserve"> arbetet.</w:t>
      </w:r>
    </w:p>
    <w:p w14:paraId="7D8E2027" w14:textId="77777777" w:rsidR="00985352" w:rsidRDefault="00985352" w:rsidP="00EF6327">
      <w:pPr>
        <w:pStyle w:val="Brdtextmedindrag"/>
        <w:rPr>
          <w:sz w:val="18"/>
          <w:szCs w:val="18"/>
        </w:rPr>
      </w:pPr>
    </w:p>
    <w:p w14:paraId="50747B38" w14:textId="77777777" w:rsidR="00985352" w:rsidRPr="008E595E" w:rsidRDefault="00985352" w:rsidP="006102EB">
      <w:pPr>
        <w:pStyle w:val="Brdtext"/>
      </w:pPr>
      <w:r w:rsidRPr="008E595E">
        <w:t xml:space="preserve">Paragrafen innehåller bestämmelser om att utbildningen måste utformas så att alla elever tillförsäkras en skolmiljö där utbildningen präglas av trygghet och undervisningen av studiero. </w:t>
      </w:r>
    </w:p>
    <w:p w14:paraId="1FA7E159" w14:textId="77777777" w:rsidR="00985352" w:rsidRPr="008E595E"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E595E">
        <w:rPr>
          <w:rFonts w:ascii="Times New Roman" w:hAnsi="Times New Roman"/>
          <w:sz w:val="20"/>
        </w:rPr>
        <w:t xml:space="preserve">Genom </w:t>
      </w:r>
      <w:r>
        <w:rPr>
          <w:rFonts w:ascii="Times New Roman" w:hAnsi="Times New Roman"/>
          <w:sz w:val="20"/>
        </w:rPr>
        <w:t xml:space="preserve">ett tillägg i </w:t>
      </w:r>
      <w:r w:rsidRPr="008E595E">
        <w:rPr>
          <w:rFonts w:ascii="Times New Roman" w:hAnsi="Times New Roman"/>
          <w:i/>
          <w:iCs/>
          <w:sz w:val="20"/>
        </w:rPr>
        <w:t>andra stycket</w:t>
      </w:r>
      <w:r w:rsidRPr="008E595E">
        <w:rPr>
          <w:rFonts w:ascii="Times New Roman" w:hAnsi="Times New Roman"/>
          <w:sz w:val="20"/>
        </w:rPr>
        <w:t xml:space="preserve"> tydliggörs att det på skolenheten ska bedrivas både ett förebyggande arbete för att skapa trygghet och studiero och ett arbete för att upprätthålla tryggheten och studieron. Vidare tydliggörs vilket ansvar som huvudmannen respektive rektorn har för detta arbete</w:t>
      </w:r>
      <w:r w:rsidRPr="003B2D99">
        <w:t xml:space="preserve"> </w:t>
      </w:r>
      <w:r w:rsidRPr="003B2D99">
        <w:rPr>
          <w:rFonts w:ascii="Times New Roman" w:hAnsi="Times New Roman"/>
          <w:sz w:val="20"/>
        </w:rPr>
        <w:t>genom att det läggs till en bestämmelse om att huvudmannen ska säkerställa att arbetet bedrivs och att rektorn ska ansvara för arbetet</w:t>
      </w:r>
      <w:r w:rsidRPr="008E595E">
        <w:rPr>
          <w:rFonts w:ascii="Times New Roman" w:hAnsi="Times New Roman"/>
          <w:sz w:val="20"/>
        </w:rPr>
        <w:t>.</w:t>
      </w:r>
    </w:p>
    <w:p w14:paraId="067CCA2F" w14:textId="77777777" w:rsidR="00985352" w:rsidRPr="008E595E"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Vad som avses med</w:t>
      </w:r>
      <w:r w:rsidRPr="008E595E">
        <w:rPr>
          <w:rFonts w:ascii="Times New Roman" w:hAnsi="Times New Roman"/>
          <w:sz w:val="20"/>
        </w:rPr>
        <w:t xml:space="preserve"> förebyggande arbete </w:t>
      </w:r>
      <w:r>
        <w:rPr>
          <w:rFonts w:ascii="Times New Roman" w:hAnsi="Times New Roman"/>
          <w:sz w:val="20"/>
        </w:rPr>
        <w:t xml:space="preserve">anges i tidigare förarbeten </w:t>
      </w:r>
      <w:r w:rsidRPr="008E595E">
        <w:rPr>
          <w:rFonts w:ascii="Times New Roman" w:hAnsi="Times New Roman"/>
          <w:sz w:val="20"/>
        </w:rPr>
        <w:t>(prop. 2021/22:160 s. 229–230).</w:t>
      </w:r>
    </w:p>
    <w:p w14:paraId="7C651F0C" w14:textId="04355DBD" w:rsidR="00985352" w:rsidRDefault="00985352" w:rsidP="00693426">
      <w:pPr>
        <w:pStyle w:val="Brdtextmedindrag"/>
      </w:pPr>
      <w:r>
        <w:t xml:space="preserve">Ett arbete för att </w:t>
      </w:r>
      <w:r w:rsidRPr="008E4475">
        <w:t>upprätt</w:t>
      </w:r>
      <w:r w:rsidRPr="008E4475">
        <w:softHyphen/>
        <w:t xml:space="preserve">hålla tryggheten </w:t>
      </w:r>
      <w:r>
        <w:t>i skolmiljön</w:t>
      </w:r>
      <w:r w:rsidRPr="008E4475">
        <w:t xml:space="preserve"> </w:t>
      </w:r>
      <w:r>
        <w:t xml:space="preserve">omfattar exempelvis att aktivt motverka trakasserier, sexuella trakasserier, kränkande behandling </w:t>
      </w:r>
      <w:r w:rsidRPr="008E4475">
        <w:t xml:space="preserve">och </w:t>
      </w:r>
      <w:r>
        <w:t>mobbning. Ett arbete för att upprätthålla</w:t>
      </w:r>
      <w:r w:rsidRPr="008E4475">
        <w:t xml:space="preserve"> studieron </w:t>
      </w:r>
      <w:r>
        <w:t xml:space="preserve">i undervisningen </w:t>
      </w:r>
      <w:r w:rsidRPr="008E4475">
        <w:t xml:space="preserve">kan </w:t>
      </w:r>
      <w:r>
        <w:t xml:space="preserve">bl.a. </w:t>
      </w:r>
      <w:r w:rsidRPr="008E4475">
        <w:t>innebära att se till att</w:t>
      </w:r>
      <w:r>
        <w:t xml:space="preserve"> </w:t>
      </w:r>
      <w:r w:rsidRPr="008E4475">
        <w:t xml:space="preserve">verksamheten organiseras på ett lämpligt sätt </w:t>
      </w:r>
      <w:r>
        <w:t>för att främja en kvalitativ undervisning eller att utveckla lärarnas ledarskap. Att upprätt</w:t>
      </w:r>
      <w:r>
        <w:softHyphen/>
        <w:t xml:space="preserve">hålla tryggheten och studieron kan även t.ex. innebära att se till </w:t>
      </w:r>
      <w:r w:rsidRPr="008E4475">
        <w:t xml:space="preserve">att </w:t>
      </w:r>
      <w:r>
        <w:t>personalen har förut</w:t>
      </w:r>
      <w:r w:rsidR="003B6BB3">
        <w:softHyphen/>
      </w:r>
      <w:r>
        <w:t xml:space="preserve">sättningar att hantera ordningsstörningar eller att </w:t>
      </w:r>
      <w:r w:rsidRPr="008E4475">
        <w:t xml:space="preserve">nödvändiga åtgärder vidtas när det gäller enskilda elever. </w:t>
      </w:r>
    </w:p>
    <w:p w14:paraId="4E65157B" w14:textId="77777777" w:rsidR="00985352" w:rsidRPr="008E595E"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E595E">
        <w:rPr>
          <w:rFonts w:ascii="Times New Roman" w:hAnsi="Times New Roman"/>
          <w:sz w:val="20"/>
        </w:rPr>
        <w:t>Huvudmannen har det yttersta ansvaret för att eleverna tillförsäkras en skolmiljö där utbildningen präglas av trygghet och undervisningen av studiero</w:t>
      </w:r>
      <w:r>
        <w:rPr>
          <w:rFonts w:ascii="Times New Roman" w:hAnsi="Times New Roman"/>
          <w:sz w:val="20"/>
        </w:rPr>
        <w:t xml:space="preserve"> (2 kap. 8 § skollagen och prop. 2021/22:160 s. 31 och 41)</w:t>
      </w:r>
      <w:r w:rsidRPr="008E595E">
        <w:rPr>
          <w:rFonts w:ascii="Times New Roman" w:hAnsi="Times New Roman"/>
          <w:sz w:val="20"/>
        </w:rPr>
        <w:t xml:space="preserve">. Genom ändringen förtydligas att det är huvudmannens ansvar att säkerställa att det faktiskt bedrivs såväl ett förebyggande arbete som ett upprätthållande arbete. </w:t>
      </w:r>
      <w:r>
        <w:rPr>
          <w:rFonts w:ascii="Times New Roman" w:hAnsi="Times New Roman"/>
          <w:sz w:val="20"/>
        </w:rPr>
        <w:t>H</w:t>
      </w:r>
      <w:r w:rsidRPr="00563145">
        <w:rPr>
          <w:rFonts w:ascii="Times New Roman" w:hAnsi="Times New Roman"/>
          <w:sz w:val="20"/>
        </w:rPr>
        <w:t xml:space="preserve">uvudmannen </w:t>
      </w:r>
      <w:r>
        <w:rPr>
          <w:rFonts w:ascii="Times New Roman" w:hAnsi="Times New Roman"/>
          <w:sz w:val="20"/>
        </w:rPr>
        <w:t xml:space="preserve">behöver därför ha </w:t>
      </w:r>
      <w:r w:rsidRPr="00563145">
        <w:rPr>
          <w:rFonts w:ascii="Times New Roman" w:hAnsi="Times New Roman"/>
          <w:sz w:val="20"/>
        </w:rPr>
        <w:t>en god kännedom om skol</w:t>
      </w:r>
      <w:r>
        <w:rPr>
          <w:rFonts w:ascii="Times New Roman" w:hAnsi="Times New Roman"/>
          <w:sz w:val="20"/>
        </w:rPr>
        <w:softHyphen/>
      </w:r>
      <w:r w:rsidRPr="00563145">
        <w:rPr>
          <w:rFonts w:ascii="Times New Roman" w:hAnsi="Times New Roman"/>
          <w:sz w:val="20"/>
        </w:rPr>
        <w:t xml:space="preserve">enheternas förutsättningar och utmaningar. </w:t>
      </w:r>
      <w:r w:rsidRPr="008E595E">
        <w:rPr>
          <w:rFonts w:ascii="Times New Roman" w:hAnsi="Times New Roman"/>
          <w:sz w:val="20"/>
        </w:rPr>
        <w:t xml:space="preserve">I huvudmannens ansvar ingår att säkerställa att rektorn genomför sitt uppdrag samt att se till att rektorn har de förutsättningar och resurser som behövs för att kunna bedriva såväl det förebyggande som det upprätthållande arbetet. </w:t>
      </w:r>
    </w:p>
    <w:p w14:paraId="16F5EEEC" w14:textId="36B6A4FC" w:rsidR="00985352"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E595E">
        <w:rPr>
          <w:rFonts w:ascii="Times New Roman" w:hAnsi="Times New Roman"/>
          <w:sz w:val="20"/>
        </w:rPr>
        <w:t>Genom ett tillägg i bestämmelsen tydliggörs också rektorns ansvar för att bedriva såväl det förebyggande som det upprätthållande arbetet för trygghet och studiero. Med det avses att rektorn, utifrån sitt ansvar att leda det pedagogiska arbetet vid skolenheten, ska leda arbetet för trygghet och studiero och skapa förutsättningar för personal</w:t>
      </w:r>
      <w:r>
        <w:rPr>
          <w:rFonts w:ascii="Times New Roman" w:hAnsi="Times New Roman"/>
          <w:sz w:val="20"/>
        </w:rPr>
        <w:t>en</w:t>
      </w:r>
      <w:r w:rsidRPr="008E595E">
        <w:rPr>
          <w:rFonts w:ascii="Times New Roman" w:hAnsi="Times New Roman"/>
          <w:sz w:val="20"/>
        </w:rPr>
        <w:t xml:space="preserve"> att genomföra det arbete och de åtgärder som behövs. </w:t>
      </w:r>
    </w:p>
    <w:p w14:paraId="73DB820A" w14:textId="17E42207" w:rsidR="00985352" w:rsidRDefault="00985352" w:rsidP="00693426">
      <w:pPr>
        <w:pStyle w:val="Brdtextmedindrag"/>
      </w:pPr>
      <w:r>
        <w:t>I rektorns ansvar ingår att rektorn har en uppfattning om hur lektionerna fungerar. Rektorn behöver exempelvis ha kännedom om i vilken ut</w:t>
      </w:r>
      <w:r>
        <w:softHyphen/>
        <w:t>sträck</w:t>
      </w:r>
      <w:r>
        <w:softHyphen/>
        <w:t xml:space="preserve">ning lärare har ett aktivt ledarskap på lektionerna som främjar och upprätthåller studieron och som gör att ordningsstörningar inte uppstår. I det arbetet behöver rektorn också försäkra sig om att skolans gemensamma regler </w:t>
      </w:r>
      <w:r w:rsidR="008659FA">
        <w:t>efterlevs</w:t>
      </w:r>
      <w:r>
        <w:t>. Ansvaret för att upprätthålla tryggheten och studieron på skolenheten</w:t>
      </w:r>
      <w:r w:rsidRPr="006D27AA">
        <w:t xml:space="preserve"> förutsätter att rektorn, genom ett verksamhetsnära ledarskap och utifrån en nulägesanalys, bedriv</w:t>
      </w:r>
      <w:r>
        <w:t>er</w:t>
      </w:r>
      <w:r w:rsidRPr="006D27AA">
        <w:t xml:space="preserve"> ett operativt arbete för trygghet och studiero. </w:t>
      </w:r>
      <w:r>
        <w:t xml:space="preserve">Rektorn ska vid behov vidta åtgärder utifrån nulägesanalysen och den rådande situationen. </w:t>
      </w:r>
      <w:r w:rsidRPr="008C3C19">
        <w:t>Det kan</w:t>
      </w:r>
      <w:r>
        <w:t xml:space="preserve"> </w:t>
      </w:r>
      <w:r w:rsidRPr="008C3C19">
        <w:t>handla om att vidta systematiska eller riktade åtgärder inrikta</w:t>
      </w:r>
      <w:r>
        <w:t>de</w:t>
      </w:r>
      <w:r w:rsidRPr="008C3C19">
        <w:t xml:space="preserve"> på utveckling av en lärares ledarskap, men även om att rektorn behöver fatta beslut om disciplinära åtgärder för enskilda elever. Det kan också handla om att på skolenheten arbeta för gemen</w:t>
      </w:r>
      <w:r>
        <w:softHyphen/>
      </w:r>
      <w:r w:rsidRPr="008C3C19">
        <w:t>samma förhållningsätt och strukturer. Rektorn behöver även skaffa sig vetskap om i vilken utsträckning elevers olika behov av stöd tillgodoses.</w:t>
      </w:r>
    </w:p>
    <w:p w14:paraId="47189D36" w14:textId="25FA2F27" w:rsidR="00985352" w:rsidRPr="008E595E"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E595E">
        <w:rPr>
          <w:rFonts w:ascii="Times New Roman" w:hAnsi="Times New Roman"/>
          <w:sz w:val="20"/>
        </w:rPr>
        <w:t>Att rektorn är ansvarig för att bedriva arbetet betyder inte att rektorn ska genomföra allt arbete själv. Rektorn kan behöva stöd av andra funktioner på skolan såsom t.ex. biträdande rektorer och kan också behöva delegera arbete</w:t>
      </w:r>
      <w:r>
        <w:rPr>
          <w:rFonts w:ascii="Times New Roman" w:hAnsi="Times New Roman"/>
          <w:sz w:val="20"/>
        </w:rPr>
        <w:t xml:space="preserve"> på samma sätt som andra uppgifter kan behöva delegeras (jfr 2 kap. 10 § andra stycket)</w:t>
      </w:r>
      <w:r w:rsidRPr="008E595E">
        <w:rPr>
          <w:rFonts w:ascii="Times New Roman" w:hAnsi="Times New Roman"/>
          <w:sz w:val="20"/>
        </w:rPr>
        <w:t>.</w:t>
      </w:r>
    </w:p>
    <w:p w14:paraId="165409E5" w14:textId="77777777" w:rsidR="00985352" w:rsidRPr="008E595E" w:rsidRDefault="00985352" w:rsidP="0069342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E595E">
        <w:rPr>
          <w:rFonts w:ascii="Times New Roman" w:hAnsi="Times New Roman"/>
          <w:sz w:val="20"/>
        </w:rPr>
        <w:t xml:space="preserve">Bemyndigandet i </w:t>
      </w:r>
      <w:r w:rsidRPr="008E595E">
        <w:rPr>
          <w:rFonts w:ascii="Times New Roman" w:hAnsi="Times New Roman"/>
          <w:i/>
          <w:iCs/>
          <w:sz w:val="20"/>
        </w:rPr>
        <w:t>tredje stycket</w:t>
      </w:r>
      <w:r w:rsidRPr="008E595E">
        <w:rPr>
          <w:rFonts w:ascii="Times New Roman" w:hAnsi="Times New Roman"/>
          <w:sz w:val="20"/>
        </w:rPr>
        <w:t xml:space="preserve"> </w:t>
      </w:r>
      <w:r>
        <w:rPr>
          <w:rFonts w:ascii="Times New Roman" w:hAnsi="Times New Roman"/>
          <w:sz w:val="20"/>
        </w:rPr>
        <w:t>förtydligas</w:t>
      </w:r>
      <w:r w:rsidRPr="008E595E">
        <w:rPr>
          <w:rFonts w:ascii="Times New Roman" w:hAnsi="Times New Roman"/>
          <w:sz w:val="20"/>
        </w:rPr>
        <w:t xml:space="preserve"> så att</w:t>
      </w:r>
      <w:r>
        <w:rPr>
          <w:rFonts w:ascii="Times New Roman" w:hAnsi="Times New Roman"/>
          <w:sz w:val="20"/>
        </w:rPr>
        <w:t xml:space="preserve"> det, utöver föreskrifter om det förebyggande arbetet även omfattar föreskrifter om det upprätt</w:t>
      </w:r>
      <w:r>
        <w:rPr>
          <w:rFonts w:ascii="Times New Roman" w:hAnsi="Times New Roman"/>
          <w:sz w:val="20"/>
        </w:rPr>
        <w:softHyphen/>
        <w:t>hållande arbetet.</w:t>
      </w:r>
      <w:r w:rsidRPr="008E595E">
        <w:rPr>
          <w:rFonts w:ascii="Times New Roman" w:hAnsi="Times New Roman"/>
          <w:sz w:val="20"/>
        </w:rPr>
        <w:t xml:space="preserve"> </w:t>
      </w:r>
    </w:p>
    <w:p w14:paraId="310C5189" w14:textId="77777777" w:rsidR="00985352" w:rsidRDefault="00985352" w:rsidP="00965981">
      <w:pPr>
        <w:pStyle w:val="Brdtextmedindrag"/>
      </w:pPr>
      <w:r>
        <w:t xml:space="preserve">Övervägandena finns i avsnitt 6.1. </w:t>
      </w:r>
    </w:p>
    <w:p w14:paraId="40A0C937" w14:textId="77777777" w:rsidR="00985352" w:rsidRDefault="00985352" w:rsidP="00965981">
      <w:pPr>
        <w:pStyle w:val="Brdtextmedindrag"/>
      </w:pPr>
    </w:p>
    <w:p w14:paraId="735411A7" w14:textId="4892FEE1" w:rsidR="00985352" w:rsidRDefault="00985352" w:rsidP="00965981">
      <w:pPr>
        <w:pStyle w:val="Brdtextmedindrag"/>
        <w:ind w:firstLine="0"/>
        <w:rPr>
          <w:i/>
          <w:iCs/>
        </w:rPr>
      </w:pPr>
      <w:r w:rsidRPr="00E95722">
        <w:rPr>
          <w:b/>
          <w:i/>
          <w:iCs/>
          <w:sz w:val="18"/>
          <w:szCs w:val="18"/>
        </w:rPr>
        <w:t>4 §</w:t>
      </w:r>
      <w:r w:rsidRPr="00E95722">
        <w:rPr>
          <w:sz w:val="18"/>
          <w:szCs w:val="18"/>
        </w:rPr>
        <w:t>    </w:t>
      </w:r>
      <w:bookmarkStart w:id="205" w:name="_Hlk213860920"/>
      <w:r w:rsidRPr="008E4146">
        <w:rPr>
          <w:i/>
          <w:iCs/>
          <w:sz w:val="18"/>
          <w:szCs w:val="18"/>
        </w:rPr>
        <w:t>I grundskolan, anpassade grundskolan, special</w:t>
      </w:r>
      <w:r w:rsidRPr="008E4146">
        <w:rPr>
          <w:i/>
          <w:iCs/>
          <w:sz w:val="18"/>
          <w:szCs w:val="18"/>
        </w:rPr>
        <w:softHyphen/>
        <w:t>skolan, sameskolan, fritids</w:t>
      </w:r>
      <w:r w:rsidR="00117064">
        <w:rPr>
          <w:i/>
          <w:iCs/>
          <w:sz w:val="18"/>
          <w:szCs w:val="18"/>
        </w:rPr>
        <w:softHyphen/>
      </w:r>
      <w:r w:rsidRPr="008E4146">
        <w:rPr>
          <w:i/>
          <w:iCs/>
          <w:sz w:val="18"/>
          <w:szCs w:val="18"/>
        </w:rPr>
        <w:t>hemmet och öppen fritidsverksamhet ska elevers mobiltelefoner sam</w:t>
      </w:r>
      <w:r w:rsidRPr="008E4146">
        <w:rPr>
          <w:i/>
          <w:iCs/>
          <w:sz w:val="18"/>
          <w:szCs w:val="18"/>
        </w:rPr>
        <w:softHyphen/>
        <w:t xml:space="preserve">las in vid </w:t>
      </w:r>
      <w:r>
        <w:rPr>
          <w:i/>
          <w:iCs/>
          <w:sz w:val="18"/>
          <w:szCs w:val="18"/>
        </w:rPr>
        <w:t>elevens</w:t>
      </w:r>
      <w:r w:rsidRPr="008E4146">
        <w:rPr>
          <w:i/>
          <w:iCs/>
          <w:sz w:val="18"/>
          <w:szCs w:val="18"/>
        </w:rPr>
        <w:t xml:space="preserve"> skoldags början </w:t>
      </w:r>
      <w:r>
        <w:rPr>
          <w:i/>
          <w:iCs/>
          <w:sz w:val="18"/>
          <w:szCs w:val="18"/>
        </w:rPr>
        <w:t xml:space="preserve">och </w:t>
      </w:r>
      <w:r w:rsidRPr="008E4146">
        <w:rPr>
          <w:i/>
          <w:iCs/>
          <w:sz w:val="18"/>
          <w:szCs w:val="18"/>
        </w:rPr>
        <w:t>åter</w:t>
      </w:r>
      <w:r w:rsidRPr="008E4146">
        <w:rPr>
          <w:i/>
          <w:iCs/>
          <w:sz w:val="18"/>
          <w:szCs w:val="18"/>
        </w:rPr>
        <w:softHyphen/>
        <w:t xml:space="preserve">lämnas vid </w:t>
      </w:r>
      <w:r>
        <w:rPr>
          <w:i/>
          <w:iCs/>
          <w:sz w:val="18"/>
          <w:szCs w:val="18"/>
        </w:rPr>
        <w:t>elevens</w:t>
      </w:r>
      <w:r w:rsidRPr="008E4146">
        <w:rPr>
          <w:i/>
          <w:iCs/>
          <w:sz w:val="18"/>
          <w:szCs w:val="18"/>
        </w:rPr>
        <w:t xml:space="preserve"> skoldags slut.</w:t>
      </w:r>
      <w:r w:rsidRPr="002745CD">
        <w:rPr>
          <w:i/>
          <w:iCs/>
        </w:rPr>
        <w:t xml:space="preserve"> </w:t>
      </w:r>
    </w:p>
    <w:p w14:paraId="7B36293A" w14:textId="2BD84E4B" w:rsidR="00985352" w:rsidRPr="008E4146" w:rsidRDefault="00985352" w:rsidP="00965981">
      <w:pPr>
        <w:pStyle w:val="Brdtextmedindrag"/>
        <w:rPr>
          <w:i/>
          <w:iCs/>
          <w:sz w:val="18"/>
          <w:szCs w:val="18"/>
        </w:rPr>
      </w:pPr>
      <w:r w:rsidRPr="008E4146">
        <w:rPr>
          <w:i/>
          <w:iCs/>
          <w:sz w:val="18"/>
          <w:szCs w:val="18"/>
        </w:rPr>
        <w:t xml:space="preserve">Rektorn får i samma skolformer och verksamheter besluta att även </w:t>
      </w:r>
      <w:r w:rsidR="00F66C1D">
        <w:rPr>
          <w:i/>
          <w:iCs/>
          <w:sz w:val="18"/>
          <w:szCs w:val="18"/>
        </w:rPr>
        <w:t xml:space="preserve">elevers övriga </w:t>
      </w:r>
      <w:r w:rsidRPr="008E4146">
        <w:rPr>
          <w:i/>
          <w:iCs/>
          <w:sz w:val="18"/>
          <w:szCs w:val="18"/>
        </w:rPr>
        <w:t>elektronisk</w:t>
      </w:r>
      <w:r w:rsidR="00F66C1D">
        <w:rPr>
          <w:i/>
          <w:iCs/>
          <w:sz w:val="18"/>
          <w:szCs w:val="18"/>
        </w:rPr>
        <w:t>a</w:t>
      </w:r>
      <w:r w:rsidRPr="008E4146">
        <w:rPr>
          <w:i/>
          <w:iCs/>
          <w:sz w:val="18"/>
          <w:szCs w:val="18"/>
        </w:rPr>
        <w:t xml:space="preserve"> kom</w:t>
      </w:r>
      <w:r w:rsidRPr="008E4146">
        <w:rPr>
          <w:i/>
          <w:iCs/>
          <w:sz w:val="18"/>
          <w:szCs w:val="18"/>
        </w:rPr>
        <w:softHyphen/>
        <w:t>munika</w:t>
      </w:r>
      <w:r w:rsidRPr="008E4146">
        <w:rPr>
          <w:i/>
          <w:iCs/>
          <w:sz w:val="18"/>
          <w:szCs w:val="18"/>
        </w:rPr>
        <w:softHyphen/>
        <w:t>tions</w:t>
      </w:r>
      <w:r w:rsidRPr="008E4146">
        <w:rPr>
          <w:i/>
          <w:iCs/>
          <w:sz w:val="18"/>
          <w:szCs w:val="18"/>
        </w:rPr>
        <w:softHyphen/>
        <w:t>utrus</w:t>
      </w:r>
      <w:r w:rsidRPr="008E4146">
        <w:rPr>
          <w:i/>
          <w:iCs/>
          <w:sz w:val="18"/>
          <w:szCs w:val="18"/>
        </w:rPr>
        <w:softHyphen/>
        <w:t xml:space="preserve">tning ska samlas in vid </w:t>
      </w:r>
      <w:r>
        <w:rPr>
          <w:i/>
          <w:iCs/>
          <w:sz w:val="18"/>
          <w:szCs w:val="18"/>
        </w:rPr>
        <w:t>elevens</w:t>
      </w:r>
      <w:r w:rsidRPr="008E4146">
        <w:rPr>
          <w:i/>
          <w:iCs/>
          <w:sz w:val="18"/>
          <w:szCs w:val="18"/>
        </w:rPr>
        <w:t xml:space="preserve"> skoldags början </w:t>
      </w:r>
      <w:r>
        <w:rPr>
          <w:i/>
          <w:iCs/>
          <w:sz w:val="18"/>
          <w:szCs w:val="18"/>
        </w:rPr>
        <w:t>och</w:t>
      </w:r>
      <w:r w:rsidRPr="008E4146">
        <w:rPr>
          <w:i/>
          <w:iCs/>
          <w:sz w:val="18"/>
          <w:szCs w:val="18"/>
        </w:rPr>
        <w:t xml:space="preserve"> åter</w:t>
      </w:r>
      <w:r w:rsidRPr="008E4146">
        <w:rPr>
          <w:i/>
          <w:iCs/>
          <w:sz w:val="18"/>
          <w:szCs w:val="18"/>
        </w:rPr>
        <w:softHyphen/>
        <w:t xml:space="preserve">lämnas senast vid </w:t>
      </w:r>
      <w:r>
        <w:rPr>
          <w:i/>
          <w:iCs/>
          <w:sz w:val="18"/>
          <w:szCs w:val="18"/>
        </w:rPr>
        <w:t>elevens</w:t>
      </w:r>
      <w:r w:rsidRPr="008E4146">
        <w:rPr>
          <w:i/>
          <w:iCs/>
          <w:sz w:val="18"/>
          <w:szCs w:val="18"/>
        </w:rPr>
        <w:t xml:space="preserve"> skoldags slut. Rektorns beslut får avse högst ett år i taget.</w:t>
      </w:r>
    </w:p>
    <w:p w14:paraId="67D8961F" w14:textId="4812261D" w:rsidR="00985352" w:rsidRDefault="00985352" w:rsidP="00965981">
      <w:pPr>
        <w:pStyle w:val="Brdtextmedindrag"/>
        <w:rPr>
          <w:i/>
          <w:iCs/>
          <w:sz w:val="18"/>
          <w:szCs w:val="18"/>
        </w:rPr>
      </w:pPr>
      <w:r w:rsidRPr="00E95722">
        <w:rPr>
          <w:i/>
          <w:iCs/>
          <w:sz w:val="18"/>
          <w:szCs w:val="18"/>
        </w:rPr>
        <w:t>Rektorn eller en lärare får göra undantag från insamling enligt första eller andra stycke</w:t>
      </w:r>
      <w:r>
        <w:rPr>
          <w:i/>
          <w:iCs/>
          <w:sz w:val="18"/>
          <w:szCs w:val="18"/>
        </w:rPr>
        <w:t>t</w:t>
      </w:r>
      <w:r w:rsidRPr="00E95722">
        <w:rPr>
          <w:i/>
          <w:iCs/>
          <w:sz w:val="18"/>
          <w:szCs w:val="18"/>
        </w:rPr>
        <w:t xml:space="preserve"> för sådan användning av mobiltelefoner och annan elektronisk kom</w:t>
      </w:r>
      <w:r>
        <w:rPr>
          <w:i/>
          <w:iCs/>
          <w:sz w:val="18"/>
          <w:szCs w:val="18"/>
        </w:rPr>
        <w:softHyphen/>
      </w:r>
      <w:r w:rsidRPr="00E95722">
        <w:rPr>
          <w:i/>
          <w:iCs/>
          <w:sz w:val="18"/>
          <w:szCs w:val="18"/>
        </w:rPr>
        <w:t>munika</w:t>
      </w:r>
      <w:r w:rsidRPr="00E95722">
        <w:rPr>
          <w:i/>
          <w:iCs/>
          <w:sz w:val="18"/>
          <w:szCs w:val="18"/>
        </w:rPr>
        <w:softHyphen/>
        <w:t>tions</w:t>
      </w:r>
      <w:r w:rsidRPr="00E95722">
        <w:rPr>
          <w:i/>
          <w:iCs/>
          <w:sz w:val="18"/>
          <w:szCs w:val="18"/>
        </w:rPr>
        <w:softHyphen/>
        <w:t>utrustning som avses i 4</w:t>
      </w:r>
      <w:r>
        <w:rPr>
          <w:i/>
          <w:iCs/>
          <w:sz w:val="18"/>
          <w:szCs w:val="18"/>
        </w:rPr>
        <w:t> </w:t>
      </w:r>
      <w:r w:rsidRPr="00E95722">
        <w:rPr>
          <w:i/>
          <w:iCs/>
          <w:sz w:val="18"/>
          <w:szCs w:val="18"/>
        </w:rPr>
        <w:t>a</w:t>
      </w:r>
      <w:r>
        <w:rPr>
          <w:i/>
          <w:iCs/>
          <w:sz w:val="18"/>
          <w:szCs w:val="18"/>
        </w:rPr>
        <w:t> </w:t>
      </w:r>
      <w:r w:rsidRPr="00E95722">
        <w:rPr>
          <w:i/>
          <w:iCs/>
          <w:sz w:val="18"/>
          <w:szCs w:val="18"/>
        </w:rPr>
        <w:t>§, eller för en enskild elev om det</w:t>
      </w:r>
      <w:r>
        <w:rPr>
          <w:i/>
          <w:iCs/>
          <w:sz w:val="18"/>
          <w:szCs w:val="18"/>
        </w:rPr>
        <w:t xml:space="preserve"> i övrigt</w:t>
      </w:r>
      <w:r w:rsidRPr="00E95722">
        <w:rPr>
          <w:i/>
          <w:iCs/>
          <w:sz w:val="18"/>
          <w:szCs w:val="18"/>
        </w:rPr>
        <w:t xml:space="preserve"> finns särskilda skäl.</w:t>
      </w:r>
    </w:p>
    <w:p w14:paraId="7B040D6F" w14:textId="77777777" w:rsidR="00985352" w:rsidRPr="00E95722" w:rsidRDefault="00985352" w:rsidP="00965981">
      <w:pPr>
        <w:pStyle w:val="Brdtextmedindrag"/>
        <w:rPr>
          <w:i/>
          <w:iCs/>
          <w:sz w:val="18"/>
          <w:szCs w:val="18"/>
        </w:rPr>
      </w:pPr>
      <w:r>
        <w:rPr>
          <w:i/>
          <w:iCs/>
          <w:sz w:val="18"/>
          <w:szCs w:val="18"/>
        </w:rPr>
        <w:t>R</w:t>
      </w:r>
      <w:r w:rsidRPr="00CB5047">
        <w:rPr>
          <w:i/>
          <w:iCs/>
          <w:sz w:val="18"/>
          <w:szCs w:val="18"/>
        </w:rPr>
        <w:t xml:space="preserve">ektorn eller en lärare </w:t>
      </w:r>
      <w:r>
        <w:rPr>
          <w:i/>
          <w:iCs/>
          <w:sz w:val="18"/>
          <w:szCs w:val="18"/>
        </w:rPr>
        <w:t xml:space="preserve">får även </w:t>
      </w:r>
      <w:r w:rsidRPr="00CB5047">
        <w:rPr>
          <w:i/>
          <w:iCs/>
          <w:sz w:val="18"/>
          <w:szCs w:val="18"/>
        </w:rPr>
        <w:t>göra undantag från insamling enligt första stycket vid utbildning utanför skol</w:t>
      </w:r>
      <w:r>
        <w:rPr>
          <w:i/>
          <w:iCs/>
          <w:sz w:val="18"/>
          <w:szCs w:val="18"/>
        </w:rPr>
        <w:t xml:space="preserve">enheten </w:t>
      </w:r>
      <w:r w:rsidRPr="00CB5047">
        <w:rPr>
          <w:i/>
          <w:iCs/>
          <w:sz w:val="18"/>
          <w:szCs w:val="18"/>
        </w:rPr>
        <w:t xml:space="preserve">om </w:t>
      </w:r>
      <w:r>
        <w:rPr>
          <w:i/>
          <w:iCs/>
          <w:sz w:val="18"/>
          <w:szCs w:val="18"/>
        </w:rPr>
        <w:t xml:space="preserve">insamlingen eller återlämnandet skulle medföra betydande praktiska svårigheter. </w:t>
      </w:r>
    </w:p>
    <w:p w14:paraId="658443EC" w14:textId="77777777" w:rsidR="00985352" w:rsidRDefault="00985352" w:rsidP="00965981">
      <w:pPr>
        <w:pStyle w:val="Brdtextmedindrag"/>
        <w:rPr>
          <w:i/>
          <w:iCs/>
          <w:sz w:val="18"/>
          <w:szCs w:val="18"/>
        </w:rPr>
      </w:pPr>
      <w:r w:rsidRPr="003F03CA">
        <w:rPr>
          <w:i/>
          <w:iCs/>
          <w:sz w:val="18"/>
          <w:szCs w:val="18"/>
        </w:rPr>
        <w:t>Vid tillämpningen av denna paragraf ska barn jämställas med elev</w:t>
      </w:r>
      <w:r>
        <w:rPr>
          <w:i/>
          <w:iCs/>
          <w:sz w:val="18"/>
          <w:szCs w:val="18"/>
        </w:rPr>
        <w:t>,</w:t>
      </w:r>
      <w:r w:rsidRPr="003F03CA">
        <w:rPr>
          <w:i/>
          <w:iCs/>
          <w:sz w:val="18"/>
          <w:szCs w:val="18"/>
        </w:rPr>
        <w:t xml:space="preserve"> och </w:t>
      </w:r>
      <w:r w:rsidRPr="00E95722">
        <w:rPr>
          <w:i/>
          <w:iCs/>
          <w:sz w:val="18"/>
          <w:szCs w:val="18"/>
        </w:rPr>
        <w:t>fritidshem som inte är integrerade med en skolenhet och öppen fritids</w:t>
      </w:r>
      <w:r>
        <w:rPr>
          <w:i/>
          <w:iCs/>
          <w:sz w:val="18"/>
          <w:szCs w:val="18"/>
        </w:rPr>
        <w:softHyphen/>
      </w:r>
      <w:r w:rsidRPr="00E95722">
        <w:rPr>
          <w:i/>
          <w:iCs/>
          <w:sz w:val="18"/>
          <w:szCs w:val="18"/>
        </w:rPr>
        <w:t xml:space="preserve">verksamhet </w:t>
      </w:r>
      <w:r>
        <w:rPr>
          <w:i/>
          <w:iCs/>
          <w:sz w:val="18"/>
          <w:szCs w:val="18"/>
        </w:rPr>
        <w:t xml:space="preserve">ska jämställas med skolenhet. För dessa verksamheter </w:t>
      </w:r>
      <w:r w:rsidRPr="00E95722">
        <w:rPr>
          <w:i/>
          <w:iCs/>
          <w:sz w:val="18"/>
          <w:szCs w:val="18"/>
        </w:rPr>
        <w:t>gäller andra</w:t>
      </w:r>
      <w:r>
        <w:rPr>
          <w:i/>
          <w:iCs/>
          <w:sz w:val="18"/>
          <w:szCs w:val="18"/>
        </w:rPr>
        <w:t xml:space="preserve">–fjärde </w:t>
      </w:r>
      <w:r w:rsidRPr="00E95722">
        <w:rPr>
          <w:i/>
          <w:iCs/>
          <w:sz w:val="18"/>
          <w:szCs w:val="18"/>
        </w:rPr>
        <w:t>styckena för den personal som huvudmannen utser.</w:t>
      </w:r>
    </w:p>
    <w:bookmarkEnd w:id="205"/>
    <w:p w14:paraId="1E2EA474" w14:textId="77777777" w:rsidR="00985352" w:rsidRDefault="00985352" w:rsidP="00965981">
      <w:pPr>
        <w:pStyle w:val="Brdtextmedindrag"/>
        <w:rPr>
          <w:i/>
          <w:iCs/>
          <w:sz w:val="18"/>
          <w:szCs w:val="18"/>
        </w:rPr>
      </w:pPr>
    </w:p>
    <w:p w14:paraId="7E67C94F" w14:textId="24405722" w:rsidR="00985352" w:rsidRDefault="00985352" w:rsidP="00965981">
      <w:pPr>
        <w:pStyle w:val="Brdtextmedindrag"/>
        <w:ind w:firstLine="0"/>
      </w:pPr>
      <w:r>
        <w:t xml:space="preserve">Paragrafen, som är ny, reglerar skyldigheter och möjligheter att i vissa skolformer och verksamheter samla in elevers mobiltelefoner och </w:t>
      </w:r>
      <w:r w:rsidR="0009219D">
        <w:t xml:space="preserve">övriga </w:t>
      </w:r>
      <w:r>
        <w:t>elektronisk</w:t>
      </w:r>
      <w:r w:rsidR="0009219D">
        <w:t>a</w:t>
      </w:r>
      <w:r>
        <w:t xml:space="preserve"> kommunikationsutrustning. </w:t>
      </w:r>
      <w:r w:rsidR="00533B4A" w:rsidRPr="00533B4A">
        <w:t xml:space="preserve">Paragrafen utformas enligt </w:t>
      </w:r>
      <w:r w:rsidR="00533B4A" w:rsidRPr="006D6858">
        <w:rPr>
          <w:i/>
          <w:iCs/>
        </w:rPr>
        <w:t>Lagrådets</w:t>
      </w:r>
      <w:r w:rsidR="00533B4A" w:rsidRPr="00533B4A">
        <w:t xml:space="preserve"> förslag</w:t>
      </w:r>
      <w:r w:rsidR="007510ED">
        <w:t>.</w:t>
      </w:r>
    </w:p>
    <w:p w14:paraId="6EA2CD5D" w14:textId="0B72C19F" w:rsidR="00985352" w:rsidRDefault="00985352" w:rsidP="00965981">
      <w:pPr>
        <w:pStyle w:val="Brdtextmedindrag"/>
      </w:pPr>
      <w:r>
        <w:t xml:space="preserve">Av </w:t>
      </w:r>
      <w:r w:rsidRPr="00CC216D">
        <w:rPr>
          <w:i/>
          <w:iCs/>
        </w:rPr>
        <w:t>första stycket</w:t>
      </w:r>
      <w:r>
        <w:t xml:space="preserve"> framgår att elevers mobiltelefoner ska samlas in, dvs. omhändertas, vid </w:t>
      </w:r>
      <w:r w:rsidR="00EE2F77">
        <w:t xml:space="preserve">elevens </w:t>
      </w:r>
      <w:r>
        <w:t xml:space="preserve">skoldags början och återlämnas vid </w:t>
      </w:r>
      <w:r w:rsidR="00EE2F77">
        <w:t xml:space="preserve">elevens </w:t>
      </w:r>
      <w:r>
        <w:t>skol</w:t>
      </w:r>
      <w:r>
        <w:softHyphen/>
        <w:t>dags slut. Bestämmelserna innebär att det i de obliga</w:t>
      </w:r>
      <w:r>
        <w:softHyphen/>
        <w:t>toriska skol</w:t>
      </w:r>
      <w:r>
        <w:softHyphen/>
        <w:t>formerna, fritidshemmet och öppen fritidsverksamhet som huvudregel råder mobil</w:t>
      </w:r>
      <w:r>
        <w:softHyphen/>
        <w:t>förbud under hela skoldagen.</w:t>
      </w:r>
      <w:r w:rsidRPr="00C21E9F">
        <w:t xml:space="preserve"> </w:t>
      </w:r>
      <w:r>
        <w:t>Enligt punkt 2 i ikraftträdande- och över</w:t>
      </w:r>
      <w:r w:rsidR="00116E41">
        <w:softHyphen/>
      </w:r>
      <w:r>
        <w:t>gångsbestämmelserna tillämpas paragrafen även för utbildning som bedrivs i förskoleklassen till och med den 30 juni 2028, se författnings</w:t>
      </w:r>
      <w:r>
        <w:softHyphen/>
        <w:t>kommentaren till ikraftträdande- och övergångs</w:t>
      </w:r>
      <w:r w:rsidR="00D03FC7">
        <w:softHyphen/>
      </w:r>
      <w:r>
        <w:t>bestämmelserna. För en elev som får utbildning i fritidshem eller som deltar i öppen fritids</w:t>
      </w:r>
      <w:r w:rsidR="002E3901">
        <w:softHyphen/>
      </w:r>
      <w:r>
        <w:t>verksamhet anses skoldagen börja när eleven anländer till den plats där verksamheten bedrivs och sluta när eleven lämnar verksamheten för dagen. Ä</w:t>
      </w:r>
      <w:r w:rsidRPr="00036804">
        <w:t>ven de lovdagar då elever endast får utbildning i fritids</w:t>
      </w:r>
      <w:r>
        <w:softHyphen/>
      </w:r>
      <w:r w:rsidRPr="00036804">
        <w:t>hemmet</w:t>
      </w:r>
      <w:r>
        <w:t xml:space="preserve"> eller deltar i den öppna fritidsverksamheten omfattas av mobil</w:t>
      </w:r>
      <w:r>
        <w:softHyphen/>
        <w:t xml:space="preserve">förbudet. </w:t>
      </w:r>
    </w:p>
    <w:p w14:paraId="76AD57C0" w14:textId="7E24921A" w:rsidR="00985352" w:rsidRDefault="00985352" w:rsidP="00965981">
      <w:pPr>
        <w:pStyle w:val="Brdtextmedindrag"/>
      </w:pPr>
      <w:r w:rsidRPr="00BF4AC9">
        <w:t>Bestämmelse</w:t>
      </w:r>
      <w:r>
        <w:t>rna</w:t>
      </w:r>
      <w:r w:rsidRPr="00BF4AC9">
        <w:t xml:space="preserve"> i</w:t>
      </w:r>
      <w:r>
        <w:rPr>
          <w:i/>
          <w:iCs/>
        </w:rPr>
        <w:t xml:space="preserve"> a</w:t>
      </w:r>
      <w:r w:rsidRPr="001C35B4">
        <w:rPr>
          <w:i/>
          <w:iCs/>
        </w:rPr>
        <w:t>ndra stycket</w:t>
      </w:r>
      <w:r>
        <w:t xml:space="preserve"> ger rektorn möjlighet att besluta att även </w:t>
      </w:r>
      <w:r w:rsidR="00A85492">
        <w:t xml:space="preserve">elevers övriga </w:t>
      </w:r>
      <w:r>
        <w:t>elektronisk</w:t>
      </w:r>
      <w:r w:rsidR="00A85492">
        <w:t>a</w:t>
      </w:r>
      <w:r>
        <w:t xml:space="preserve"> kommunikationsutrustning ska samlas in vid </w:t>
      </w:r>
      <w:r w:rsidR="00D86FC0">
        <w:t xml:space="preserve">elevens </w:t>
      </w:r>
      <w:r>
        <w:t xml:space="preserve">skoldags början och återlämnas senast vid </w:t>
      </w:r>
      <w:r w:rsidR="00D86FC0">
        <w:t xml:space="preserve">elevens </w:t>
      </w:r>
      <w:r>
        <w:t>skoldags slut. Motsvarande bestämmelser gäller redan</w:t>
      </w:r>
      <w:r w:rsidRPr="00550004">
        <w:t xml:space="preserve"> </w:t>
      </w:r>
      <w:r>
        <w:t xml:space="preserve">enligt nuvarande 4 d §, med undantag för öppen fritidsverksamhet. </w:t>
      </w:r>
      <w:r w:rsidRPr="00916A1B">
        <w:t xml:space="preserve">Begreppet </w:t>
      </w:r>
      <w:r w:rsidR="00A85492">
        <w:t>övrig elektronisk kom</w:t>
      </w:r>
      <w:r w:rsidR="00742B11">
        <w:softHyphen/>
      </w:r>
      <w:r w:rsidR="00A85492">
        <w:t>munik</w:t>
      </w:r>
      <w:r w:rsidR="007E306D">
        <w:softHyphen/>
      </w:r>
      <w:r w:rsidR="00A85492">
        <w:t>ations</w:t>
      </w:r>
      <w:r w:rsidR="004669DE">
        <w:softHyphen/>
      </w:r>
      <w:r w:rsidR="00A85492">
        <w:t>ut</w:t>
      </w:r>
      <w:r w:rsidR="00BD75F9">
        <w:softHyphen/>
      </w:r>
      <w:r w:rsidR="00A85492">
        <w:t>rustning används synonymt med begreppet</w:t>
      </w:r>
      <w:r w:rsidRPr="00916A1B">
        <w:t xml:space="preserve"> annan elek</w:t>
      </w:r>
      <w:r w:rsidR="00113F79">
        <w:softHyphen/>
      </w:r>
      <w:r w:rsidRPr="00916A1B">
        <w:t>tronisk kommun</w:t>
      </w:r>
      <w:r w:rsidR="004669DE">
        <w:softHyphen/>
      </w:r>
      <w:r w:rsidRPr="00916A1B">
        <w:t>ikations</w:t>
      </w:r>
      <w:r w:rsidR="00B459D5">
        <w:softHyphen/>
      </w:r>
      <w:r w:rsidRPr="00916A1B">
        <w:t xml:space="preserve">utrustning </w:t>
      </w:r>
      <w:r w:rsidR="00A85492">
        <w:t xml:space="preserve">vilket </w:t>
      </w:r>
      <w:r>
        <w:t xml:space="preserve">enligt prop. 2021/22:160 s. 231 </w:t>
      </w:r>
      <w:r w:rsidR="00A85492">
        <w:t>omfattar</w:t>
      </w:r>
      <w:r>
        <w:t xml:space="preserve"> </w:t>
      </w:r>
      <w:r w:rsidRPr="00916A1B">
        <w:t>alla former av digitala föremål och verktyg som elever kan använda för kommunikation som t.ex. smarta klockor, datorer, surf</w:t>
      </w:r>
      <w:r>
        <w:softHyphen/>
      </w:r>
      <w:r w:rsidRPr="00916A1B">
        <w:t>plattor och andra digitala medier.</w:t>
      </w:r>
      <w:r>
        <w:t xml:space="preserve"> Rektorns beslut får avse högst ett år i taget. Det innebär att en rektor som vill upprätthålla ett sådant beslut måste fatta ett nytt beslut om detta varje år. </w:t>
      </w:r>
    </w:p>
    <w:p w14:paraId="730C6166" w14:textId="7EFBCC36" w:rsidR="00985352" w:rsidRPr="005F15D2" w:rsidRDefault="00985352" w:rsidP="00965981">
      <w:pPr>
        <w:pStyle w:val="Brdtextmedindrag"/>
        <w:rPr>
          <w:color w:val="7F7F7F" w:themeColor="text1" w:themeTint="80"/>
        </w:rPr>
      </w:pPr>
      <w:r>
        <w:t xml:space="preserve">Av </w:t>
      </w:r>
      <w:r w:rsidRPr="0073225E">
        <w:rPr>
          <w:i/>
          <w:iCs/>
        </w:rPr>
        <w:t>tredje stycket</w:t>
      </w:r>
      <w:r>
        <w:t xml:space="preserve"> framgår att rektorn eller en lärare får göra undantag från omhändertagande enligt första eller andra stycket för sådan använd</w:t>
      </w:r>
      <w:r>
        <w:softHyphen/>
        <w:t>ning av mobiltelefoner och annan elektronisk kom</w:t>
      </w:r>
      <w:r>
        <w:softHyphen/>
        <w:t>munikations</w:t>
      </w:r>
      <w:r>
        <w:softHyphen/>
        <w:t xml:space="preserve">utrustning som avses i 4 a §. Detta innebär att undantag får göras för sådan </w:t>
      </w:r>
      <w:r w:rsidRPr="00F059C1">
        <w:t xml:space="preserve">användning </w:t>
      </w:r>
      <w:r>
        <w:t xml:space="preserve">i undervisning som </w:t>
      </w:r>
      <w:r w:rsidRPr="00F059C1">
        <w:t>sker enligt lärarens instruktioner i syfte att främja elevernas utveckling och lärande eller</w:t>
      </w:r>
      <w:r>
        <w:t xml:space="preserve"> som</w:t>
      </w:r>
      <w:r w:rsidRPr="00F059C1">
        <w:t xml:space="preserve"> utgör extra anpass</w:t>
      </w:r>
      <w:r>
        <w:softHyphen/>
      </w:r>
      <w:r w:rsidRPr="00F059C1">
        <w:t>ningar eller särskilt stöd enligt 3</w:t>
      </w:r>
      <w:r w:rsidR="00233C5C">
        <w:t> </w:t>
      </w:r>
      <w:r w:rsidRPr="00F059C1">
        <w:t>kap</w:t>
      </w:r>
      <w:r>
        <w:t>. eller för en enskild elev om det finns särskilda skäl,</w:t>
      </w:r>
      <w:r w:rsidRPr="005F15D2">
        <w:t xml:space="preserve"> se kommentaren till den paragrafen </w:t>
      </w:r>
      <w:r>
        <w:t>(prop. 2021/22:160 s. </w:t>
      </w:r>
      <w:r w:rsidR="007A7ADB">
        <w:t>230–</w:t>
      </w:r>
      <w:r>
        <w:t>231).</w:t>
      </w:r>
      <w:r>
        <w:rPr>
          <w:color w:val="7F7F7F" w:themeColor="text1" w:themeTint="80"/>
        </w:rPr>
        <w:t xml:space="preserve"> </w:t>
      </w:r>
    </w:p>
    <w:p w14:paraId="3D01819D" w14:textId="60A8AFCC" w:rsidR="00985352" w:rsidRDefault="00985352" w:rsidP="00965981">
      <w:pPr>
        <w:pStyle w:val="Brdtextmedindrag"/>
      </w:pPr>
      <w:r>
        <w:t>Av tredje stycket framgår vidare att rektorn eller en lärare även i de delar av utbildningen som inte utgör undervisning får göra undantag från omhändertagande för en enskild elev om det finns särskilda skäl. U</w:t>
      </w:r>
      <w:r w:rsidRPr="00893C4A">
        <w:t>ndan</w:t>
      </w:r>
      <w:r w:rsidR="000D2370">
        <w:softHyphen/>
      </w:r>
      <w:r w:rsidRPr="00893C4A">
        <w:t>tagsbestämmelser</w:t>
      </w:r>
      <w:r>
        <w:t>na</w:t>
      </w:r>
      <w:r w:rsidRPr="00893C4A">
        <w:t xml:space="preserve"> är desamma som sedan tidigare gäller i de fall då en rektor har beslutat att mobiltelefoner eller annan elektronisk kom</w:t>
      </w:r>
      <w:r>
        <w:softHyphen/>
      </w:r>
      <w:r w:rsidRPr="00893C4A">
        <w:t>munikations</w:t>
      </w:r>
      <w:r w:rsidR="004772F9">
        <w:softHyphen/>
      </w:r>
      <w:r w:rsidRPr="00893C4A">
        <w:t>utrustning ska samlas in vid skoldagens början enligt nuvarande 4</w:t>
      </w:r>
      <w:r>
        <w:t> </w:t>
      </w:r>
      <w:r w:rsidRPr="00893C4A">
        <w:t>d</w:t>
      </w:r>
      <w:r>
        <w:t> </w:t>
      </w:r>
      <w:r w:rsidRPr="00893C4A">
        <w:t xml:space="preserve">§. Någon ändring i sak är inte avsedd när det gäller tillämpningen av undantagsbestämmelserna. </w:t>
      </w:r>
      <w:r>
        <w:t xml:space="preserve">Särskilda skäl kan t.ex. vara att elevens vårdnadshavare behöver kunna komma i kontakt med eleven en viss dag. Det kan också vara så att en elev t.ex. på grund av psykisk ohälsa har särskilda skäl att vid olika tillfällen snabbt kunna kontakta vårdnadshavaren. Det kan vidare vara fråga om elever som har behov av mobiltelefonen av medicinska skäl, t.ex. en elev med diabetes som regelbundet behöver kunna kontrollera sitt blodsocker. Vissa elever, t.ex. </w:t>
      </w:r>
      <w:r w:rsidDel="00312497">
        <w:t xml:space="preserve">elever </w:t>
      </w:r>
      <w:r>
        <w:t>med neuropsykiatriska funktions</w:t>
      </w:r>
      <w:r>
        <w:softHyphen/>
        <w:t>nedsättningar, kan ha särskilda behov av mobiltelefon eller annan elektronisk kommunikations</w:t>
      </w:r>
      <w:r>
        <w:softHyphen/>
        <w:t>utrustning. När det gäller innebörden av begreppet särskilda skäl i förevarande paragraf i förhållande till innebörden av samma begrepp i 4 a § andra stycket har det betydelse att en lektion är en mycket kortare tidsrymd än en hel skoldag. Om en elev t.ex. använder sin mobiltelefon som ett medicinskt hjälpmedel med jämna mellanrum kan det eventuellt vara möjligt att omhänderta den en kortare tid som t.ex. under en lektion, men inte under en hel skoldag. I sådana fall kan det bedömas att det inte finns särskilda skäl att låta eleven använda telefonen vid undervisningen med stöd av 4 a § andra stycket, men att det finns särskilda skäl att låta eleven använda mobiltelefonen under andra delar av skoldagen med stöd av förevarande paragraf</w:t>
      </w:r>
      <w:r w:rsidRPr="005F15D2">
        <w:t xml:space="preserve"> </w:t>
      </w:r>
      <w:r>
        <w:t>(prop.</w:t>
      </w:r>
      <w:r w:rsidR="00136F52">
        <w:t> </w:t>
      </w:r>
      <w:r>
        <w:t>2021/22:160</w:t>
      </w:r>
      <w:r w:rsidR="00136F52">
        <w:t> </w:t>
      </w:r>
      <w:r>
        <w:t>s. 234–235). Undantagen är avsedda att tillämpas med restriktivitet vilket innebär att det i varje enskilt fall noggrant behöver övervägas om just mobiltelefonen eller den elek</w:t>
      </w:r>
      <w:r w:rsidR="00364E79">
        <w:softHyphen/>
      </w:r>
      <w:r>
        <w:t>troniska kommunikations</w:t>
      </w:r>
      <w:r>
        <w:softHyphen/>
        <w:t xml:space="preserve">utrustningen är det mest lämpliga verktyget att använda. </w:t>
      </w:r>
    </w:p>
    <w:p w14:paraId="7DD62BBD" w14:textId="1F7FAA60" w:rsidR="00985352" w:rsidRDefault="00985352" w:rsidP="00FF174E">
      <w:pPr>
        <w:pStyle w:val="Brdtextmedindrag"/>
      </w:pPr>
      <w:r>
        <w:t xml:space="preserve">Bestämmelserna i </w:t>
      </w:r>
      <w:r w:rsidRPr="001C1103">
        <w:rPr>
          <w:i/>
        </w:rPr>
        <w:t>fjärde stycket</w:t>
      </w:r>
      <w:r>
        <w:t xml:space="preserve"> ger rektorn eller en lärare möjlighet</w:t>
      </w:r>
      <w:r w:rsidDel="000B1EBC">
        <w:t xml:space="preserve"> att</w:t>
      </w:r>
      <w:r>
        <w:t xml:space="preserve"> göra undantag från insamling av elevers mobiltelefoner vid utbildning utanför skolenheten om</w:t>
      </w:r>
      <w:r w:rsidDel="0093264D">
        <w:t xml:space="preserve"> </w:t>
      </w:r>
      <w:r>
        <w:t>insamlingen eller återlämnandet skulle medföra betydande praktiska svårigheter.</w:t>
      </w:r>
      <w:r w:rsidDel="000B1EBC">
        <w:t xml:space="preserve"> </w:t>
      </w:r>
      <w:r w:rsidRPr="001C1103">
        <w:t xml:space="preserve">Sådana praktiska </w:t>
      </w:r>
      <w:r>
        <w:t>svårigheter</w:t>
      </w:r>
      <w:r w:rsidRPr="001C1103">
        <w:t xml:space="preserve"> kan exem</w:t>
      </w:r>
      <w:r w:rsidR="00AA7BEA">
        <w:softHyphen/>
      </w:r>
      <w:r w:rsidRPr="001C1103">
        <w:t xml:space="preserve">pelvis bero på avsaknad av möjlighet till säker förvaring av elevernas mobiltelefoner, </w:t>
      </w:r>
      <w:r>
        <w:t>t.ex.</w:t>
      </w:r>
      <w:r w:rsidRPr="001C1103">
        <w:t xml:space="preserve"> under en skolresa eller liknande aktivitet. </w:t>
      </w:r>
      <w:r w:rsidRPr="005B049B">
        <w:t>Det kan</w:t>
      </w:r>
      <w:r w:rsidDel="001C1103">
        <w:t xml:space="preserve"> </w:t>
      </w:r>
      <w:r>
        <w:t xml:space="preserve">också </w:t>
      </w:r>
      <w:r w:rsidRPr="005B049B">
        <w:t xml:space="preserve">röra sig om en situation där </w:t>
      </w:r>
      <w:r>
        <w:t xml:space="preserve">en grupp elever, t.ex. en skolklass eller årskurs, genomför hela eller delar av </w:t>
      </w:r>
      <w:r w:rsidRPr="005B049B">
        <w:t>skoldagen på ett sådant avstånd från skolenheten att</w:t>
      </w:r>
      <w:r w:rsidRPr="005B049B" w:rsidDel="002D341D">
        <w:t xml:space="preserve"> </w:t>
      </w:r>
      <w:r>
        <w:t>insamling eller återlämning av mobiltelefonerna i skolan skulle medföra att elevernas skoldag i praktiken förlängdes utöver schemalagd tid i</w:t>
      </w:r>
      <w:r w:rsidDel="0093264D">
        <w:t xml:space="preserve"> </w:t>
      </w:r>
      <w:r>
        <w:t xml:space="preserve">inte obetydlig mån. Det kan exempelvis röra sig om att en viss typ av undervisning t.ex. </w:t>
      </w:r>
      <w:r w:rsidRPr="005B049B">
        <w:t xml:space="preserve">simundervisning </w:t>
      </w:r>
      <w:r>
        <w:t>eller annan idrotts</w:t>
      </w:r>
      <w:r>
        <w:softHyphen/>
        <w:t xml:space="preserve">undervisning bedrivs </w:t>
      </w:r>
      <w:r w:rsidRPr="005B049B">
        <w:t>på</w:t>
      </w:r>
      <w:r w:rsidDel="00765560">
        <w:t xml:space="preserve"> </w:t>
      </w:r>
      <w:r w:rsidRPr="005B049B">
        <w:t xml:space="preserve">stort avstånd från skolenheten. </w:t>
      </w:r>
      <w:r w:rsidRPr="006604CD">
        <w:t xml:space="preserve">Det kan också förekomma fall där ingen skolpersonal </w:t>
      </w:r>
      <w:r>
        <w:t xml:space="preserve">som kan samla in mobiltelefonerna </w:t>
      </w:r>
      <w:r w:rsidRPr="006604CD">
        <w:t>finns närvarande vid undervisningen, t.ex. vid praktisk arbetslivs</w:t>
      </w:r>
      <w:r>
        <w:softHyphen/>
      </w:r>
      <w:r w:rsidRPr="006604CD">
        <w:t>orientering (prao).</w:t>
      </w:r>
      <w:r>
        <w:t xml:space="preserve"> För öppen fritidsverksamhet finns under motsvarande förutsättningar möjlighet till undantag vid verksamhet på en annan plats än där verksamheten normalt bedrivs. Även d</w:t>
      </w:r>
      <w:r w:rsidRPr="00AC64FA">
        <w:t xml:space="preserve">enna möjlighet </w:t>
      </w:r>
      <w:r>
        <w:t xml:space="preserve">till undantag </w:t>
      </w:r>
      <w:r w:rsidRPr="00AC64FA">
        <w:t>ska tillämpas restriktivt</w:t>
      </w:r>
      <w:r>
        <w:t>.</w:t>
      </w:r>
    </w:p>
    <w:p w14:paraId="1C58EB59" w14:textId="3B65C26C" w:rsidR="00985352" w:rsidRDefault="00985352" w:rsidP="009577F4">
      <w:pPr>
        <w:pStyle w:val="Brdtextmedindrag"/>
      </w:pPr>
      <w:r w:rsidRPr="006257B1">
        <w:t>Av</w:t>
      </w:r>
      <w:r w:rsidRPr="006257B1" w:rsidDel="00312497">
        <w:t xml:space="preserve"> </w:t>
      </w:r>
      <w:r w:rsidRPr="006257B1">
        <w:rPr>
          <w:i/>
          <w:iCs/>
        </w:rPr>
        <w:t>f</w:t>
      </w:r>
      <w:r>
        <w:rPr>
          <w:i/>
          <w:iCs/>
        </w:rPr>
        <w:t>emt</w:t>
      </w:r>
      <w:r w:rsidRPr="006257B1">
        <w:rPr>
          <w:i/>
          <w:iCs/>
        </w:rPr>
        <w:t>e stycket</w:t>
      </w:r>
      <w:r w:rsidRPr="006257B1">
        <w:t xml:space="preserve"> framgår att </w:t>
      </w:r>
      <w:r>
        <w:t xml:space="preserve">vid tillämpningen av bestämmelsen ska barn jämställas med elev. Termen elev definieras i 1 kap. 3 §. Definitionen av elev omfattar inte barn som deltar i öppen fritidsverksamhet. Av femte stycket framgår också att </w:t>
      </w:r>
      <w:r w:rsidRPr="00F025F3">
        <w:t xml:space="preserve">verksamhet vid fritidshem som inte anordnas vid en skolenhet </w:t>
      </w:r>
      <w:r>
        <w:t>och öppen fritidsverksamhet</w:t>
      </w:r>
      <w:r w:rsidRPr="00F025F3">
        <w:t xml:space="preserve"> ska jämställas med skolenhet vid tillämpningen av </w:t>
      </w:r>
      <w:r>
        <w:t>paragrafen.</w:t>
      </w:r>
      <w:r w:rsidRPr="00F025F3">
        <w:t xml:space="preserve"> </w:t>
      </w:r>
      <w:r>
        <w:t xml:space="preserve">Även termen </w:t>
      </w:r>
      <w:r w:rsidRPr="00F025F3">
        <w:t>skolenhet definieras i 1</w:t>
      </w:r>
      <w:r>
        <w:t> </w:t>
      </w:r>
      <w:r w:rsidRPr="00F025F3">
        <w:t>kap. 3</w:t>
      </w:r>
      <w:r>
        <w:t> </w:t>
      </w:r>
      <w:r w:rsidRPr="00F025F3">
        <w:t xml:space="preserve">§. </w:t>
      </w:r>
      <w:r>
        <w:t>Definitionen av skolenhet omfattar inte fritidshem som inte är integ</w:t>
      </w:r>
      <w:r w:rsidR="00F225B8">
        <w:softHyphen/>
      </w:r>
      <w:r>
        <w:t xml:space="preserve">rerade med en skolenhet och inte heller öppen fritidsverksamhet. </w:t>
      </w:r>
      <w:r w:rsidRPr="00F025F3">
        <w:t xml:space="preserve">Att verksamhet vid fritidshem som anordnas vid en skolenhet ingår i </w:t>
      </w:r>
      <w:r w:rsidRPr="00F025F3" w:rsidDel="006166F1">
        <w:t xml:space="preserve">termen </w:t>
      </w:r>
      <w:r w:rsidRPr="00F025F3">
        <w:t>skolenhet framgår av förarbetena till definitionen i 1</w:t>
      </w:r>
      <w:r>
        <w:t> </w:t>
      </w:r>
      <w:r w:rsidRPr="00F025F3">
        <w:t>kap. 3</w:t>
      </w:r>
      <w:r>
        <w:t> </w:t>
      </w:r>
      <w:r w:rsidRPr="00F025F3">
        <w:t>§ (prop. 2009/10:165 s. 217 och 633).</w:t>
      </w:r>
    </w:p>
    <w:p w14:paraId="1A496836" w14:textId="77777777" w:rsidR="00985352" w:rsidRDefault="00985352" w:rsidP="00965981">
      <w:pPr>
        <w:pStyle w:val="Brdtextmedindrag"/>
      </w:pPr>
      <w:r>
        <w:t>Av femte stycket framgår även</w:t>
      </w:r>
      <w:r w:rsidRPr="006257B1">
        <w:t xml:space="preserve"> att huvudmannen </w:t>
      </w:r>
      <w:r>
        <w:t>ska utse</w:t>
      </w:r>
      <w:r w:rsidRPr="006257B1">
        <w:t xml:space="preserve"> personal som är ansvarig för beslut enligt andra</w:t>
      </w:r>
      <w:r w:rsidRPr="002364A8">
        <w:t>–</w:t>
      </w:r>
      <w:r>
        <w:t>fjärde</w:t>
      </w:r>
      <w:r w:rsidRPr="006257B1">
        <w:t xml:space="preserve"> styckena i fritidshem som inte är integrerade med en skolenhet</w:t>
      </w:r>
      <w:r>
        <w:t xml:space="preserve"> och i </w:t>
      </w:r>
      <w:r w:rsidRPr="006257B1">
        <w:t>öppen fritidsverksamhet</w:t>
      </w:r>
      <w:r w:rsidRPr="00691F5F">
        <w:t>.</w:t>
      </w:r>
      <w:r w:rsidRPr="00C76C8A">
        <w:t xml:space="preserve"> </w:t>
      </w:r>
      <w:r w:rsidRPr="0052431A" w:rsidDel="00AC64FA">
        <w:t>Öppen fritidsverksamhet är en pedagogisk verksamhet som inte ingår i skol</w:t>
      </w:r>
      <w:r>
        <w:softHyphen/>
      </w:r>
      <w:r w:rsidRPr="0052431A" w:rsidDel="00AC64FA">
        <w:t>väsendet och som under vissa förutsättningar får erbjudas av en huvudman i stället för fritidshem (1 kap. 1 och 2 §§, 14 kap. 7 § och 25</w:t>
      </w:r>
      <w:r w:rsidDel="00AC64FA">
        <w:t> </w:t>
      </w:r>
      <w:r w:rsidRPr="0052431A" w:rsidDel="00AC64FA">
        <w:t>kap. 4 §).</w:t>
      </w:r>
    </w:p>
    <w:p w14:paraId="0D2F9FE9" w14:textId="77777777" w:rsidR="00985352" w:rsidRDefault="00985352" w:rsidP="00023C86">
      <w:pPr>
        <w:pStyle w:val="Brdtextmedindrag"/>
      </w:pPr>
      <w:r w:rsidRPr="007422CE">
        <w:t xml:space="preserve">Övervägandena finns i avsnitt </w:t>
      </w:r>
      <w:r>
        <w:t>6.3</w:t>
      </w:r>
      <w:r w:rsidRPr="007422CE">
        <w:t>.</w:t>
      </w:r>
    </w:p>
    <w:p w14:paraId="77165B46" w14:textId="77777777" w:rsidR="00985352" w:rsidRDefault="00985352" w:rsidP="008F1C6E">
      <w:pPr>
        <w:pStyle w:val="Brdtextmedindrag"/>
        <w:ind w:firstLine="0"/>
      </w:pPr>
    </w:p>
    <w:p w14:paraId="2FB87E06" w14:textId="77777777" w:rsidR="00985352" w:rsidRDefault="00985352" w:rsidP="008F1C6E">
      <w:pPr>
        <w:pStyle w:val="Brdtext"/>
        <w:rPr>
          <w:i/>
          <w:sz w:val="18"/>
          <w:szCs w:val="18"/>
        </w:rPr>
      </w:pPr>
      <w:r w:rsidRPr="001A0D6D">
        <w:rPr>
          <w:b/>
          <w:sz w:val="18"/>
          <w:szCs w:val="18"/>
        </w:rPr>
        <w:t>4 d §</w:t>
      </w:r>
      <w:r w:rsidRPr="00640C08">
        <w:t>   </w:t>
      </w:r>
      <w:r w:rsidRPr="001A0D6D">
        <w:rPr>
          <w:sz w:val="18"/>
          <w:szCs w:val="18"/>
        </w:rPr>
        <w:t> </w:t>
      </w:r>
      <w:r w:rsidRPr="0026267B">
        <w:rPr>
          <w:sz w:val="18"/>
          <w:szCs w:val="18"/>
        </w:rPr>
        <w:t>Det ska för varje skolenhet</w:t>
      </w:r>
      <w:r>
        <w:rPr>
          <w:i/>
          <w:sz w:val="18"/>
          <w:szCs w:val="18"/>
        </w:rPr>
        <w:t xml:space="preserve"> och fritidshem </w:t>
      </w:r>
      <w:r w:rsidRPr="0091792D">
        <w:rPr>
          <w:i/>
          <w:sz w:val="18"/>
          <w:szCs w:val="18"/>
        </w:rPr>
        <w:t xml:space="preserve">som inte är integrerade med en skolenhet </w:t>
      </w:r>
      <w:r w:rsidRPr="0026267B">
        <w:rPr>
          <w:sz w:val="18"/>
          <w:szCs w:val="18"/>
        </w:rPr>
        <w:t xml:space="preserve">finnas skriftliga rutiner för </w:t>
      </w:r>
      <w:r>
        <w:rPr>
          <w:sz w:val="18"/>
          <w:szCs w:val="18"/>
        </w:rPr>
        <w:t>att hantera</w:t>
      </w:r>
      <w:r w:rsidRPr="0026267B">
        <w:rPr>
          <w:sz w:val="18"/>
          <w:szCs w:val="18"/>
        </w:rPr>
        <w:t xml:space="preserve"> omhändertagande av mobil</w:t>
      </w:r>
      <w:r>
        <w:rPr>
          <w:sz w:val="18"/>
          <w:szCs w:val="18"/>
        </w:rPr>
        <w:softHyphen/>
      </w:r>
      <w:r w:rsidRPr="0026267B">
        <w:rPr>
          <w:sz w:val="18"/>
          <w:szCs w:val="18"/>
        </w:rPr>
        <w:t>telefoner och annan elektronisk kom</w:t>
      </w:r>
      <w:r>
        <w:rPr>
          <w:sz w:val="18"/>
          <w:szCs w:val="18"/>
        </w:rPr>
        <w:softHyphen/>
      </w:r>
      <w:r w:rsidRPr="0026267B">
        <w:rPr>
          <w:sz w:val="18"/>
          <w:szCs w:val="18"/>
        </w:rPr>
        <w:t>munika</w:t>
      </w:r>
      <w:r>
        <w:rPr>
          <w:sz w:val="18"/>
          <w:szCs w:val="18"/>
        </w:rPr>
        <w:softHyphen/>
      </w:r>
      <w:r w:rsidRPr="0026267B">
        <w:rPr>
          <w:sz w:val="18"/>
          <w:szCs w:val="18"/>
        </w:rPr>
        <w:t>tions</w:t>
      </w:r>
      <w:r w:rsidRPr="0026267B">
        <w:rPr>
          <w:sz w:val="18"/>
          <w:szCs w:val="18"/>
        </w:rPr>
        <w:softHyphen/>
        <w:t xml:space="preserve">utrustning enligt </w:t>
      </w:r>
      <w:r w:rsidRPr="00D5028D">
        <w:rPr>
          <w:i/>
          <w:sz w:val="18"/>
          <w:szCs w:val="18"/>
        </w:rPr>
        <w:t>4</w:t>
      </w:r>
      <w:r>
        <w:rPr>
          <w:i/>
          <w:sz w:val="18"/>
          <w:szCs w:val="18"/>
        </w:rPr>
        <w:t>, </w:t>
      </w:r>
      <w:r w:rsidRPr="0026267B">
        <w:rPr>
          <w:sz w:val="18"/>
          <w:szCs w:val="18"/>
        </w:rPr>
        <w:t>4 b</w:t>
      </w:r>
      <w:r>
        <w:rPr>
          <w:i/>
          <w:sz w:val="18"/>
          <w:szCs w:val="18"/>
        </w:rPr>
        <w:t xml:space="preserve"> </w:t>
      </w:r>
      <w:r w:rsidRPr="00D5028D">
        <w:rPr>
          <w:i/>
          <w:sz w:val="18"/>
          <w:szCs w:val="18"/>
        </w:rPr>
        <w:t>och</w:t>
      </w:r>
      <w:r w:rsidRPr="0026267B">
        <w:rPr>
          <w:sz w:val="18"/>
          <w:szCs w:val="18"/>
        </w:rPr>
        <w:t xml:space="preserve"> </w:t>
      </w:r>
      <w:r w:rsidRPr="0033471F">
        <w:rPr>
          <w:i/>
          <w:sz w:val="18"/>
          <w:szCs w:val="18"/>
        </w:rPr>
        <w:t>4</w:t>
      </w:r>
      <w:r>
        <w:rPr>
          <w:i/>
          <w:sz w:val="18"/>
          <w:szCs w:val="18"/>
        </w:rPr>
        <w:t> c </w:t>
      </w:r>
      <w:r w:rsidRPr="0026267B">
        <w:rPr>
          <w:sz w:val="18"/>
          <w:szCs w:val="18"/>
        </w:rPr>
        <w:t>§§</w:t>
      </w:r>
      <w:r w:rsidRPr="00D5028D">
        <w:rPr>
          <w:i/>
          <w:sz w:val="18"/>
          <w:szCs w:val="18"/>
        </w:rPr>
        <w:t xml:space="preserve">. </w:t>
      </w:r>
    </w:p>
    <w:p w14:paraId="53C76DBE" w14:textId="77777777" w:rsidR="00985352" w:rsidRDefault="00985352" w:rsidP="008A1EDD">
      <w:pPr>
        <w:pStyle w:val="Brdtextmedindrag"/>
        <w:rPr>
          <w:i/>
          <w:sz w:val="18"/>
          <w:szCs w:val="18"/>
        </w:rPr>
      </w:pPr>
      <w:r>
        <w:rPr>
          <w:i/>
          <w:sz w:val="18"/>
          <w:szCs w:val="18"/>
        </w:rPr>
        <w:t>För öppen fritidsverksamhet ska det finnas skriftliga rutiner för att hantera omhändertagande av mobiltelefoner och annan elektronisk kommunikations</w:t>
      </w:r>
      <w:r>
        <w:rPr>
          <w:i/>
          <w:sz w:val="18"/>
          <w:szCs w:val="18"/>
        </w:rPr>
        <w:softHyphen/>
        <w:t>utrustning enligt 4 §.</w:t>
      </w:r>
      <w:r w:rsidRPr="00A24721">
        <w:rPr>
          <w:i/>
          <w:sz w:val="18"/>
          <w:szCs w:val="18"/>
        </w:rPr>
        <w:t xml:space="preserve"> </w:t>
      </w:r>
    </w:p>
    <w:p w14:paraId="24C9E964" w14:textId="28F5AD77" w:rsidR="00985352" w:rsidRPr="005F7BBC" w:rsidRDefault="00985352" w:rsidP="008F1C6E">
      <w:pPr>
        <w:pStyle w:val="Brdtextmedindrag"/>
        <w:rPr>
          <w:i/>
          <w:iCs/>
          <w:sz w:val="18"/>
          <w:szCs w:val="18"/>
        </w:rPr>
      </w:pPr>
      <w:r w:rsidRPr="002415D0">
        <w:rPr>
          <w:i/>
          <w:sz w:val="18"/>
          <w:szCs w:val="18"/>
        </w:rPr>
        <w:t xml:space="preserve">Rektorn beslutar om </w:t>
      </w:r>
      <w:r>
        <w:rPr>
          <w:i/>
          <w:iCs/>
          <w:sz w:val="18"/>
          <w:szCs w:val="18"/>
        </w:rPr>
        <w:t xml:space="preserve">de skriftliga </w:t>
      </w:r>
      <w:r w:rsidRPr="002415D0">
        <w:rPr>
          <w:i/>
          <w:iCs/>
          <w:sz w:val="18"/>
          <w:szCs w:val="18"/>
        </w:rPr>
        <w:t>rutiner</w:t>
      </w:r>
      <w:r>
        <w:rPr>
          <w:i/>
          <w:iCs/>
          <w:sz w:val="18"/>
          <w:szCs w:val="18"/>
        </w:rPr>
        <w:t>na</w:t>
      </w:r>
      <w:r w:rsidRPr="002415D0">
        <w:rPr>
          <w:i/>
          <w:iCs/>
          <w:sz w:val="18"/>
          <w:szCs w:val="18"/>
        </w:rPr>
        <w:t>.</w:t>
      </w:r>
      <w:r w:rsidRPr="002415D0">
        <w:rPr>
          <w:i/>
          <w:sz w:val="18"/>
          <w:szCs w:val="18"/>
        </w:rPr>
        <w:t xml:space="preserve"> </w:t>
      </w:r>
      <w:r w:rsidRPr="005F7BBC">
        <w:rPr>
          <w:i/>
          <w:iCs/>
          <w:sz w:val="18"/>
          <w:szCs w:val="18"/>
        </w:rPr>
        <w:t xml:space="preserve">För fritidshem som inte är integrerade med en skolenhet och </w:t>
      </w:r>
      <w:r>
        <w:rPr>
          <w:i/>
          <w:iCs/>
          <w:sz w:val="18"/>
          <w:szCs w:val="18"/>
        </w:rPr>
        <w:t xml:space="preserve">för </w:t>
      </w:r>
      <w:r w:rsidRPr="005F7BBC">
        <w:rPr>
          <w:i/>
          <w:iCs/>
          <w:sz w:val="18"/>
          <w:szCs w:val="18"/>
        </w:rPr>
        <w:t xml:space="preserve">öppen fritidsverksamhet </w:t>
      </w:r>
      <w:r w:rsidRPr="00DE3A3D">
        <w:rPr>
          <w:i/>
          <w:iCs/>
          <w:sz w:val="18"/>
          <w:szCs w:val="18"/>
        </w:rPr>
        <w:t xml:space="preserve">ska rutinerna beslutas av </w:t>
      </w:r>
      <w:r w:rsidRPr="005F7BBC">
        <w:rPr>
          <w:i/>
          <w:iCs/>
          <w:sz w:val="18"/>
          <w:szCs w:val="18"/>
        </w:rPr>
        <w:t>den personal som huvudmannen utser.</w:t>
      </w:r>
    </w:p>
    <w:p w14:paraId="710B7339" w14:textId="77777777" w:rsidR="00985352" w:rsidRDefault="00985352" w:rsidP="008F1C6E">
      <w:pPr>
        <w:pStyle w:val="Brdtextmedindrag"/>
        <w:ind w:firstLine="0"/>
      </w:pPr>
    </w:p>
    <w:p w14:paraId="5F504000" w14:textId="6A475646" w:rsidR="00985352" w:rsidRDefault="00985352" w:rsidP="008F1C6E">
      <w:pPr>
        <w:pStyle w:val="Brdtextmedindrag"/>
        <w:ind w:firstLine="0"/>
      </w:pPr>
      <w:r>
        <w:t>I paragrafen, som i nuvarande lydelse betecknas 4</w:t>
      </w:r>
      <w:r w:rsidR="006D56FB">
        <w:t> </w:t>
      </w:r>
      <w:r>
        <w:t>e</w:t>
      </w:r>
      <w:r w:rsidR="006D56FB">
        <w:t> </w:t>
      </w:r>
      <w:r>
        <w:t xml:space="preserve">§, görs i </w:t>
      </w:r>
      <w:r w:rsidRPr="00064A9D">
        <w:rPr>
          <w:i/>
          <w:iCs/>
        </w:rPr>
        <w:t>första stycket</w:t>
      </w:r>
      <w:r>
        <w:t xml:space="preserve"> en</w:t>
      </w:r>
      <w:r w:rsidRPr="000F7D7B">
        <w:t xml:space="preserve"> ändring av vilka paragrafer det hänvisas till.</w:t>
      </w:r>
      <w:r>
        <w:t xml:space="preserve"> Dessutom görs ett tillägg som innebär att det även för fritidshem som inte är integrerade med en skolenhet ska finnas skriftliga rutiner för</w:t>
      </w:r>
      <w:r w:rsidRPr="00714987">
        <w:t xml:space="preserve"> att hantera omhändertagande av mobiltelefoner och annan elektronisk kom</w:t>
      </w:r>
      <w:r>
        <w:softHyphen/>
      </w:r>
      <w:r w:rsidRPr="00714987">
        <w:t>munika</w:t>
      </w:r>
      <w:r>
        <w:softHyphen/>
      </w:r>
      <w:r w:rsidRPr="00714987">
        <w:t>tionsutrustning</w:t>
      </w:r>
      <w:r>
        <w:t xml:space="preserve">. </w:t>
      </w:r>
    </w:p>
    <w:p w14:paraId="24B4283A" w14:textId="342771B5" w:rsidR="00985352" w:rsidRDefault="00985352" w:rsidP="008A1EDD">
      <w:pPr>
        <w:pStyle w:val="Brdtextmedindrag"/>
      </w:pPr>
      <w:r>
        <w:t xml:space="preserve">Av </w:t>
      </w:r>
      <w:r w:rsidRPr="00234602">
        <w:rPr>
          <w:i/>
        </w:rPr>
        <w:t>andra</w:t>
      </w:r>
      <w:r w:rsidRPr="00234602" w:rsidDel="000B6526">
        <w:rPr>
          <w:i/>
        </w:rPr>
        <w:t xml:space="preserve"> </w:t>
      </w:r>
      <w:r>
        <w:rPr>
          <w:i/>
        </w:rPr>
        <w:t>stycket</w:t>
      </w:r>
      <w:r>
        <w:rPr>
          <w:iCs/>
        </w:rPr>
        <w:t>, som är nytt,</w:t>
      </w:r>
      <w:r>
        <w:t xml:space="preserve"> följer att det i öppen fritids</w:t>
      </w:r>
      <w:r>
        <w:softHyphen/>
        <w:t>verksam</w:t>
      </w:r>
      <w:r>
        <w:softHyphen/>
        <w:t>het ska finnas rutiner för att hantera omhändertagande av mobiltelefoner och annan elektronisk kom</w:t>
      </w:r>
      <w:r>
        <w:softHyphen/>
        <w:t>munika</w:t>
      </w:r>
      <w:r>
        <w:softHyphen/>
        <w:t>tions</w:t>
      </w:r>
      <w:r>
        <w:softHyphen/>
        <w:t xml:space="preserve">utrustning enligt 4 §. </w:t>
      </w:r>
    </w:p>
    <w:p w14:paraId="2E7805F3" w14:textId="01FDC49B" w:rsidR="00985352" w:rsidRPr="00D5028D" w:rsidRDefault="00985352" w:rsidP="008F1C6E">
      <w:pPr>
        <w:pStyle w:val="Brdtextmedindrag"/>
      </w:pPr>
      <w:r>
        <w:t xml:space="preserve">Den nuvarande bestämmelsen om att rektorn beslutar om de skriftliga rutinerna flyttas till ett nytt </w:t>
      </w:r>
      <w:r>
        <w:rPr>
          <w:i/>
          <w:iCs/>
        </w:rPr>
        <w:t>tredje</w:t>
      </w:r>
      <w:r w:rsidRPr="00AD4D4D">
        <w:rPr>
          <w:i/>
          <w:iCs/>
        </w:rPr>
        <w:t xml:space="preserve"> stycke</w:t>
      </w:r>
      <w:r>
        <w:t>. Av det nya</w:t>
      </w:r>
      <w:r w:rsidRPr="00AD4D4D" w:rsidDel="000B6526">
        <w:t xml:space="preserve"> </w:t>
      </w:r>
      <w:r>
        <w:t>tredje</w:t>
      </w:r>
      <w:r w:rsidRPr="00AD4D4D">
        <w:t xml:space="preserve"> stycket</w:t>
      </w:r>
      <w:r>
        <w:t xml:space="preserve"> framgår också att huvudmannen utser personal som beslutar rutinerna i fritidshem som inte är integrerade med en skolenhet och i öppen fritidsverksamhet.</w:t>
      </w:r>
      <w:r w:rsidRPr="003D6EF2">
        <w:t xml:space="preserve"> </w:t>
      </w:r>
      <w:r w:rsidRPr="00287E99">
        <w:t>Öppen fritids</w:t>
      </w:r>
      <w:r>
        <w:softHyphen/>
      </w:r>
      <w:r w:rsidRPr="00287E99">
        <w:t>verksamhet är en pedagogisk verksamhet som inte ingår i skolväsendet och som under vissa förutsättningar får erbjudas av en huvudman i stället för fritidshem (1</w:t>
      </w:r>
      <w:r>
        <w:t> </w:t>
      </w:r>
      <w:r w:rsidRPr="00287E99">
        <w:t>kap.</w:t>
      </w:r>
      <w:r w:rsidR="006D56FB">
        <w:t> </w:t>
      </w:r>
      <w:r w:rsidRPr="00287E99">
        <w:t>1 och 2</w:t>
      </w:r>
      <w:r>
        <w:t> </w:t>
      </w:r>
      <w:r w:rsidRPr="00287E99">
        <w:t>§§, 14</w:t>
      </w:r>
      <w:r>
        <w:t> </w:t>
      </w:r>
      <w:r w:rsidRPr="00287E99">
        <w:t>kap.</w:t>
      </w:r>
      <w:r w:rsidR="006D56FB">
        <w:t> </w:t>
      </w:r>
      <w:r w:rsidRPr="00287E99">
        <w:t>7</w:t>
      </w:r>
      <w:r>
        <w:t> </w:t>
      </w:r>
      <w:r w:rsidRPr="00287E99">
        <w:t>§ och 25</w:t>
      </w:r>
      <w:r>
        <w:t> </w:t>
      </w:r>
      <w:r w:rsidRPr="00287E99">
        <w:t>kap.</w:t>
      </w:r>
      <w:r w:rsidR="006D56FB">
        <w:t> </w:t>
      </w:r>
      <w:r w:rsidRPr="00287E99">
        <w:t>4</w:t>
      </w:r>
      <w:r>
        <w:t> </w:t>
      </w:r>
      <w:r w:rsidRPr="00287E99">
        <w:t>§).</w:t>
      </w:r>
    </w:p>
    <w:p w14:paraId="4D88FCB0" w14:textId="77777777" w:rsidR="00985352" w:rsidRDefault="00985352" w:rsidP="008F1C6E">
      <w:pPr>
        <w:pStyle w:val="Brdtextmedindrag"/>
      </w:pPr>
      <w:r>
        <w:t>Övervägandena finns i avsnitt 6.3.</w:t>
      </w:r>
    </w:p>
    <w:p w14:paraId="1B52DBBC" w14:textId="77777777" w:rsidR="00985352" w:rsidRPr="007D104A" w:rsidRDefault="00985352" w:rsidP="007D104A">
      <w:pPr>
        <w:pStyle w:val="Rubrik4utannumrering"/>
        <w:rPr>
          <w:i/>
          <w:iCs/>
        </w:rPr>
      </w:pPr>
      <w:r w:rsidRPr="007D104A">
        <w:rPr>
          <w:i/>
          <w:iCs/>
        </w:rPr>
        <w:t>Skolregler</w:t>
      </w:r>
    </w:p>
    <w:p w14:paraId="54C46F12" w14:textId="77777777" w:rsidR="00985352" w:rsidRDefault="00985352" w:rsidP="000B1393">
      <w:pPr>
        <w:pStyle w:val="Brdtext"/>
      </w:pPr>
      <w:bookmarkStart w:id="206" w:name="_Hlk213337835"/>
      <w:r w:rsidRPr="00F67293">
        <w:rPr>
          <w:b/>
          <w:sz w:val="18"/>
          <w:szCs w:val="18"/>
        </w:rPr>
        <w:t>5 §</w:t>
      </w:r>
      <w:r w:rsidRPr="00640C08">
        <w:t>    </w:t>
      </w:r>
      <w:r w:rsidRPr="002B78F1">
        <w:rPr>
          <w:i/>
          <w:iCs/>
          <w:sz w:val="18"/>
          <w:szCs w:val="18"/>
        </w:rPr>
        <w:t>Skolregler</w:t>
      </w:r>
      <w:r w:rsidRPr="002B78F1">
        <w:rPr>
          <w:sz w:val="18"/>
          <w:szCs w:val="18"/>
        </w:rPr>
        <w:t xml:space="preserve"> </w:t>
      </w:r>
      <w:r w:rsidRPr="00D67D9B">
        <w:rPr>
          <w:sz w:val="18"/>
          <w:szCs w:val="18"/>
        </w:rPr>
        <w:t>ska finnas för varje skolenhet</w:t>
      </w:r>
      <w:r w:rsidRPr="00D67D9B">
        <w:rPr>
          <w:i/>
          <w:sz w:val="18"/>
          <w:szCs w:val="18"/>
        </w:rPr>
        <w:t>,</w:t>
      </w:r>
      <w:r w:rsidRPr="00C93AE1">
        <w:t xml:space="preserve"> </w:t>
      </w:r>
      <w:r w:rsidRPr="001A5296">
        <w:rPr>
          <w:i/>
          <w:iCs/>
        </w:rPr>
        <w:t xml:space="preserve">för </w:t>
      </w:r>
      <w:r w:rsidRPr="00C93AE1">
        <w:rPr>
          <w:i/>
          <w:iCs/>
          <w:sz w:val="18"/>
          <w:szCs w:val="18"/>
        </w:rPr>
        <w:t>fritidshem som inte är integrerade med</w:t>
      </w:r>
      <w:r>
        <w:rPr>
          <w:i/>
          <w:iCs/>
          <w:sz w:val="18"/>
          <w:szCs w:val="18"/>
        </w:rPr>
        <w:t xml:space="preserve"> en</w:t>
      </w:r>
      <w:r w:rsidRPr="00C93AE1">
        <w:rPr>
          <w:i/>
          <w:iCs/>
          <w:sz w:val="18"/>
          <w:szCs w:val="18"/>
        </w:rPr>
        <w:t xml:space="preserve"> skolenhet och </w:t>
      </w:r>
      <w:r>
        <w:rPr>
          <w:i/>
          <w:iCs/>
          <w:sz w:val="18"/>
          <w:szCs w:val="18"/>
        </w:rPr>
        <w:t xml:space="preserve">för </w:t>
      </w:r>
      <w:r w:rsidRPr="00C93AE1">
        <w:rPr>
          <w:i/>
          <w:iCs/>
          <w:sz w:val="18"/>
          <w:szCs w:val="18"/>
        </w:rPr>
        <w:t>öppen fritidsverksamhet</w:t>
      </w:r>
      <w:r w:rsidRPr="00C93AE1">
        <w:rPr>
          <w:sz w:val="18"/>
          <w:szCs w:val="18"/>
        </w:rPr>
        <w:t>.</w:t>
      </w:r>
      <w:r w:rsidRPr="002B78F1">
        <w:rPr>
          <w:sz w:val="18"/>
          <w:szCs w:val="18"/>
        </w:rPr>
        <w:t xml:space="preserve"> </w:t>
      </w:r>
    </w:p>
    <w:p w14:paraId="0EE5F316" w14:textId="77777777" w:rsidR="00985352" w:rsidRDefault="00985352" w:rsidP="00583B3B">
      <w:pPr>
        <w:pStyle w:val="Brdtextmedindrag"/>
        <w:rPr>
          <w:i/>
          <w:iCs/>
          <w:sz w:val="18"/>
          <w:szCs w:val="18"/>
        </w:rPr>
      </w:pPr>
      <w:r w:rsidRPr="00583B3B">
        <w:rPr>
          <w:i/>
          <w:iCs/>
          <w:sz w:val="18"/>
          <w:szCs w:val="18"/>
        </w:rPr>
        <w:t>Skol</w:t>
      </w:r>
      <w:r>
        <w:rPr>
          <w:i/>
          <w:iCs/>
          <w:sz w:val="18"/>
          <w:szCs w:val="18"/>
        </w:rPr>
        <w:t>r</w:t>
      </w:r>
      <w:r w:rsidRPr="00583B3B">
        <w:rPr>
          <w:i/>
          <w:iCs/>
          <w:sz w:val="18"/>
          <w:szCs w:val="18"/>
        </w:rPr>
        <w:t>eglerna ska innehålla skolgemensamma förhållningsregler som syftar till att upprätthålla trygghet och studiero</w:t>
      </w:r>
      <w:r>
        <w:rPr>
          <w:i/>
          <w:iCs/>
          <w:sz w:val="18"/>
          <w:szCs w:val="18"/>
        </w:rPr>
        <w:t xml:space="preserve">. </w:t>
      </w:r>
      <w:r w:rsidRPr="00583B3B">
        <w:rPr>
          <w:i/>
          <w:iCs/>
          <w:sz w:val="18"/>
          <w:szCs w:val="18"/>
        </w:rPr>
        <w:t>I skolreglerna ska det ingå en plan för konsekvenser vid överträdelser av reglerna.</w:t>
      </w:r>
    </w:p>
    <w:p w14:paraId="26AB5BE6" w14:textId="77777777" w:rsidR="00985352" w:rsidRDefault="00985352" w:rsidP="00D7674B">
      <w:pPr>
        <w:pStyle w:val="Brdtextmedindrag"/>
        <w:rPr>
          <w:sz w:val="18"/>
          <w:szCs w:val="18"/>
        </w:rPr>
      </w:pPr>
      <w:r w:rsidRPr="00314AFE">
        <w:rPr>
          <w:sz w:val="18"/>
          <w:szCs w:val="18"/>
        </w:rPr>
        <w:t>Denna paragraf gäller inte för kommunal vuxenutbildning.</w:t>
      </w:r>
    </w:p>
    <w:p w14:paraId="16F15648" w14:textId="77777777" w:rsidR="00985352" w:rsidRDefault="00985352" w:rsidP="00D7674B">
      <w:pPr>
        <w:pStyle w:val="Brdtextmedindrag"/>
        <w:rPr>
          <w:sz w:val="18"/>
          <w:szCs w:val="18"/>
        </w:rPr>
      </w:pPr>
    </w:p>
    <w:p w14:paraId="4387C5D3" w14:textId="3B9FBE62" w:rsidR="00985352" w:rsidRDefault="005035BD" w:rsidP="00D7674B">
      <w:pPr>
        <w:pStyle w:val="Brdtextmedindrag"/>
        <w:ind w:firstLine="0"/>
      </w:pPr>
      <w:r>
        <w:t>I p</w:t>
      </w:r>
      <w:r w:rsidR="00985352" w:rsidRPr="00C6452D">
        <w:t xml:space="preserve">aragrafen </w:t>
      </w:r>
      <w:r>
        <w:t>finns det</w:t>
      </w:r>
      <w:r w:rsidDel="007F67DD">
        <w:t xml:space="preserve"> </w:t>
      </w:r>
      <w:r w:rsidR="00985352" w:rsidRPr="00C6452D">
        <w:t xml:space="preserve">bestämmelser om </w:t>
      </w:r>
      <w:r w:rsidR="00985352">
        <w:t>skolregler</w:t>
      </w:r>
      <w:r>
        <w:t xml:space="preserve"> och vad de ska innehålla</w:t>
      </w:r>
      <w:r w:rsidR="00985352">
        <w:t>.</w:t>
      </w:r>
      <w:r w:rsidR="00985352" w:rsidRPr="000B5BAD">
        <w:t xml:space="preserve"> </w:t>
      </w:r>
      <w:r w:rsidR="005E2591" w:rsidRPr="005E2591">
        <w:t xml:space="preserve">Paragrafen utformas enligt </w:t>
      </w:r>
      <w:r w:rsidR="005E2591" w:rsidRPr="0033465B">
        <w:rPr>
          <w:i/>
          <w:iCs/>
        </w:rPr>
        <w:t xml:space="preserve">Lagrådets </w:t>
      </w:r>
      <w:r w:rsidR="005E2591" w:rsidRPr="005E2591">
        <w:t>förslag</w:t>
      </w:r>
      <w:r w:rsidR="00DE2823">
        <w:t>.</w:t>
      </w:r>
    </w:p>
    <w:p w14:paraId="4ABCF5EF" w14:textId="77777777" w:rsidR="00985352" w:rsidRDefault="00985352" w:rsidP="00D7674B">
      <w:pPr>
        <w:pStyle w:val="Brdtextmedindrag"/>
      </w:pPr>
      <w:r>
        <w:t>I paragrafen görs ändringar som bland annat innebär att termen ordningsregler byts mot termen skolregler. I paragrafen görs även sakliga ändringar.</w:t>
      </w:r>
    </w:p>
    <w:p w14:paraId="4E33BA33" w14:textId="77777777" w:rsidR="00985352" w:rsidRDefault="00985352" w:rsidP="00D7674B">
      <w:pPr>
        <w:pStyle w:val="Brdtextmedindrag"/>
      </w:pPr>
      <w:r>
        <w:t xml:space="preserve">Bestämmelsen i </w:t>
      </w:r>
      <w:r>
        <w:rPr>
          <w:i/>
          <w:iCs/>
        </w:rPr>
        <w:t>första</w:t>
      </w:r>
      <w:r w:rsidRPr="00D87E99">
        <w:rPr>
          <w:i/>
          <w:iCs/>
        </w:rPr>
        <w:t xml:space="preserve"> stycket</w:t>
      </w:r>
      <w:r>
        <w:t xml:space="preserve"> </w:t>
      </w:r>
      <w:r w:rsidRPr="00C15F56">
        <w:t>innebä</w:t>
      </w:r>
      <w:r w:rsidRPr="00461D83">
        <w:t xml:space="preserve">r </w:t>
      </w:r>
      <w:r>
        <w:t>att det ska finnas skolregler för varje skolenhet</w:t>
      </w:r>
      <w:r w:rsidRPr="007561F2">
        <w:t xml:space="preserve">, fritidshem som inte är integrerade med </w:t>
      </w:r>
      <w:r>
        <w:t xml:space="preserve">en </w:t>
      </w:r>
      <w:r w:rsidRPr="007561F2">
        <w:t>skolenhet och öppen fritidsverksamhet</w:t>
      </w:r>
      <w:r>
        <w:t xml:space="preserve">. </w:t>
      </w:r>
    </w:p>
    <w:p w14:paraId="317B1157" w14:textId="77777777" w:rsidR="00985352" w:rsidRDefault="00985352" w:rsidP="00D7674B">
      <w:pPr>
        <w:pStyle w:val="Brdtextmedindrag"/>
      </w:pPr>
      <w:r>
        <w:t>Det nuvarande andra stycket flyttas till den nya 5 a §, se författnings</w:t>
      </w:r>
      <w:r>
        <w:softHyphen/>
        <w:t>kommentaren till den paragrafen.</w:t>
      </w:r>
    </w:p>
    <w:p w14:paraId="59551623" w14:textId="6EF33ECB" w:rsidR="00985352" w:rsidRDefault="00985352" w:rsidP="00D7674B">
      <w:pPr>
        <w:pStyle w:val="Brdtextmedindrag"/>
      </w:pPr>
      <w:r>
        <w:t xml:space="preserve">I det nya </w:t>
      </w:r>
      <w:r w:rsidRPr="00073E43">
        <w:rPr>
          <w:i/>
        </w:rPr>
        <w:t>andra stycket</w:t>
      </w:r>
      <w:r>
        <w:rPr>
          <w:i/>
          <w:iCs/>
        </w:rPr>
        <w:t xml:space="preserve"> </w:t>
      </w:r>
      <w:r>
        <w:t>anges att s</w:t>
      </w:r>
      <w:r w:rsidRPr="00583B3B">
        <w:t>kol</w:t>
      </w:r>
      <w:r>
        <w:t>r</w:t>
      </w:r>
      <w:r w:rsidRPr="00583B3B">
        <w:t>eglerna ska innehålla skol</w:t>
      </w:r>
      <w:r>
        <w:softHyphen/>
      </w:r>
      <w:r w:rsidRPr="00583B3B">
        <w:t xml:space="preserve">gemensamma förhållningsregler som syftar till att upprätthålla trygghet och studiero. </w:t>
      </w:r>
      <w:r>
        <w:t xml:space="preserve">Skolreglerna ska </w:t>
      </w:r>
      <w:r w:rsidRPr="00EB2D61">
        <w:t>vila på samhälle</w:t>
      </w:r>
      <w:r>
        <w:t>t</w:t>
      </w:r>
      <w:r w:rsidRPr="00EB2D61">
        <w:t>s demokratiska värden och normer</w:t>
      </w:r>
      <w:r>
        <w:t>.</w:t>
      </w:r>
      <w:r w:rsidDel="00930B26">
        <w:t xml:space="preserve"> </w:t>
      </w:r>
      <w:r>
        <w:t>De ska</w:t>
      </w:r>
      <w:r w:rsidDel="00CD5E94">
        <w:t xml:space="preserve"> </w:t>
      </w:r>
      <w:r>
        <w:t xml:space="preserve">vara få och övergripande samt tydliga och </w:t>
      </w:r>
      <w:r w:rsidRPr="007D5513">
        <w:t>förutsägbara</w:t>
      </w:r>
      <w:r>
        <w:t xml:space="preserve">. Skolreglerna ska därmed </w:t>
      </w:r>
      <w:r w:rsidRPr="006F6722">
        <w:t xml:space="preserve">förankra respekt för de lagar och andra regler som gäller i samhället. Det innefattar även t.ex. etiska värden om hur man behandlar andra, samt </w:t>
      </w:r>
      <w:r>
        <w:t>förbud</w:t>
      </w:r>
      <w:r w:rsidRPr="006F6722">
        <w:t xml:space="preserve"> mot våld, skada, kränkande behandling, trakasserier och mobbning. </w:t>
      </w:r>
      <w:r>
        <w:t>Skolreglerna</w:t>
      </w:r>
      <w:r w:rsidDel="00930B26">
        <w:t xml:space="preserve"> </w:t>
      </w:r>
      <w:r w:rsidRPr="008D12A1">
        <w:t>påverka</w:t>
      </w:r>
      <w:r>
        <w:t>r</w:t>
      </w:r>
      <w:r w:rsidRPr="008D12A1">
        <w:t xml:space="preserve"> </w:t>
      </w:r>
      <w:r>
        <w:t xml:space="preserve">inte </w:t>
      </w:r>
      <w:r w:rsidRPr="008D12A1">
        <w:t>de befogen</w:t>
      </w:r>
      <w:r>
        <w:softHyphen/>
      </w:r>
      <w:r w:rsidRPr="008D12A1">
        <w:t>heter som rektorn och lärarna har, t.ex. att vidta disciplinära</w:t>
      </w:r>
      <w:r>
        <w:t xml:space="preserve"> åtgärder som utvisning ur under</w:t>
      </w:r>
      <w:r>
        <w:softHyphen/>
        <w:t>visningslokalen eller kvarsittning</w:t>
      </w:r>
      <w:r w:rsidRPr="008D12A1">
        <w:t>.</w:t>
      </w:r>
      <w:r>
        <w:t xml:space="preserve"> </w:t>
      </w:r>
    </w:p>
    <w:p w14:paraId="303F2D42" w14:textId="04BCE55D" w:rsidR="00985352" w:rsidRDefault="00985352" w:rsidP="00D7674B">
      <w:pPr>
        <w:pStyle w:val="Brdtextmedindrag"/>
      </w:pPr>
      <w:r w:rsidRPr="00930B26">
        <w:t xml:space="preserve">Av andra stycket </w:t>
      </w:r>
      <w:r w:rsidRPr="00930B26">
        <w:rPr>
          <w:i/>
          <w:iCs/>
        </w:rPr>
        <w:t>andra meningen</w:t>
      </w:r>
      <w:r w:rsidRPr="00930B26">
        <w:t xml:space="preserve"> framgår att det i skolreglerna ska ingå en plan för konsekvenser vid överträdelser av reglerna. Planen ska beskriva hur överträdelser av reglerna ska</w:t>
      </w:r>
      <w:r w:rsidRPr="00930B26" w:rsidDel="00930B26">
        <w:t xml:space="preserve"> </w:t>
      </w:r>
      <w:r>
        <w:t xml:space="preserve">hanteras </w:t>
      </w:r>
      <w:r w:rsidRPr="00930B26">
        <w:t>och vilka konsekvenser och åtgärder som kan aktiveras när reglerna bryts. Åtgärderna får inte inskränka elevers grundlagsskyddade fri- och rättigheter och konsekvens</w:t>
      </w:r>
      <w:r w:rsidR="00633F3D">
        <w:softHyphen/>
      </w:r>
      <w:r w:rsidRPr="00930B26">
        <w:t xml:space="preserve">planen får inte innehålla andra disciplinära åtgärder än de som framgår av skollagen. </w:t>
      </w:r>
    </w:p>
    <w:p w14:paraId="02B81013" w14:textId="77777777" w:rsidR="00985352" w:rsidRDefault="00985352" w:rsidP="00374696">
      <w:pPr>
        <w:pStyle w:val="Brdtextmedindrag"/>
      </w:pPr>
      <w:r w:rsidRPr="000B5BAD">
        <w:t xml:space="preserve">Övervägandena finns i avsnitt </w:t>
      </w:r>
      <w:r>
        <w:t>6.4.1.</w:t>
      </w:r>
    </w:p>
    <w:p w14:paraId="6A4D6D3C" w14:textId="77777777" w:rsidR="00985352" w:rsidRDefault="00985352" w:rsidP="009F271C">
      <w:pPr>
        <w:pStyle w:val="Brdtextmedindrag"/>
        <w:ind w:firstLine="0"/>
      </w:pPr>
    </w:p>
    <w:p w14:paraId="376489D1" w14:textId="5DB7DEC0" w:rsidR="00985352" w:rsidRPr="00D7674B" w:rsidRDefault="00985352" w:rsidP="00D7674B">
      <w:pPr>
        <w:pStyle w:val="Brdtext"/>
      </w:pPr>
      <w:r w:rsidRPr="000903D8">
        <w:rPr>
          <w:b/>
          <w:i/>
          <w:iCs/>
          <w:sz w:val="18"/>
          <w:szCs w:val="18"/>
        </w:rPr>
        <w:t>5 a §</w:t>
      </w:r>
      <w:r w:rsidRPr="00640C08">
        <w:t>    </w:t>
      </w:r>
      <w:r w:rsidRPr="00675FF5">
        <w:rPr>
          <w:i/>
          <w:iCs/>
          <w:sz w:val="18"/>
          <w:szCs w:val="18"/>
        </w:rPr>
        <w:t>Rektorn</w:t>
      </w:r>
      <w:r w:rsidRPr="002B78F1">
        <w:rPr>
          <w:i/>
          <w:iCs/>
          <w:sz w:val="18"/>
          <w:szCs w:val="18"/>
        </w:rPr>
        <w:t xml:space="preserve"> ansvarar för att skolreglerna tas fram och </w:t>
      </w:r>
      <w:r w:rsidRPr="00675FF5">
        <w:rPr>
          <w:i/>
          <w:iCs/>
          <w:sz w:val="18"/>
          <w:szCs w:val="18"/>
        </w:rPr>
        <w:t>beslutar om</w:t>
      </w:r>
      <w:r w:rsidRPr="002B78F1">
        <w:rPr>
          <w:i/>
          <w:iCs/>
          <w:sz w:val="18"/>
          <w:szCs w:val="18"/>
        </w:rPr>
        <w:t xml:space="preserve"> dem. Rektorn ansvarar också för att det på skolenheten finns gemensamma rutiner och förhållningssätt </w:t>
      </w:r>
      <w:r>
        <w:rPr>
          <w:i/>
          <w:iCs/>
          <w:sz w:val="18"/>
          <w:szCs w:val="18"/>
        </w:rPr>
        <w:t>för</w:t>
      </w:r>
      <w:r w:rsidRPr="002B78F1">
        <w:rPr>
          <w:i/>
          <w:iCs/>
          <w:sz w:val="18"/>
          <w:szCs w:val="18"/>
        </w:rPr>
        <w:t xml:space="preserve"> arbetet med att upprätthålla skolreglerna.</w:t>
      </w:r>
      <w:r w:rsidRPr="00A97A31">
        <w:t xml:space="preserve"> </w:t>
      </w:r>
    </w:p>
    <w:p w14:paraId="2707DA70" w14:textId="71E94DE7" w:rsidR="00985352" w:rsidRDefault="00985352" w:rsidP="000B1393">
      <w:pPr>
        <w:pStyle w:val="Brdtextmedindrag"/>
        <w:rPr>
          <w:i/>
          <w:iCs/>
          <w:sz w:val="18"/>
          <w:szCs w:val="18"/>
        </w:rPr>
      </w:pPr>
      <w:r w:rsidRPr="002B78F1">
        <w:rPr>
          <w:i/>
          <w:iCs/>
          <w:sz w:val="18"/>
          <w:szCs w:val="18"/>
        </w:rPr>
        <w:t>Skolreglerna ska förankras hos eleverna</w:t>
      </w:r>
      <w:r>
        <w:rPr>
          <w:i/>
          <w:iCs/>
          <w:sz w:val="18"/>
          <w:szCs w:val="18"/>
        </w:rPr>
        <w:t xml:space="preserve">. </w:t>
      </w:r>
      <w:r w:rsidRPr="002B78F1">
        <w:rPr>
          <w:i/>
          <w:iCs/>
          <w:sz w:val="18"/>
          <w:szCs w:val="18"/>
        </w:rPr>
        <w:t xml:space="preserve">Skolreglerna och hur de </w:t>
      </w:r>
      <w:r w:rsidR="00B04047">
        <w:rPr>
          <w:i/>
          <w:iCs/>
          <w:sz w:val="18"/>
          <w:szCs w:val="18"/>
        </w:rPr>
        <w:t>efterlevs</w:t>
      </w:r>
      <w:r w:rsidR="00B04047" w:rsidRPr="002B78F1">
        <w:rPr>
          <w:i/>
          <w:iCs/>
          <w:sz w:val="18"/>
          <w:szCs w:val="18"/>
        </w:rPr>
        <w:t xml:space="preserve"> </w:t>
      </w:r>
      <w:r w:rsidRPr="002B78F1">
        <w:rPr>
          <w:i/>
          <w:iCs/>
          <w:sz w:val="18"/>
          <w:szCs w:val="18"/>
        </w:rPr>
        <w:t>ska regelbundet följas upp. Orsakerna till uppfölj</w:t>
      </w:r>
      <w:r>
        <w:rPr>
          <w:i/>
          <w:iCs/>
          <w:sz w:val="18"/>
          <w:szCs w:val="18"/>
        </w:rPr>
        <w:softHyphen/>
      </w:r>
      <w:r w:rsidRPr="002B78F1">
        <w:rPr>
          <w:i/>
          <w:iCs/>
          <w:sz w:val="18"/>
          <w:szCs w:val="18"/>
        </w:rPr>
        <w:t>ningens resultat ska analyseras.</w:t>
      </w:r>
    </w:p>
    <w:p w14:paraId="7353C769" w14:textId="1E5E952D" w:rsidR="00985352" w:rsidRDefault="00985352" w:rsidP="000B1393">
      <w:pPr>
        <w:pStyle w:val="Brdtextmedindrag"/>
        <w:rPr>
          <w:sz w:val="18"/>
          <w:szCs w:val="18"/>
        </w:rPr>
      </w:pPr>
      <w:r w:rsidRPr="001E013B">
        <w:rPr>
          <w:i/>
          <w:iCs/>
          <w:sz w:val="18"/>
          <w:szCs w:val="18"/>
        </w:rPr>
        <w:t>Vid tillämpningen av denna paragraf ska barn jämställas med elev</w:t>
      </w:r>
      <w:r>
        <w:rPr>
          <w:i/>
          <w:iCs/>
          <w:sz w:val="18"/>
          <w:szCs w:val="18"/>
        </w:rPr>
        <w:t>,</w:t>
      </w:r>
      <w:r w:rsidRPr="001E013B">
        <w:rPr>
          <w:i/>
          <w:iCs/>
          <w:sz w:val="18"/>
          <w:szCs w:val="18"/>
        </w:rPr>
        <w:t xml:space="preserve"> och fritidshem som inte är integrerade med en skolenhet </w:t>
      </w:r>
      <w:r>
        <w:rPr>
          <w:i/>
          <w:iCs/>
          <w:sz w:val="18"/>
          <w:szCs w:val="18"/>
        </w:rPr>
        <w:t>samt</w:t>
      </w:r>
      <w:r w:rsidRPr="001E013B">
        <w:rPr>
          <w:i/>
          <w:iCs/>
          <w:sz w:val="18"/>
          <w:szCs w:val="18"/>
        </w:rPr>
        <w:t xml:space="preserve"> öppen fritidsverksamhet </w:t>
      </w:r>
      <w:r>
        <w:rPr>
          <w:i/>
          <w:iCs/>
          <w:sz w:val="18"/>
          <w:szCs w:val="18"/>
        </w:rPr>
        <w:t xml:space="preserve">ska </w:t>
      </w:r>
      <w:r w:rsidRPr="001E013B">
        <w:rPr>
          <w:i/>
          <w:iCs/>
          <w:sz w:val="18"/>
          <w:szCs w:val="18"/>
        </w:rPr>
        <w:t xml:space="preserve">jämställas med skolenhet. För dessa verksamheter gäller </w:t>
      </w:r>
      <w:r>
        <w:rPr>
          <w:i/>
          <w:iCs/>
          <w:sz w:val="18"/>
          <w:szCs w:val="18"/>
        </w:rPr>
        <w:t xml:space="preserve">första </w:t>
      </w:r>
      <w:r w:rsidRPr="001E013B">
        <w:rPr>
          <w:i/>
          <w:iCs/>
          <w:sz w:val="18"/>
          <w:szCs w:val="18"/>
        </w:rPr>
        <w:t>stycket för den personal som huvudmannen utser.</w:t>
      </w:r>
      <w:r>
        <w:rPr>
          <w:sz w:val="18"/>
          <w:szCs w:val="18"/>
        </w:rPr>
        <w:t xml:space="preserve"> </w:t>
      </w:r>
    </w:p>
    <w:bookmarkEnd w:id="206"/>
    <w:p w14:paraId="70160758" w14:textId="77777777" w:rsidR="00985352" w:rsidRDefault="00985352" w:rsidP="000B1393">
      <w:pPr>
        <w:pStyle w:val="Brdtext"/>
        <w:rPr>
          <w:i/>
          <w:iCs/>
          <w:sz w:val="18"/>
          <w:szCs w:val="18"/>
        </w:rPr>
      </w:pPr>
    </w:p>
    <w:p w14:paraId="569E3C39" w14:textId="01CE4585" w:rsidR="006B191F" w:rsidRDefault="006B191F" w:rsidP="00E17C31">
      <w:pPr>
        <w:pStyle w:val="Brdtextmedindrag"/>
        <w:ind w:firstLine="0"/>
      </w:pPr>
      <w:r>
        <w:t>Paragrafen</w:t>
      </w:r>
      <w:r w:rsidR="00C27402">
        <w:t>,</w:t>
      </w:r>
      <w:r>
        <w:t xml:space="preserve"> som är ny</w:t>
      </w:r>
      <w:r w:rsidR="00D93C23">
        <w:t>,</w:t>
      </w:r>
      <w:r>
        <w:t xml:space="preserve"> innehåller bestämmelser om </w:t>
      </w:r>
      <w:r w:rsidR="00FF20A3">
        <w:t>skolregler</w:t>
      </w:r>
      <w:r w:rsidR="008E6C59">
        <w:t xml:space="preserve"> och om hur de ska tas fram och följas upp</w:t>
      </w:r>
      <w:r w:rsidR="00FF20A3">
        <w:t>.</w:t>
      </w:r>
      <w:r w:rsidR="00AA7BA2">
        <w:t xml:space="preserve"> </w:t>
      </w:r>
      <w:r w:rsidR="00AA7BA2" w:rsidRPr="00AA7BA2">
        <w:t xml:space="preserve">Paragrafen utformas enligt </w:t>
      </w:r>
      <w:r w:rsidR="00AA7BA2" w:rsidRPr="00AA7BA2">
        <w:rPr>
          <w:i/>
          <w:iCs/>
        </w:rPr>
        <w:t>Lagrådets</w:t>
      </w:r>
      <w:r w:rsidR="00AA7BA2" w:rsidRPr="00AA7BA2">
        <w:t xml:space="preserve"> förslag</w:t>
      </w:r>
      <w:r w:rsidR="00D97725">
        <w:t>.</w:t>
      </w:r>
    </w:p>
    <w:p w14:paraId="1824B315" w14:textId="2BA835EE" w:rsidR="00985352" w:rsidRDefault="00985352" w:rsidP="00AA7BA2">
      <w:pPr>
        <w:pStyle w:val="Brdtextmedindrag"/>
      </w:pPr>
      <w:r>
        <w:t>Enligt bestämmelsen i</w:t>
      </w:r>
      <w:r w:rsidDel="00420237">
        <w:t xml:space="preserve"> </w:t>
      </w:r>
      <w:r>
        <w:rPr>
          <w:i/>
          <w:iCs/>
        </w:rPr>
        <w:t>första</w:t>
      </w:r>
      <w:r w:rsidRPr="00D87E99">
        <w:rPr>
          <w:i/>
          <w:iCs/>
        </w:rPr>
        <w:t xml:space="preserve"> stycket</w:t>
      </w:r>
      <w:r>
        <w:t xml:space="preserve"> är det rektorn som ansvarar för att skolreglerna tas fram och beslutar om dem. Rektorn ansvarar också för att det på skolenheten finns gemensamma rutiner och förhållningssätt för arbetet med att upprätthålla skolreglerna. De </w:t>
      </w:r>
      <w:r w:rsidRPr="00415207">
        <w:t>gemensamma rutiner</w:t>
      </w:r>
      <w:r>
        <w:t>na</w:t>
      </w:r>
      <w:r w:rsidRPr="00415207">
        <w:t xml:space="preserve"> och förhåll</w:t>
      </w:r>
      <w:r>
        <w:softHyphen/>
      </w:r>
      <w:r w:rsidRPr="00415207">
        <w:t>nings</w:t>
      </w:r>
      <w:r>
        <w:softHyphen/>
      </w:r>
      <w:r w:rsidRPr="00415207">
        <w:t>sätt</w:t>
      </w:r>
      <w:r>
        <w:t xml:space="preserve">en ska enligt 5 b § framgå av ett förväntansdokument. Se även författningskommentaren till den paragrafen. </w:t>
      </w:r>
    </w:p>
    <w:p w14:paraId="52F6E6B3" w14:textId="7D4478E7" w:rsidR="00985352" w:rsidRDefault="00985352" w:rsidP="000B1393">
      <w:pPr>
        <w:pStyle w:val="Brdtextmedindrag"/>
      </w:pPr>
      <w:r>
        <w:t>I</w:t>
      </w:r>
      <w:r w:rsidDel="00420237">
        <w:t xml:space="preserve"> </w:t>
      </w:r>
      <w:r>
        <w:rPr>
          <w:i/>
          <w:iCs/>
        </w:rPr>
        <w:t>andra</w:t>
      </w:r>
      <w:r w:rsidRPr="00D87E99">
        <w:rPr>
          <w:i/>
          <w:iCs/>
        </w:rPr>
        <w:t xml:space="preserve"> stycket</w:t>
      </w:r>
      <w:r>
        <w:t xml:space="preserve"> finns en bestämmelse om att skolreglerna ska förankras </w:t>
      </w:r>
      <w:r w:rsidDel="009874E2">
        <w:t xml:space="preserve">hos </w:t>
      </w:r>
      <w:r>
        <w:t xml:space="preserve">eleverna. Med det avses att personalen ska diskutera </w:t>
      </w:r>
      <w:r w:rsidR="00D67104">
        <w:t xml:space="preserve">de beslutade reglerna </w:t>
      </w:r>
      <w:r>
        <w:t>med eleverna</w:t>
      </w:r>
      <w:r w:rsidR="00D67104">
        <w:t>. Diskussion</w:t>
      </w:r>
      <w:r w:rsidR="00AB775A">
        <w:t>en</w:t>
      </w:r>
      <w:r w:rsidR="00D67104">
        <w:t xml:space="preserve"> kan exempelvis handla</w:t>
      </w:r>
      <w:r>
        <w:t xml:space="preserve"> om varför skolreglerna finns, vad de innebär och vilka värden de ger uttryck för. I samband med detta ska eleverna ges möjlighet att uttrycka sina åsikter och synpunkter om reglerna</w:t>
      </w:r>
      <w:r w:rsidR="00D67104">
        <w:t xml:space="preserve">. Att reglerna ska förankras innebär dock inte att eleverna ska vara med och bestämma eller ta fram skolreglerna. </w:t>
      </w:r>
      <w:r>
        <w:t>Det är</w:t>
      </w:r>
      <w:r w:rsidDel="00D67104">
        <w:t xml:space="preserve"> </w:t>
      </w:r>
      <w:r>
        <w:t xml:space="preserve">rektorn som avgör </w:t>
      </w:r>
      <w:r w:rsidR="00D67104">
        <w:t xml:space="preserve">om, och i så fall när, det finns behov av att revidera reglerna och </w:t>
      </w:r>
      <w:r>
        <w:t>vilka synpunkter och förslag från elever</w:t>
      </w:r>
      <w:r w:rsidR="00F17B3B">
        <w:t>na</w:t>
      </w:r>
      <w:r>
        <w:t xml:space="preserve"> som </w:t>
      </w:r>
      <w:r w:rsidR="00D67104">
        <w:t xml:space="preserve">i så fall </w:t>
      </w:r>
      <w:r>
        <w:t>är lämpliga att beakta.</w:t>
      </w:r>
    </w:p>
    <w:p w14:paraId="64FD3219" w14:textId="7A09ED94" w:rsidR="00985352" w:rsidRDefault="00985352" w:rsidP="000B1393">
      <w:pPr>
        <w:pStyle w:val="Brdtextmedindrag"/>
      </w:pPr>
      <w:r>
        <w:t xml:space="preserve">Av andra </w:t>
      </w:r>
      <w:r w:rsidRPr="00922EDC">
        <w:t>stycket</w:t>
      </w:r>
      <w:r>
        <w:t xml:space="preserve"> framgår också att skolreglerna regelbundet ska följas upp och att orsakerna till uppföljningens resultat ska analyseras. Det innebär att verksamheten ska följa upp i vilken utsträckning skol</w:t>
      </w:r>
      <w:r>
        <w:softHyphen/>
        <w:t xml:space="preserve">reglerna </w:t>
      </w:r>
      <w:r w:rsidR="00CE4D0C">
        <w:t>efterlevs</w:t>
      </w:r>
      <w:r>
        <w:t>, och om det finns brister, ta reda på orsaken till dessa.</w:t>
      </w:r>
    </w:p>
    <w:p w14:paraId="6077D773" w14:textId="1DFA1542" w:rsidR="00985352" w:rsidRDefault="00985352" w:rsidP="00AF4B49">
      <w:pPr>
        <w:pStyle w:val="Brdtextmedindrag"/>
      </w:pPr>
      <w:r>
        <w:t>Av</w:t>
      </w:r>
      <w:r w:rsidDel="00420237">
        <w:t xml:space="preserve"> </w:t>
      </w:r>
      <w:r>
        <w:rPr>
          <w:i/>
        </w:rPr>
        <w:t>tredje</w:t>
      </w:r>
      <w:r w:rsidRPr="00930E42">
        <w:rPr>
          <w:i/>
        </w:rPr>
        <w:t xml:space="preserve"> stycket</w:t>
      </w:r>
      <w:r>
        <w:t xml:space="preserve"> framgår att vid tillämpningen av bestämmelsen ska barn jämställas med elev. Termen elev definieras i 1 kap. 3 §. </w:t>
      </w:r>
      <w:r w:rsidRPr="00905C8E">
        <w:t>Definitionen av elev omfattar inte barn som deltar i öppen fritids</w:t>
      </w:r>
      <w:r>
        <w:softHyphen/>
      </w:r>
      <w:r w:rsidRPr="00905C8E">
        <w:t xml:space="preserve">verksamhet. </w:t>
      </w:r>
      <w:r>
        <w:t>Av</w:t>
      </w:r>
      <w:r w:rsidDel="00675FF5">
        <w:t xml:space="preserve"> </w:t>
      </w:r>
      <w:r>
        <w:t xml:space="preserve">tredje stycket framgår också att verksamhet vid fritidshem som inte anordnas vid en skolenhet och öppen fritidsverksamhet ska jämställas med skolenhet vid tillämpningen av paragrafen. Även termen skolenhet definieras i 1 kap. 3 §. </w:t>
      </w:r>
      <w:r w:rsidRPr="00905C8E">
        <w:t xml:space="preserve">Definitionen av skolenhet omfattar inte fritidshem som inte är integrerade med </w:t>
      </w:r>
      <w:r>
        <w:t xml:space="preserve">en </w:t>
      </w:r>
      <w:r w:rsidRPr="00905C8E">
        <w:t xml:space="preserve">skolenhet </w:t>
      </w:r>
      <w:r>
        <w:t>och inte h</w:t>
      </w:r>
      <w:r w:rsidRPr="00905C8E">
        <w:t xml:space="preserve">eller öppen fritidsverksamhet. </w:t>
      </w:r>
      <w:r>
        <w:t>Att verksamhet vid fritidshem som anordnas vid en skolenhet ingår i termen skolenhet framgår av förarbetena till definitionen i 1</w:t>
      </w:r>
      <w:r w:rsidR="00BB532A">
        <w:t> </w:t>
      </w:r>
      <w:r>
        <w:t>kap.</w:t>
      </w:r>
      <w:r w:rsidR="00BB532A">
        <w:t> </w:t>
      </w:r>
      <w:r>
        <w:t>3</w:t>
      </w:r>
      <w:r w:rsidR="00BB532A">
        <w:t> </w:t>
      </w:r>
      <w:r>
        <w:t xml:space="preserve">§ (prop. 2009/10:165 s. 217 och 633). </w:t>
      </w:r>
    </w:p>
    <w:p w14:paraId="709145F8" w14:textId="1E0E4D49" w:rsidR="00985352" w:rsidRDefault="00985352" w:rsidP="000B1393">
      <w:pPr>
        <w:pStyle w:val="Brdtextmedindrag"/>
      </w:pPr>
      <w:r>
        <w:t>Av</w:t>
      </w:r>
      <w:r w:rsidDel="00582C0F">
        <w:t xml:space="preserve"> </w:t>
      </w:r>
      <w:r>
        <w:t>tredje stycket framgår även att</w:t>
      </w:r>
      <w:r w:rsidRPr="004E1C43">
        <w:t xml:space="preserve"> huvudmannen ska utse personal som är ansvarig för skolreglerna och de gemensamma rutinerna och förhåll</w:t>
      </w:r>
      <w:r>
        <w:softHyphen/>
      </w:r>
      <w:r w:rsidRPr="004E1C43">
        <w:t xml:space="preserve">ningssätten i fritidshem som inte är integrerade med en skolenhet och </w:t>
      </w:r>
      <w:r w:rsidR="00077175">
        <w:t xml:space="preserve">i </w:t>
      </w:r>
      <w:r w:rsidRPr="004E1C43">
        <w:t>öppen fritidsverksamhet.</w:t>
      </w:r>
    </w:p>
    <w:p w14:paraId="10362A37" w14:textId="77777777" w:rsidR="00985352" w:rsidRDefault="00985352" w:rsidP="00F02B50">
      <w:pPr>
        <w:pStyle w:val="Brdtextmedindrag"/>
      </w:pPr>
      <w:r w:rsidRPr="000B5BAD">
        <w:t xml:space="preserve">Övervägandena finns i avsnitt </w:t>
      </w:r>
      <w:r>
        <w:t>6.4.1.</w:t>
      </w:r>
    </w:p>
    <w:p w14:paraId="08FE41D9" w14:textId="77777777" w:rsidR="00985352" w:rsidRPr="003004DE" w:rsidRDefault="00985352" w:rsidP="00C23C1E">
      <w:pPr>
        <w:pStyle w:val="Rubrik4utannumrering"/>
        <w:rPr>
          <w:iCs/>
          <w:u w:val="single"/>
        </w:rPr>
      </w:pPr>
      <w:r w:rsidRPr="00C23C1E">
        <w:rPr>
          <w:i/>
        </w:rPr>
        <w:t>Förväntansdokument</w:t>
      </w:r>
    </w:p>
    <w:p w14:paraId="1D30C859" w14:textId="25B7A7DD" w:rsidR="00985352" w:rsidRDefault="00985352" w:rsidP="002B78F1">
      <w:pPr>
        <w:pStyle w:val="Brdtext"/>
      </w:pPr>
      <w:r w:rsidRPr="00F67293">
        <w:rPr>
          <w:b/>
          <w:i/>
          <w:sz w:val="18"/>
          <w:szCs w:val="18"/>
        </w:rPr>
        <w:t>5</w:t>
      </w:r>
      <w:r w:rsidRPr="00F67293" w:rsidDel="0031630D">
        <w:rPr>
          <w:b/>
          <w:i/>
          <w:sz w:val="18"/>
          <w:szCs w:val="18"/>
        </w:rPr>
        <w:t> </w:t>
      </w:r>
      <w:r>
        <w:rPr>
          <w:b/>
          <w:i/>
          <w:sz w:val="18"/>
          <w:szCs w:val="18"/>
        </w:rPr>
        <w:t>b</w:t>
      </w:r>
      <w:r w:rsidRPr="00F67293">
        <w:rPr>
          <w:b/>
          <w:i/>
          <w:sz w:val="18"/>
          <w:szCs w:val="18"/>
        </w:rPr>
        <w:t> §</w:t>
      </w:r>
      <w:r w:rsidRPr="00640C08">
        <w:t>    </w:t>
      </w:r>
      <w:r w:rsidRPr="002B78F1">
        <w:rPr>
          <w:i/>
          <w:iCs/>
          <w:sz w:val="18"/>
          <w:szCs w:val="18"/>
        </w:rPr>
        <w:t>Ett förväntansdokument ska finnas för varje skolenhet. Förväntans</w:t>
      </w:r>
      <w:r w:rsidRPr="002B78F1">
        <w:rPr>
          <w:i/>
          <w:iCs/>
          <w:sz w:val="18"/>
          <w:szCs w:val="18"/>
        </w:rPr>
        <w:softHyphen/>
        <w:t>dokumentet ska innehålla</w:t>
      </w:r>
      <w:r>
        <w:t xml:space="preserve"> </w:t>
      </w:r>
    </w:p>
    <w:p w14:paraId="7382BFBE" w14:textId="77777777" w:rsidR="00985352" w:rsidRPr="002B78F1" w:rsidRDefault="00985352" w:rsidP="002B78F1">
      <w:pPr>
        <w:pStyle w:val="Brdtextmedindrag"/>
        <w:rPr>
          <w:i/>
          <w:iCs/>
          <w:sz w:val="18"/>
          <w:szCs w:val="18"/>
        </w:rPr>
      </w:pPr>
      <w:r w:rsidRPr="002B78F1">
        <w:rPr>
          <w:i/>
          <w:iCs/>
          <w:sz w:val="18"/>
          <w:szCs w:val="18"/>
        </w:rPr>
        <w:t>1.</w:t>
      </w:r>
      <w:r>
        <w:rPr>
          <w:i/>
          <w:iCs/>
          <w:sz w:val="18"/>
          <w:szCs w:val="18"/>
        </w:rPr>
        <w:t> </w:t>
      </w:r>
      <w:r w:rsidRPr="002B78F1">
        <w:rPr>
          <w:i/>
          <w:iCs/>
          <w:sz w:val="18"/>
          <w:szCs w:val="18"/>
        </w:rPr>
        <w:t>information om innehållet i skolreglerna,</w:t>
      </w:r>
    </w:p>
    <w:p w14:paraId="7A02CBD0" w14:textId="77777777" w:rsidR="00985352" w:rsidRDefault="00985352" w:rsidP="002B78F1">
      <w:pPr>
        <w:pStyle w:val="Brdtextmedindrag"/>
        <w:rPr>
          <w:i/>
          <w:iCs/>
          <w:sz w:val="18"/>
          <w:szCs w:val="18"/>
        </w:rPr>
      </w:pPr>
      <w:r w:rsidRPr="002B78F1">
        <w:rPr>
          <w:i/>
          <w:iCs/>
          <w:sz w:val="18"/>
          <w:szCs w:val="18"/>
        </w:rPr>
        <w:t>2.</w:t>
      </w:r>
      <w:r>
        <w:rPr>
          <w:i/>
          <w:iCs/>
          <w:sz w:val="18"/>
          <w:szCs w:val="18"/>
        </w:rPr>
        <w:t> </w:t>
      </w:r>
      <w:r w:rsidRPr="002B78F1">
        <w:rPr>
          <w:i/>
          <w:iCs/>
          <w:sz w:val="18"/>
          <w:szCs w:val="18"/>
        </w:rPr>
        <w:t>information om skolenhetens gemensamma rutiner och förhållningssätt i arbetet med att upprätthålla skolreglerna, och</w:t>
      </w:r>
    </w:p>
    <w:p w14:paraId="5851EB10" w14:textId="77777777" w:rsidR="00985352" w:rsidRDefault="00985352" w:rsidP="002B78F1">
      <w:pPr>
        <w:pStyle w:val="Brdtextmedindrag"/>
        <w:rPr>
          <w:i/>
          <w:iCs/>
          <w:sz w:val="18"/>
          <w:szCs w:val="18"/>
        </w:rPr>
      </w:pPr>
      <w:r w:rsidRPr="002B78F1">
        <w:rPr>
          <w:i/>
          <w:iCs/>
          <w:sz w:val="18"/>
          <w:szCs w:val="18"/>
        </w:rPr>
        <w:t>3.</w:t>
      </w:r>
      <w:r>
        <w:rPr>
          <w:i/>
          <w:iCs/>
          <w:sz w:val="18"/>
          <w:szCs w:val="18"/>
        </w:rPr>
        <w:t> </w:t>
      </w:r>
      <w:r w:rsidRPr="002B78F1">
        <w:rPr>
          <w:i/>
          <w:iCs/>
          <w:sz w:val="18"/>
          <w:szCs w:val="18"/>
        </w:rPr>
        <w:t>en påminnelse om vårdnadshavares ansvar enligt 6 kap. föräldrabalken</w:t>
      </w:r>
      <w:r>
        <w:rPr>
          <w:i/>
          <w:iCs/>
          <w:sz w:val="18"/>
          <w:szCs w:val="18"/>
        </w:rPr>
        <w:t>.</w:t>
      </w:r>
    </w:p>
    <w:p w14:paraId="21933C25" w14:textId="3DD0F1FB" w:rsidR="005F3768" w:rsidRPr="002B78F1" w:rsidRDefault="00985352" w:rsidP="002B78F1">
      <w:pPr>
        <w:pStyle w:val="Brdtextmedindrag"/>
        <w:rPr>
          <w:i/>
          <w:iCs/>
          <w:sz w:val="18"/>
          <w:szCs w:val="18"/>
        </w:rPr>
      </w:pPr>
      <w:r w:rsidRPr="00396B0D">
        <w:rPr>
          <w:i/>
          <w:iCs/>
          <w:sz w:val="18"/>
          <w:szCs w:val="18"/>
        </w:rPr>
        <w:t>Förväntansdokumentet får även innehålla annan information som är relevant för att förtydliga de ömsesidiga förväntningarna mellan skola</w:t>
      </w:r>
      <w:r>
        <w:rPr>
          <w:i/>
          <w:iCs/>
          <w:sz w:val="18"/>
          <w:szCs w:val="18"/>
        </w:rPr>
        <w:t>n</w:t>
      </w:r>
      <w:r w:rsidRPr="00396B0D">
        <w:rPr>
          <w:i/>
          <w:iCs/>
          <w:sz w:val="18"/>
          <w:szCs w:val="18"/>
        </w:rPr>
        <w:t xml:space="preserve"> och elever</w:t>
      </w:r>
      <w:r>
        <w:rPr>
          <w:i/>
          <w:iCs/>
          <w:sz w:val="18"/>
          <w:szCs w:val="18"/>
        </w:rPr>
        <w:t>na</w:t>
      </w:r>
      <w:r w:rsidRPr="00396B0D">
        <w:rPr>
          <w:i/>
          <w:iCs/>
          <w:sz w:val="18"/>
          <w:szCs w:val="18"/>
        </w:rPr>
        <w:t xml:space="preserve"> respektive </w:t>
      </w:r>
      <w:r>
        <w:rPr>
          <w:i/>
          <w:iCs/>
          <w:sz w:val="18"/>
          <w:szCs w:val="18"/>
        </w:rPr>
        <w:t xml:space="preserve">skolan och </w:t>
      </w:r>
      <w:r w:rsidRPr="00396B0D">
        <w:rPr>
          <w:i/>
          <w:iCs/>
          <w:sz w:val="18"/>
          <w:szCs w:val="18"/>
        </w:rPr>
        <w:t>vårdnadshavar</w:t>
      </w:r>
      <w:r>
        <w:rPr>
          <w:i/>
          <w:iCs/>
          <w:sz w:val="18"/>
          <w:szCs w:val="18"/>
        </w:rPr>
        <w:t>na</w:t>
      </w:r>
      <w:r w:rsidRPr="00396B0D">
        <w:rPr>
          <w:i/>
          <w:iCs/>
          <w:sz w:val="18"/>
          <w:szCs w:val="18"/>
        </w:rPr>
        <w:t>.</w:t>
      </w:r>
      <w:r>
        <w:rPr>
          <w:i/>
          <w:iCs/>
          <w:sz w:val="18"/>
          <w:szCs w:val="18"/>
        </w:rPr>
        <w:t xml:space="preserve"> </w:t>
      </w:r>
    </w:p>
    <w:p w14:paraId="5DD11C32" w14:textId="3BAC6690" w:rsidR="00985352" w:rsidRPr="002B78F1" w:rsidRDefault="00985352" w:rsidP="002B78F1">
      <w:pPr>
        <w:pStyle w:val="Brdtextmedindrag"/>
        <w:rPr>
          <w:i/>
          <w:iCs/>
          <w:sz w:val="18"/>
          <w:szCs w:val="18"/>
        </w:rPr>
      </w:pPr>
      <w:r w:rsidRPr="002B78F1">
        <w:rPr>
          <w:i/>
          <w:iCs/>
          <w:sz w:val="18"/>
          <w:szCs w:val="18"/>
        </w:rPr>
        <w:t>Rektorn ansvarar för att förväntans</w:t>
      </w:r>
      <w:r w:rsidR="00101153">
        <w:rPr>
          <w:i/>
          <w:iCs/>
          <w:sz w:val="18"/>
          <w:szCs w:val="18"/>
        </w:rPr>
        <w:softHyphen/>
      </w:r>
      <w:r w:rsidRPr="002B78F1">
        <w:rPr>
          <w:i/>
          <w:iCs/>
          <w:sz w:val="18"/>
          <w:szCs w:val="18"/>
        </w:rPr>
        <w:t>dokumentet tas fram.</w:t>
      </w:r>
    </w:p>
    <w:p w14:paraId="3A339C21" w14:textId="77777777" w:rsidR="00985352" w:rsidRDefault="00985352" w:rsidP="007D104A">
      <w:pPr>
        <w:pStyle w:val="Brdtextmedindrag"/>
        <w:rPr>
          <w:i/>
          <w:iCs/>
          <w:sz w:val="18"/>
          <w:szCs w:val="18"/>
        </w:rPr>
      </w:pPr>
      <w:r w:rsidRPr="002B78F1">
        <w:rPr>
          <w:i/>
          <w:iCs/>
          <w:sz w:val="18"/>
          <w:szCs w:val="18"/>
        </w:rPr>
        <w:t xml:space="preserve">Elever och vårdnadshavare ska </w:t>
      </w:r>
      <w:r>
        <w:rPr>
          <w:i/>
          <w:iCs/>
          <w:sz w:val="18"/>
          <w:szCs w:val="18"/>
        </w:rPr>
        <w:t xml:space="preserve">under </w:t>
      </w:r>
      <w:r w:rsidRPr="002B78F1">
        <w:rPr>
          <w:i/>
          <w:iCs/>
          <w:sz w:val="18"/>
          <w:szCs w:val="18"/>
        </w:rPr>
        <w:t xml:space="preserve">varje </w:t>
      </w:r>
      <w:r>
        <w:rPr>
          <w:i/>
          <w:iCs/>
          <w:sz w:val="18"/>
          <w:szCs w:val="18"/>
        </w:rPr>
        <w:t>läsår</w:t>
      </w:r>
      <w:r w:rsidRPr="002B78F1">
        <w:rPr>
          <w:i/>
          <w:iCs/>
          <w:sz w:val="18"/>
          <w:szCs w:val="18"/>
        </w:rPr>
        <w:t xml:space="preserve"> informeras om innehållet i förväntansdokument</w:t>
      </w:r>
      <w:r>
        <w:rPr>
          <w:i/>
          <w:iCs/>
          <w:sz w:val="18"/>
          <w:szCs w:val="18"/>
        </w:rPr>
        <w:t>et</w:t>
      </w:r>
      <w:r w:rsidRPr="002B78F1">
        <w:rPr>
          <w:i/>
          <w:iCs/>
          <w:sz w:val="18"/>
          <w:szCs w:val="18"/>
        </w:rPr>
        <w:t>.</w:t>
      </w:r>
    </w:p>
    <w:p w14:paraId="68F98264" w14:textId="77777777" w:rsidR="00985352" w:rsidRDefault="00985352" w:rsidP="00F67293">
      <w:pPr>
        <w:pStyle w:val="Brdtextmedindrag"/>
        <w:rPr>
          <w:i/>
          <w:iCs/>
          <w:sz w:val="18"/>
          <w:szCs w:val="18"/>
        </w:rPr>
      </w:pPr>
      <w:r w:rsidRPr="001D7762">
        <w:rPr>
          <w:i/>
          <w:iCs/>
          <w:sz w:val="18"/>
          <w:szCs w:val="18"/>
        </w:rPr>
        <w:t>Denna paragraf gäller inte för kommunal vuxenutbildning.</w:t>
      </w:r>
    </w:p>
    <w:p w14:paraId="470C1F74" w14:textId="77777777" w:rsidR="00985352" w:rsidRDefault="00985352" w:rsidP="001D7762">
      <w:pPr>
        <w:pStyle w:val="Brdtextmedindrag"/>
        <w:ind w:firstLine="0"/>
        <w:rPr>
          <w:i/>
          <w:iCs/>
          <w:sz w:val="18"/>
          <w:szCs w:val="18"/>
        </w:rPr>
      </w:pPr>
    </w:p>
    <w:p w14:paraId="26C0618D" w14:textId="773D2FAE" w:rsidR="009F0C51" w:rsidRPr="009F0C51" w:rsidRDefault="00985352" w:rsidP="00536638">
      <w:pPr>
        <w:pStyle w:val="Brdtext"/>
      </w:pPr>
      <w:r w:rsidRPr="00580D71">
        <w:t>Paragrafen</w:t>
      </w:r>
      <w:r>
        <w:t xml:space="preserve">, som är ny, </w:t>
      </w:r>
      <w:r w:rsidRPr="00580D71">
        <w:t>innehåller bestämmelser om</w:t>
      </w:r>
      <w:r>
        <w:t xml:space="preserve"> förväntansdokument.</w:t>
      </w:r>
      <w:r w:rsidR="00536638">
        <w:t xml:space="preserve"> </w:t>
      </w:r>
      <w:r w:rsidR="009F0C51" w:rsidRPr="009F0C51">
        <w:t xml:space="preserve">Paragrafen utformas enligt </w:t>
      </w:r>
      <w:r w:rsidR="009F0C51" w:rsidRPr="009F0C51">
        <w:rPr>
          <w:i/>
          <w:iCs/>
        </w:rPr>
        <w:t>Lagrådets</w:t>
      </w:r>
      <w:r w:rsidR="009F0C51" w:rsidRPr="009F0C51">
        <w:t xml:space="preserve"> förslag</w:t>
      </w:r>
      <w:r w:rsidR="00E17C31">
        <w:t>.</w:t>
      </w:r>
    </w:p>
    <w:p w14:paraId="4D6E5F55" w14:textId="68D66BFF" w:rsidR="00985352" w:rsidRDefault="00985352" w:rsidP="00C46687">
      <w:pPr>
        <w:pStyle w:val="Brdtextmedindrag"/>
      </w:pPr>
      <w:r>
        <w:t xml:space="preserve">Av </w:t>
      </w:r>
      <w:r w:rsidRPr="00580D71">
        <w:rPr>
          <w:i/>
          <w:iCs/>
        </w:rPr>
        <w:t>första stycket</w:t>
      </w:r>
      <w:r>
        <w:t xml:space="preserve"> framgår att det ska finnas ett förväntansdokument för varje skolenhet. I förväntansdokumentet ska skolans förväntningar på elever och vårdnadshavare</w:t>
      </w:r>
      <w:r w:rsidRPr="00F632E9">
        <w:t xml:space="preserve"> </w:t>
      </w:r>
      <w:r>
        <w:t xml:space="preserve">tydliggöras. I första stycket ställs det upp villkor för vad dokumentet ska innehålla. </w:t>
      </w:r>
      <w:r w:rsidRPr="00580D71">
        <w:t xml:space="preserve">Av </w:t>
      </w:r>
      <w:r w:rsidRPr="00580D71">
        <w:rPr>
          <w:i/>
          <w:iCs/>
        </w:rPr>
        <w:t>första punkten</w:t>
      </w:r>
      <w:r w:rsidRPr="00580D71">
        <w:t xml:space="preserve"> följer att </w:t>
      </w:r>
      <w:r>
        <w:t>förväntans</w:t>
      </w:r>
      <w:r>
        <w:softHyphen/>
        <w:t>doku</w:t>
      </w:r>
      <w:r>
        <w:softHyphen/>
        <w:t>mentet ska innehålla information om innehållet i skolreglerna. Eftersom det i skolreglerna, enligt 5 §, ska ingå en konsekvens</w:t>
      </w:r>
      <w:r>
        <w:softHyphen/>
        <w:t>plan innebär det att förväntans</w:t>
      </w:r>
      <w:r>
        <w:softHyphen/>
        <w:t>dokumentet även ska inne</w:t>
      </w:r>
      <w:r>
        <w:softHyphen/>
        <w:t>hålla information om innehållet i konsekvens</w:t>
      </w:r>
      <w:r>
        <w:softHyphen/>
        <w:t xml:space="preserve">planen. Av </w:t>
      </w:r>
      <w:r w:rsidRPr="00101678">
        <w:rPr>
          <w:i/>
          <w:iCs/>
        </w:rPr>
        <w:t>andra punkten</w:t>
      </w:r>
      <w:r>
        <w:t xml:space="preserve"> följer att dokumentet ska innehålla information om skolenhetens gemen</w:t>
      </w:r>
      <w:r>
        <w:softHyphen/>
        <w:t>samma rutiner och förhållningssätt i arbetet med att upprätthålla skol</w:t>
      </w:r>
      <w:r>
        <w:softHyphen/>
        <w:t>reglerna. Att det ska finnas sådana rutiner och förhållningssätt framgår av 5</w:t>
      </w:r>
      <w:r w:rsidR="00B6261C">
        <w:t> </w:t>
      </w:r>
      <w:r w:rsidR="00ED7247">
        <w:t>a</w:t>
      </w:r>
      <w:r>
        <w:t xml:space="preserve"> §. Se även författningskommentaren till den paragrafen. Av </w:t>
      </w:r>
      <w:r w:rsidRPr="00732390">
        <w:rPr>
          <w:i/>
          <w:iCs/>
        </w:rPr>
        <w:t>tredje punkten</w:t>
      </w:r>
      <w:r>
        <w:t xml:space="preserve"> följer att förväntansdokumentet ska innehålla en påminnelse om vårdnadshavares ansvar enligt 6 kap. föräldrabalken. </w:t>
      </w:r>
      <w:r w:rsidRPr="007337FE">
        <w:t xml:space="preserve">Av </w:t>
      </w:r>
      <w:r>
        <w:t>bestämmelser i det kapitlet</w:t>
      </w:r>
      <w:r w:rsidRPr="007337FE">
        <w:t xml:space="preserve"> framgår bland annat att barn har rätt till </w:t>
      </w:r>
      <w:r>
        <w:t>omvårdnad, trygghet och</w:t>
      </w:r>
      <w:r w:rsidRPr="007337FE">
        <w:t xml:space="preserve"> en god fostran och att den som har vårdnaden om ett barn ska tillgodose </w:t>
      </w:r>
      <w:r>
        <w:t>dessa behov</w:t>
      </w:r>
      <w:r w:rsidRPr="007337FE">
        <w:t xml:space="preserve">. </w:t>
      </w:r>
    </w:p>
    <w:p w14:paraId="1E4C0DCF" w14:textId="3F994BCD" w:rsidR="00985352" w:rsidRDefault="00985352" w:rsidP="00FE2D12">
      <w:pPr>
        <w:pStyle w:val="Brdtextmedindrag"/>
      </w:pPr>
      <w:r>
        <w:t xml:space="preserve">Enligt </w:t>
      </w:r>
      <w:r w:rsidRPr="002D0FC3">
        <w:rPr>
          <w:i/>
          <w:iCs/>
        </w:rPr>
        <w:t>andra stycket</w:t>
      </w:r>
      <w:r>
        <w:t xml:space="preserve"> får förväntans</w:t>
      </w:r>
      <w:r>
        <w:softHyphen/>
        <w:t xml:space="preserve">dokumentet, utöver det innehåll som krävs enligt punkterna 1–3, även innehålla </w:t>
      </w:r>
      <w:r w:rsidRPr="00561E53">
        <w:t xml:space="preserve">annan information </w:t>
      </w:r>
      <w:r>
        <w:t xml:space="preserve">som är relevant för att </w:t>
      </w:r>
      <w:r w:rsidRPr="00561E53">
        <w:t>förtydliga de ömsesidiga förväntningarna mellan skola</w:t>
      </w:r>
      <w:r>
        <w:t>n och</w:t>
      </w:r>
      <w:r w:rsidRPr="00561E53">
        <w:t xml:space="preserve"> elever</w:t>
      </w:r>
      <w:r>
        <w:t>na</w:t>
      </w:r>
      <w:r w:rsidRPr="00561E53">
        <w:t xml:space="preserve"> respektive </w:t>
      </w:r>
      <w:r>
        <w:t xml:space="preserve">skolan och </w:t>
      </w:r>
      <w:r w:rsidRPr="00561E53">
        <w:t>vårdnadshavar</w:t>
      </w:r>
      <w:r>
        <w:t xml:space="preserve">na. Sådan information kan exempelvis beskriva </w:t>
      </w:r>
      <w:r w:rsidRPr="00664CE3">
        <w:t>vad vårdnadshavare kan förvänta sig av skolan, elev</w:t>
      </w:r>
      <w:r>
        <w:softHyphen/>
      </w:r>
      <w:r w:rsidRPr="00664CE3">
        <w:t>hälsans roll</w:t>
      </w:r>
      <w:r>
        <w:t xml:space="preserve"> och </w:t>
      </w:r>
      <w:r w:rsidRPr="00664CE3">
        <w:t xml:space="preserve">elevers rättigheter. </w:t>
      </w:r>
    </w:p>
    <w:p w14:paraId="66BA6E14" w14:textId="76FDD8CD" w:rsidR="00985352" w:rsidRDefault="00985352" w:rsidP="00C46687">
      <w:pPr>
        <w:pStyle w:val="Brdtextmedindrag"/>
      </w:pPr>
      <w:r>
        <w:t xml:space="preserve">Bestämmelsen i </w:t>
      </w:r>
      <w:r>
        <w:rPr>
          <w:i/>
          <w:iCs/>
        </w:rPr>
        <w:t>tredje</w:t>
      </w:r>
      <w:r w:rsidRPr="00312C25">
        <w:rPr>
          <w:i/>
          <w:iCs/>
        </w:rPr>
        <w:t xml:space="preserve"> stycket</w:t>
      </w:r>
      <w:r>
        <w:t xml:space="preserve"> innebär att rektorn är ansvarig för att förväntansdokumentet tas fram.</w:t>
      </w:r>
    </w:p>
    <w:p w14:paraId="191DD1BB" w14:textId="74D751E6" w:rsidR="00985352" w:rsidRDefault="00985352" w:rsidP="00C46687">
      <w:pPr>
        <w:pStyle w:val="Brdtextmedindrag"/>
      </w:pPr>
      <w:r>
        <w:t>Av</w:t>
      </w:r>
      <w:r w:rsidDel="000E15DF">
        <w:t xml:space="preserve"> </w:t>
      </w:r>
      <w:r>
        <w:rPr>
          <w:i/>
          <w:iCs/>
        </w:rPr>
        <w:t>fjärde stycket</w:t>
      </w:r>
      <w:r>
        <w:t xml:space="preserve"> framgår att vårdnadshavare och elever under varje </w:t>
      </w:r>
      <w:r w:rsidRPr="00FE7F98">
        <w:t xml:space="preserve">läsår ska informeras om innehållet </w:t>
      </w:r>
      <w:r>
        <w:t>i</w:t>
      </w:r>
      <w:r w:rsidRPr="00FE7F98">
        <w:t xml:space="preserve"> förväntansdokument</w:t>
      </w:r>
      <w:r>
        <w:t>et</w:t>
      </w:r>
      <w:r w:rsidRPr="00FE7F98">
        <w:t xml:space="preserve">. Med det avses </w:t>
      </w:r>
      <w:r>
        <w:t>att innehållet</w:t>
      </w:r>
      <w:r w:rsidRPr="00FE7F98">
        <w:t xml:space="preserve"> </w:t>
      </w:r>
      <w:r>
        <w:t>i dokumentet ska göras känt för vårdnads</w:t>
      </w:r>
      <w:r>
        <w:softHyphen/>
        <w:t>havarna och eleverna i vart fall en gång per läsår. Förväntans</w:t>
      </w:r>
      <w:r>
        <w:softHyphen/>
        <w:t xml:space="preserve">dokumentets innehåll bör därutöver löpande </w:t>
      </w:r>
      <w:r w:rsidRPr="00FE7F98">
        <w:t xml:space="preserve">diskuteras </w:t>
      </w:r>
      <w:r>
        <w:t>med vårdnads</w:t>
      </w:r>
      <w:r>
        <w:softHyphen/>
        <w:t xml:space="preserve">havarna och eleverna och vid behov </w:t>
      </w:r>
      <w:r w:rsidRPr="00FE7F98">
        <w:t xml:space="preserve">förklaras </w:t>
      </w:r>
      <w:r>
        <w:t>för dem</w:t>
      </w:r>
      <w:r w:rsidRPr="00FE7F98">
        <w:t>. Det kan exempelvis ske inom ramen för samråd, föräldramöten och utvecklings</w:t>
      </w:r>
      <w:r>
        <w:softHyphen/>
      </w:r>
      <w:r w:rsidRPr="00FE7F98">
        <w:t>samtal.</w:t>
      </w:r>
      <w:r>
        <w:t xml:space="preserve"> </w:t>
      </w:r>
    </w:p>
    <w:p w14:paraId="2803ABF5" w14:textId="036DE62F" w:rsidR="00985352" w:rsidRDefault="00985352" w:rsidP="006479CC">
      <w:pPr>
        <w:pStyle w:val="Brdtextmedindrag"/>
      </w:pPr>
      <w:r>
        <w:t xml:space="preserve">Enligt </w:t>
      </w:r>
      <w:r>
        <w:rPr>
          <w:i/>
          <w:iCs/>
        </w:rPr>
        <w:t>femte</w:t>
      </w:r>
      <w:r w:rsidRPr="0004241C">
        <w:rPr>
          <w:i/>
          <w:iCs/>
        </w:rPr>
        <w:t xml:space="preserve"> stycket</w:t>
      </w:r>
      <w:r>
        <w:t xml:space="preserve"> </w:t>
      </w:r>
      <w:r w:rsidRPr="008042F5">
        <w:t>gäller bestämmelsen</w:t>
      </w:r>
      <w:r>
        <w:t xml:space="preserve"> inte för kommunal vuxen</w:t>
      </w:r>
      <w:r>
        <w:softHyphen/>
        <w:t>utbildning.</w:t>
      </w:r>
    </w:p>
    <w:p w14:paraId="2FE8923F" w14:textId="77777777" w:rsidR="00985352" w:rsidRDefault="00985352" w:rsidP="006479CC">
      <w:pPr>
        <w:pStyle w:val="Brdtextmedindrag"/>
      </w:pPr>
      <w:r>
        <w:t>Övervägandena finns i avsnitt 6.4.2.</w:t>
      </w:r>
    </w:p>
    <w:p w14:paraId="083F563A" w14:textId="77777777" w:rsidR="00985352" w:rsidRDefault="00985352" w:rsidP="000945F0">
      <w:pPr>
        <w:pStyle w:val="Brdtextmedindrag"/>
        <w:ind w:firstLine="0"/>
      </w:pPr>
    </w:p>
    <w:p w14:paraId="00DBB2A9" w14:textId="77777777" w:rsidR="00985352" w:rsidRPr="000945F0" w:rsidRDefault="00985352" w:rsidP="00922EDC">
      <w:pPr>
        <w:tabs>
          <w:tab w:val="left" w:pos="2268"/>
        </w:tabs>
        <w:overflowPunct w:val="0"/>
        <w:autoSpaceDE w:val="0"/>
        <w:autoSpaceDN w:val="0"/>
        <w:adjustRightInd w:val="0"/>
        <w:spacing w:after="0" w:line="240" w:lineRule="auto"/>
        <w:jc w:val="both"/>
        <w:textAlignment w:val="baseline"/>
        <w:rPr>
          <w:rFonts w:ascii="Times New Roman" w:hAnsi="Times New Roman"/>
          <w:sz w:val="18"/>
          <w:szCs w:val="18"/>
        </w:rPr>
      </w:pPr>
      <w:r w:rsidRPr="00234602">
        <w:rPr>
          <w:rStyle w:val="BrdtextChar"/>
          <w:b/>
          <w:sz w:val="18"/>
          <w:szCs w:val="18"/>
        </w:rPr>
        <w:t>6 §</w:t>
      </w:r>
      <w:r w:rsidRPr="00922EDC">
        <w:rPr>
          <w:rStyle w:val="BrdtextmedindragChar"/>
          <w:sz w:val="18"/>
          <w:szCs w:val="18"/>
        </w:rPr>
        <w:t>    </w:t>
      </w:r>
      <w:r w:rsidRPr="000945F0">
        <w:rPr>
          <w:rFonts w:ascii="Times New Roman" w:hAnsi="Times New Roman"/>
          <w:sz w:val="18"/>
          <w:szCs w:val="18"/>
        </w:rPr>
        <w:t xml:space="preserve">Personalen får vidta </w:t>
      </w:r>
      <w:r w:rsidRPr="000945F0">
        <w:rPr>
          <w:rFonts w:ascii="Times New Roman" w:hAnsi="Times New Roman"/>
          <w:i/>
          <w:iCs/>
          <w:sz w:val="18"/>
          <w:szCs w:val="18"/>
        </w:rPr>
        <w:t>en sådan omedelbar</w:t>
      </w:r>
      <w:r w:rsidRPr="000945F0">
        <w:rPr>
          <w:rFonts w:ascii="Times New Roman" w:hAnsi="Times New Roman"/>
          <w:sz w:val="18"/>
          <w:szCs w:val="18"/>
        </w:rPr>
        <w:t xml:space="preserve"> och </w:t>
      </w:r>
      <w:r w:rsidRPr="000945F0">
        <w:rPr>
          <w:rFonts w:ascii="Times New Roman" w:hAnsi="Times New Roman"/>
          <w:i/>
          <w:iCs/>
          <w:sz w:val="18"/>
          <w:szCs w:val="18"/>
        </w:rPr>
        <w:t>tillfällig åtgärd</w:t>
      </w:r>
      <w:r w:rsidRPr="000945F0">
        <w:rPr>
          <w:rFonts w:ascii="Times New Roman" w:hAnsi="Times New Roman"/>
          <w:sz w:val="18"/>
          <w:szCs w:val="18"/>
        </w:rPr>
        <w:t xml:space="preserve"> som</w:t>
      </w:r>
    </w:p>
    <w:p w14:paraId="0761AABB" w14:textId="77777777" w:rsidR="00985352" w:rsidRDefault="00985352" w:rsidP="000945F0">
      <w:pPr>
        <w:pStyle w:val="Brdtextmedindrag"/>
        <w:rPr>
          <w:i/>
        </w:rPr>
      </w:pPr>
      <w:r w:rsidRPr="000945F0">
        <w:rPr>
          <w:i/>
          <w:sz w:val="18"/>
          <w:szCs w:val="18"/>
        </w:rPr>
        <w:t>1.</w:t>
      </w:r>
      <w:r w:rsidRPr="000945F0">
        <w:rPr>
          <w:i/>
          <w:iCs/>
          <w:sz w:val="18"/>
          <w:szCs w:val="18"/>
        </w:rPr>
        <w:t> </w:t>
      </w:r>
      <w:r w:rsidRPr="000945F0">
        <w:rPr>
          <w:sz w:val="18"/>
          <w:szCs w:val="18"/>
        </w:rPr>
        <w:t xml:space="preserve">är </w:t>
      </w:r>
      <w:r w:rsidRPr="000945F0">
        <w:rPr>
          <w:i/>
          <w:iCs/>
          <w:sz w:val="18"/>
          <w:szCs w:val="18"/>
        </w:rPr>
        <w:t>befogad</w:t>
      </w:r>
      <w:r w:rsidRPr="000945F0">
        <w:rPr>
          <w:sz w:val="18"/>
          <w:szCs w:val="18"/>
        </w:rPr>
        <w:t xml:space="preserve"> för att tillförsäkra eleverna trygghet och studiero</w:t>
      </w:r>
      <w:r w:rsidRPr="000945F0">
        <w:rPr>
          <w:i/>
        </w:rPr>
        <w:t xml:space="preserve">, </w:t>
      </w:r>
      <w:r w:rsidRPr="00A00964">
        <w:rPr>
          <w:i/>
          <w:sz w:val="18"/>
          <w:szCs w:val="18"/>
        </w:rPr>
        <w:t>och</w:t>
      </w:r>
    </w:p>
    <w:p w14:paraId="48DF774A" w14:textId="77777777" w:rsidR="00985352" w:rsidRDefault="00985352" w:rsidP="000945F0">
      <w:pPr>
        <w:pStyle w:val="Brdtextmedindrag"/>
        <w:rPr>
          <w:sz w:val="18"/>
          <w:szCs w:val="18"/>
        </w:rPr>
      </w:pPr>
      <w:r w:rsidRPr="000945F0">
        <w:rPr>
          <w:i/>
          <w:iCs/>
          <w:sz w:val="18"/>
          <w:szCs w:val="18"/>
        </w:rPr>
        <w:t>2</w:t>
      </w:r>
      <w:r w:rsidRPr="000945F0">
        <w:rPr>
          <w:sz w:val="18"/>
          <w:szCs w:val="18"/>
        </w:rPr>
        <w:t>.</w:t>
      </w:r>
      <w:r>
        <w:rPr>
          <w:sz w:val="18"/>
          <w:szCs w:val="18"/>
        </w:rPr>
        <w:t> </w:t>
      </w:r>
      <w:r w:rsidRPr="000945F0">
        <w:rPr>
          <w:i/>
          <w:sz w:val="18"/>
          <w:szCs w:val="18"/>
        </w:rPr>
        <w:t xml:space="preserve">står i rimlig proportion till sitt syfte och övriga </w:t>
      </w:r>
      <w:r w:rsidRPr="000945F0">
        <w:rPr>
          <w:i/>
          <w:iCs/>
          <w:sz w:val="18"/>
          <w:szCs w:val="18"/>
        </w:rPr>
        <w:t>omstän</w:t>
      </w:r>
      <w:r w:rsidRPr="000945F0">
        <w:rPr>
          <w:i/>
          <w:iCs/>
          <w:sz w:val="18"/>
          <w:szCs w:val="18"/>
        </w:rPr>
        <w:softHyphen/>
        <w:t>digheter</w:t>
      </w:r>
      <w:r w:rsidRPr="000945F0">
        <w:rPr>
          <w:sz w:val="18"/>
          <w:szCs w:val="18"/>
        </w:rPr>
        <w:t>.</w:t>
      </w:r>
    </w:p>
    <w:p w14:paraId="3FF02F6E" w14:textId="77777777" w:rsidR="00985352" w:rsidRDefault="00985352" w:rsidP="000945F0">
      <w:pPr>
        <w:pStyle w:val="Brdtextmedindrag"/>
        <w:rPr>
          <w:i/>
          <w:sz w:val="18"/>
          <w:szCs w:val="18"/>
        </w:rPr>
      </w:pPr>
      <w:r w:rsidRPr="000945F0">
        <w:rPr>
          <w:i/>
          <w:iCs/>
          <w:sz w:val="18"/>
          <w:szCs w:val="18"/>
        </w:rPr>
        <w:t>Befogenheten</w:t>
      </w:r>
      <w:r w:rsidRPr="000945F0">
        <w:rPr>
          <w:i/>
          <w:sz w:val="18"/>
          <w:szCs w:val="18"/>
        </w:rPr>
        <w:t xml:space="preserve"> </w:t>
      </w:r>
      <w:r w:rsidRPr="000945F0">
        <w:rPr>
          <w:sz w:val="18"/>
          <w:szCs w:val="18"/>
        </w:rPr>
        <w:t>enligt första stycket</w:t>
      </w:r>
      <w:r w:rsidRPr="000945F0">
        <w:rPr>
          <w:i/>
          <w:sz w:val="18"/>
          <w:szCs w:val="18"/>
        </w:rPr>
        <w:t xml:space="preserve"> inne</w:t>
      </w:r>
      <w:r w:rsidRPr="000945F0">
        <w:rPr>
          <w:i/>
          <w:sz w:val="18"/>
          <w:szCs w:val="18"/>
        </w:rPr>
        <w:softHyphen/>
        <w:t>fattar en befogenhet att ingripa fysiskt för att avvärja våld, kränkningar eller andra ordnings</w:t>
      </w:r>
      <w:r w:rsidRPr="000945F0">
        <w:rPr>
          <w:i/>
          <w:sz w:val="18"/>
          <w:szCs w:val="18"/>
        </w:rPr>
        <w:softHyphen/>
        <w:t>störningar.</w:t>
      </w:r>
    </w:p>
    <w:p w14:paraId="7C587383" w14:textId="77777777" w:rsidR="00985352" w:rsidRDefault="00985352" w:rsidP="000945F0">
      <w:pPr>
        <w:pStyle w:val="Brdtextmedindrag"/>
        <w:rPr>
          <w:sz w:val="18"/>
          <w:szCs w:val="18"/>
        </w:rPr>
      </w:pPr>
      <w:r w:rsidRPr="000945F0">
        <w:rPr>
          <w:iCs/>
          <w:sz w:val="18"/>
          <w:szCs w:val="18"/>
        </w:rPr>
        <w:t>Enligt de förutsättningar som anges i 7–23 §§ får det</w:t>
      </w:r>
      <w:r w:rsidRPr="000945F0">
        <w:rPr>
          <w:sz w:val="18"/>
          <w:szCs w:val="18"/>
        </w:rPr>
        <w:t xml:space="preserve"> beslutas om utvisning ur undervisnings</w:t>
      </w:r>
      <w:r w:rsidRPr="000945F0">
        <w:rPr>
          <w:sz w:val="18"/>
          <w:szCs w:val="18"/>
        </w:rPr>
        <w:softHyphen/>
        <w:t>lokalen, kvarsittning, tillfällig om</w:t>
      </w:r>
      <w:r w:rsidRPr="000945F0">
        <w:rPr>
          <w:sz w:val="18"/>
          <w:szCs w:val="18"/>
        </w:rPr>
        <w:softHyphen/>
        <w:t xml:space="preserve">placering, tillfällig placering utanför den egna skolenheten, </w:t>
      </w:r>
      <w:r w:rsidRPr="00922EDC">
        <w:rPr>
          <w:i/>
          <w:iCs/>
          <w:sz w:val="18"/>
          <w:szCs w:val="18"/>
        </w:rPr>
        <w:t>nekat tillträde till skolenheten</w:t>
      </w:r>
      <w:r>
        <w:rPr>
          <w:sz w:val="18"/>
          <w:szCs w:val="18"/>
        </w:rPr>
        <w:t xml:space="preserve">, </w:t>
      </w:r>
      <w:r w:rsidRPr="000945F0">
        <w:rPr>
          <w:sz w:val="18"/>
          <w:szCs w:val="18"/>
        </w:rPr>
        <w:t>avstängning och om</w:t>
      </w:r>
      <w:r w:rsidRPr="000945F0">
        <w:rPr>
          <w:sz w:val="18"/>
          <w:szCs w:val="18"/>
        </w:rPr>
        <w:softHyphen/>
        <w:t xml:space="preserve">händertagande av föremål, </w:t>
      </w:r>
      <w:r w:rsidRPr="000945F0">
        <w:rPr>
          <w:i/>
          <w:sz w:val="18"/>
          <w:szCs w:val="18"/>
        </w:rPr>
        <w:t>om</w:t>
      </w:r>
      <w:r w:rsidRPr="000945F0">
        <w:rPr>
          <w:sz w:val="18"/>
          <w:szCs w:val="18"/>
        </w:rPr>
        <w:t> </w:t>
      </w:r>
      <w:r w:rsidRPr="000945F0">
        <w:rPr>
          <w:i/>
          <w:sz w:val="18"/>
          <w:szCs w:val="18"/>
        </w:rPr>
        <w:t>åtgärden</w:t>
      </w:r>
      <w:r w:rsidRPr="000945F0">
        <w:rPr>
          <w:sz w:val="18"/>
          <w:szCs w:val="18"/>
        </w:rPr>
        <w:t xml:space="preserve"> står i rimlig proportion till sitt syfte och övriga omständigheter.</w:t>
      </w:r>
    </w:p>
    <w:p w14:paraId="68545FA6" w14:textId="77777777" w:rsidR="00985352" w:rsidRDefault="00985352" w:rsidP="000945F0">
      <w:pPr>
        <w:pStyle w:val="Brdtextmedindrag"/>
        <w:rPr>
          <w:i/>
        </w:rPr>
      </w:pPr>
    </w:p>
    <w:p w14:paraId="07E65546" w14:textId="77777777" w:rsidR="00985352" w:rsidRPr="00A00964" w:rsidRDefault="00985352" w:rsidP="00A0096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00964">
        <w:rPr>
          <w:rFonts w:ascii="Times New Roman" w:hAnsi="Times New Roman"/>
          <w:sz w:val="20"/>
        </w:rPr>
        <w:t xml:space="preserve">Paragrafen reglerar befogenheter att omedelbart ingripa för att tillförsäkra eleverna trygghet och studiero. </w:t>
      </w:r>
    </w:p>
    <w:p w14:paraId="2A621C79" w14:textId="2A2455D8" w:rsidR="00985352" w:rsidRDefault="00985352" w:rsidP="00ED2018">
      <w:pPr>
        <w:pStyle w:val="Brdtextmedindrag"/>
      </w:pPr>
      <w:r>
        <w:t>I</w:t>
      </w:r>
      <w:r w:rsidDel="002C005A">
        <w:t xml:space="preserve"> </w:t>
      </w:r>
      <w:r>
        <w:rPr>
          <w:i/>
          <w:iCs/>
        </w:rPr>
        <w:t>tredje</w:t>
      </w:r>
      <w:r w:rsidRPr="00922EDC">
        <w:rPr>
          <w:i/>
          <w:iCs/>
        </w:rPr>
        <w:t xml:space="preserve"> stycket</w:t>
      </w:r>
      <w:r>
        <w:t xml:space="preserve"> görs en ändring som innebär att åtgärden nekat tillträde till skolenheten läggs till i uppräkningen över disciplinära åtgärder. </w:t>
      </w:r>
    </w:p>
    <w:p w14:paraId="10EB10B9" w14:textId="77777777" w:rsidR="00985352" w:rsidRPr="00A00964" w:rsidRDefault="00985352" w:rsidP="00922EDC">
      <w:pPr>
        <w:pStyle w:val="Brdtextmedindrag"/>
      </w:pPr>
      <w:r>
        <w:t>Övriga ä</w:t>
      </w:r>
      <w:r w:rsidRPr="00A00964">
        <w:t>ndringar i paragrafen är endast språkliga och redaktionella. Någon ändring i sak är inte avsedd.</w:t>
      </w:r>
    </w:p>
    <w:p w14:paraId="24ED369E" w14:textId="77777777" w:rsidR="00985352" w:rsidRPr="00A00964" w:rsidRDefault="00985352" w:rsidP="00A0096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00964">
        <w:rPr>
          <w:rFonts w:ascii="Times New Roman" w:hAnsi="Times New Roman"/>
          <w:sz w:val="20"/>
        </w:rPr>
        <w:t>Övervägandena finns i avsnitt 6.2.1.</w:t>
      </w:r>
    </w:p>
    <w:p w14:paraId="3B5501B9" w14:textId="77777777" w:rsidR="00985352" w:rsidRPr="00A00964" w:rsidRDefault="00985352" w:rsidP="000B6AA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72FE422" w14:textId="77777777" w:rsidR="00985352" w:rsidRDefault="00985352" w:rsidP="0031630D">
      <w:pPr>
        <w:pStyle w:val="Brdtextmedindrag"/>
        <w:ind w:firstLine="0"/>
        <w:rPr>
          <w:sz w:val="18"/>
          <w:szCs w:val="18"/>
        </w:rPr>
      </w:pPr>
      <w:r w:rsidRPr="007F2D9A">
        <w:rPr>
          <w:b/>
          <w:sz w:val="18"/>
          <w:szCs w:val="18"/>
        </w:rPr>
        <w:t>7 </w:t>
      </w:r>
      <w:r w:rsidRPr="00AE354E">
        <w:rPr>
          <w:b/>
          <w:sz w:val="18"/>
          <w:szCs w:val="18"/>
        </w:rPr>
        <w:t>§</w:t>
      </w:r>
      <w:r w:rsidRPr="00AE354E">
        <w:rPr>
          <w:sz w:val="18"/>
          <w:szCs w:val="18"/>
        </w:rPr>
        <w:t>    I grundskolan, anpassade grundskolan, specialskolan, sameskolan, gym</w:t>
      </w:r>
      <w:r>
        <w:rPr>
          <w:sz w:val="18"/>
          <w:szCs w:val="18"/>
        </w:rPr>
        <w:softHyphen/>
      </w:r>
      <w:r w:rsidRPr="00AE354E">
        <w:rPr>
          <w:sz w:val="18"/>
          <w:szCs w:val="18"/>
        </w:rPr>
        <w:t>nasie</w:t>
      </w:r>
      <w:r>
        <w:rPr>
          <w:sz w:val="18"/>
          <w:szCs w:val="18"/>
        </w:rPr>
        <w:softHyphen/>
      </w:r>
      <w:r w:rsidRPr="00AE354E">
        <w:rPr>
          <w:sz w:val="18"/>
          <w:szCs w:val="18"/>
        </w:rPr>
        <w:t>skolan och anpassade gymnasieskolan får en lärare eller en handledare som avses i 21</w:t>
      </w:r>
      <w:r>
        <w:rPr>
          <w:sz w:val="18"/>
          <w:szCs w:val="18"/>
        </w:rPr>
        <w:t> </w:t>
      </w:r>
      <w:r w:rsidRPr="00AE354E">
        <w:rPr>
          <w:sz w:val="18"/>
          <w:szCs w:val="18"/>
        </w:rPr>
        <w:t>kap. 13</w:t>
      </w:r>
      <w:r>
        <w:rPr>
          <w:sz w:val="18"/>
          <w:szCs w:val="18"/>
        </w:rPr>
        <w:t> </w:t>
      </w:r>
      <w:r w:rsidRPr="00AE354E">
        <w:rPr>
          <w:sz w:val="18"/>
          <w:szCs w:val="18"/>
        </w:rPr>
        <w:t xml:space="preserve">§ visa ut en elev från undervisningslokalen för högst återstoden av ett undervisningspass, om </w:t>
      </w:r>
    </w:p>
    <w:p w14:paraId="134FC299" w14:textId="01270B07" w:rsidR="00985352" w:rsidRDefault="00985352" w:rsidP="009411A8">
      <w:pPr>
        <w:pStyle w:val="Brdtextmedindrag"/>
        <w:rPr>
          <w:i/>
          <w:iCs/>
          <w:sz w:val="18"/>
          <w:szCs w:val="18"/>
        </w:rPr>
      </w:pPr>
      <w:r w:rsidRPr="009411A8">
        <w:rPr>
          <w:sz w:val="18"/>
          <w:szCs w:val="18"/>
        </w:rPr>
        <w:t>1</w:t>
      </w:r>
      <w:r>
        <w:rPr>
          <w:sz w:val="18"/>
          <w:szCs w:val="18"/>
        </w:rPr>
        <w:t>. </w:t>
      </w:r>
      <w:r w:rsidRPr="009411A8">
        <w:rPr>
          <w:sz w:val="18"/>
          <w:szCs w:val="18"/>
        </w:rPr>
        <w:t>eleven</w:t>
      </w:r>
      <w:r w:rsidRPr="00C10A36">
        <w:rPr>
          <w:sz w:val="18"/>
          <w:szCs w:val="18"/>
        </w:rPr>
        <w:t xml:space="preserve"> stör undervisningen eller på annat sätt upp</w:t>
      </w:r>
      <w:r w:rsidRPr="00C10A36">
        <w:rPr>
          <w:sz w:val="18"/>
          <w:szCs w:val="18"/>
        </w:rPr>
        <w:softHyphen/>
        <w:t>träder olämpligt</w:t>
      </w:r>
      <w:r>
        <w:rPr>
          <w:sz w:val="18"/>
          <w:szCs w:val="18"/>
        </w:rPr>
        <w:t>, och</w:t>
      </w:r>
      <w:r w:rsidRPr="00E92153">
        <w:rPr>
          <w:sz w:val="18"/>
          <w:szCs w:val="18"/>
        </w:rPr>
        <w:t xml:space="preserve"> </w:t>
      </w:r>
    </w:p>
    <w:p w14:paraId="75E91DAD" w14:textId="77777777" w:rsidR="00985352" w:rsidRPr="00C10A36" w:rsidRDefault="00985352" w:rsidP="00C10A36">
      <w:pPr>
        <w:pStyle w:val="Brdtextmedindrag"/>
        <w:rPr>
          <w:i/>
          <w:iCs/>
          <w:sz w:val="18"/>
          <w:szCs w:val="18"/>
        </w:rPr>
      </w:pPr>
      <w:r w:rsidRPr="000903D8">
        <w:rPr>
          <w:sz w:val="18"/>
          <w:szCs w:val="18"/>
        </w:rPr>
        <w:t>2.</w:t>
      </w:r>
      <w:r>
        <w:rPr>
          <w:i/>
          <w:iCs/>
          <w:sz w:val="18"/>
          <w:szCs w:val="18"/>
        </w:rPr>
        <w:t> </w:t>
      </w:r>
      <w:r w:rsidRPr="00C10A36">
        <w:rPr>
          <w:sz w:val="18"/>
          <w:szCs w:val="18"/>
        </w:rPr>
        <w:t>eleven inte har ändrat sitt uppförande efter uppmaning från läraren eller handledaren</w:t>
      </w:r>
      <w:r w:rsidRPr="00C10A36">
        <w:rPr>
          <w:i/>
          <w:iCs/>
          <w:sz w:val="18"/>
          <w:szCs w:val="18"/>
        </w:rPr>
        <w:t>.</w:t>
      </w:r>
    </w:p>
    <w:p w14:paraId="0B247B99" w14:textId="77777777" w:rsidR="00985352" w:rsidRPr="00AE354E" w:rsidRDefault="00985352" w:rsidP="00AE354E">
      <w:pPr>
        <w:pStyle w:val="Brdtextmedindrag"/>
        <w:rPr>
          <w:i/>
          <w:iCs/>
          <w:sz w:val="18"/>
          <w:szCs w:val="18"/>
        </w:rPr>
      </w:pPr>
      <w:r w:rsidRPr="00AE354E">
        <w:rPr>
          <w:i/>
          <w:iCs/>
          <w:sz w:val="18"/>
          <w:szCs w:val="18"/>
        </w:rPr>
        <w:t>Om elevens olämpliga uppträdande innebär våld</w:t>
      </w:r>
      <w:r>
        <w:rPr>
          <w:i/>
          <w:iCs/>
          <w:sz w:val="18"/>
          <w:szCs w:val="18"/>
        </w:rPr>
        <w:t>,</w:t>
      </w:r>
      <w:r w:rsidRPr="00AE354E">
        <w:rPr>
          <w:i/>
          <w:iCs/>
          <w:sz w:val="18"/>
          <w:szCs w:val="18"/>
        </w:rPr>
        <w:t xml:space="preserve"> hot eller kränkning får eleven visas ut utan att först ha uppmanats att ändra sitt beteende. </w:t>
      </w:r>
    </w:p>
    <w:p w14:paraId="11A658E7" w14:textId="77777777" w:rsidR="00985352" w:rsidRDefault="00985352" w:rsidP="00AE354E">
      <w:pPr>
        <w:pStyle w:val="Brdtextmedindrag"/>
        <w:rPr>
          <w:sz w:val="18"/>
          <w:szCs w:val="18"/>
        </w:rPr>
      </w:pPr>
      <w:r w:rsidRPr="00AE354E">
        <w:rPr>
          <w:sz w:val="18"/>
          <w:szCs w:val="18"/>
        </w:rPr>
        <w:t xml:space="preserve">Om läraren eller handledaren inte är närvarande i undervisningslokalen får annan personal visa ut en elev från lokalen under motsvarande förutsättningar som anges i första </w:t>
      </w:r>
      <w:r w:rsidRPr="00AE354E">
        <w:rPr>
          <w:i/>
          <w:iCs/>
          <w:sz w:val="18"/>
          <w:szCs w:val="18"/>
        </w:rPr>
        <w:t>och andra styckena</w:t>
      </w:r>
      <w:r w:rsidRPr="00AE354E">
        <w:rPr>
          <w:sz w:val="18"/>
          <w:szCs w:val="18"/>
        </w:rPr>
        <w:t>. I sådana fall ska läraren eller handledaren underrättas i efterhand.</w:t>
      </w:r>
    </w:p>
    <w:p w14:paraId="35AD51DD" w14:textId="77777777" w:rsidR="00985352" w:rsidRDefault="00985352" w:rsidP="00AE354E">
      <w:pPr>
        <w:pStyle w:val="Brdtextmedindrag"/>
        <w:rPr>
          <w:sz w:val="18"/>
          <w:szCs w:val="18"/>
        </w:rPr>
      </w:pPr>
    </w:p>
    <w:p w14:paraId="552A4AC0" w14:textId="77777777" w:rsidR="00985352" w:rsidRDefault="00985352" w:rsidP="00476B3B">
      <w:pPr>
        <w:pStyle w:val="Brdtext"/>
      </w:pPr>
      <w:r>
        <w:t>I paragrafen regleras befogenheter att visa ut en elev från undervisnings</w:t>
      </w:r>
      <w:r>
        <w:softHyphen/>
        <w:t>lokalen.</w:t>
      </w:r>
    </w:p>
    <w:p w14:paraId="72D4F97C" w14:textId="193F03B7" w:rsidR="00985352" w:rsidRDefault="00985352" w:rsidP="0017077D">
      <w:pPr>
        <w:pStyle w:val="Brdtextmedindrag"/>
      </w:pPr>
      <w:r>
        <w:t xml:space="preserve">Av </w:t>
      </w:r>
      <w:r w:rsidRPr="00D041CD">
        <w:rPr>
          <w:i/>
          <w:iCs/>
        </w:rPr>
        <w:t>andra stycket</w:t>
      </w:r>
      <w:r>
        <w:t xml:space="preserve">, som är nytt, framgår att utvisning av en elev från undervisningslokalen får ske utan att eleven först har uppmanats att ändra sitt uppförande när elevens olämpliga uppträdande innebär våld, hot eller kränkning. </w:t>
      </w:r>
      <w:r w:rsidRPr="000904AB">
        <w:rPr>
          <w:color w:val="000000" w:themeColor="text1"/>
        </w:rPr>
        <w:t xml:space="preserve">Bestämmelsen innebär en möjlighet för lärare </w:t>
      </w:r>
      <w:r>
        <w:rPr>
          <w:color w:val="000000" w:themeColor="text1"/>
        </w:rPr>
        <w:t>eller hand</w:t>
      </w:r>
      <w:r>
        <w:rPr>
          <w:color w:val="000000" w:themeColor="text1"/>
        </w:rPr>
        <w:softHyphen/>
        <w:t xml:space="preserve">ledare </w:t>
      </w:r>
      <w:r w:rsidRPr="000904AB">
        <w:rPr>
          <w:color w:val="000000" w:themeColor="text1"/>
        </w:rPr>
        <w:t>att visa ut eleven direkt vid allvarliga händelser där det framstår som orimlig</w:t>
      </w:r>
      <w:r>
        <w:rPr>
          <w:color w:val="000000" w:themeColor="text1"/>
        </w:rPr>
        <w:t>t</w:t>
      </w:r>
      <w:r w:rsidRPr="000904AB">
        <w:rPr>
          <w:color w:val="000000" w:themeColor="text1"/>
        </w:rPr>
        <w:t xml:space="preserve"> att först behöva uppmana eleven att ändra sitt beteende. </w:t>
      </w:r>
      <w:r>
        <w:t xml:space="preserve">I likhet med vad som anges i förarbetena till 6 § avses med </w:t>
      </w:r>
      <w:r w:rsidRPr="00AA76D5">
        <w:t>kränkningar</w:t>
      </w:r>
      <w:r w:rsidRPr="00CB320C">
        <w:t xml:space="preserve"> </w:t>
      </w:r>
      <w:r>
        <w:t>f</w:t>
      </w:r>
      <w:r w:rsidRPr="00CB320C">
        <w:t>rämst sådant upp</w:t>
      </w:r>
      <w:r>
        <w:softHyphen/>
      </w:r>
      <w:r w:rsidRPr="00CB320C">
        <w:t>trädande som utgör kränkande behandling enligt 6</w:t>
      </w:r>
      <w:r>
        <w:t> </w:t>
      </w:r>
      <w:r w:rsidRPr="00CB320C">
        <w:t>kap. skol</w:t>
      </w:r>
      <w:r w:rsidR="00DA5B9E">
        <w:softHyphen/>
      </w:r>
      <w:r w:rsidRPr="00CB320C">
        <w:t>lagen eller trakasserier enligt diskrimine</w:t>
      </w:r>
      <w:r>
        <w:softHyphen/>
      </w:r>
      <w:r w:rsidRPr="00CB320C">
        <w:t>rings</w:t>
      </w:r>
      <w:r>
        <w:softHyphen/>
      </w:r>
      <w:r w:rsidRPr="00CB320C">
        <w:t>lagen</w:t>
      </w:r>
      <w:r>
        <w:t xml:space="preserve"> (prop. 2021/22:160 s. 15</w:t>
      </w:r>
      <w:r w:rsidR="00FA4212">
        <w:t>1</w:t>
      </w:r>
      <w:r>
        <w:t>)</w:t>
      </w:r>
      <w:r w:rsidRPr="00CB320C">
        <w:t xml:space="preserve">. </w:t>
      </w:r>
      <w:r>
        <w:t>Även sexuella trakasserier enligt diskriminerings</w:t>
      </w:r>
      <w:r>
        <w:softHyphen/>
        <w:t xml:space="preserve">lagen omfattas. </w:t>
      </w:r>
      <w:r w:rsidRPr="00F80D44">
        <w:t>Med kränkande behandling avses enligt 6</w:t>
      </w:r>
      <w:r>
        <w:t> </w:t>
      </w:r>
      <w:r w:rsidRPr="00F80D44">
        <w:t>kap.</w:t>
      </w:r>
      <w:r>
        <w:t> </w:t>
      </w:r>
      <w:r w:rsidRPr="00F80D44">
        <w:t>3</w:t>
      </w:r>
      <w:r>
        <w:t> </w:t>
      </w:r>
      <w:r w:rsidRPr="00F80D44">
        <w:t>§ skollagen ett upp</w:t>
      </w:r>
      <w:r w:rsidR="00C04B1C">
        <w:softHyphen/>
      </w:r>
      <w:r w:rsidRPr="00F80D44">
        <w:t xml:space="preserve">trädande som utan att vara diskriminering enligt diskrimineringslagen kränker ett barns eller en elevs värdighet. </w:t>
      </w:r>
      <w:r>
        <w:t>Närmare beskrivning av vad som avses med kränkande behandling finns</w:t>
      </w:r>
      <w:r w:rsidRPr="00F80D44">
        <w:t xml:space="preserve"> i </w:t>
      </w:r>
      <w:r>
        <w:t>tidigare förarbeten</w:t>
      </w:r>
      <w:r w:rsidRPr="0028200D">
        <w:t xml:space="preserve"> (prop.</w:t>
      </w:r>
      <w:r w:rsidRPr="00F80D44">
        <w:t xml:space="preserve"> 2021/22:160 s</w:t>
      </w:r>
      <w:r>
        <w:t>.</w:t>
      </w:r>
      <w:r w:rsidR="00735E67">
        <w:t> </w:t>
      </w:r>
      <w:r w:rsidRPr="00F80D44">
        <w:t>150–151).</w:t>
      </w:r>
      <w:r>
        <w:t xml:space="preserve"> Personalen ska </w:t>
      </w:r>
      <w:r w:rsidRPr="00CB320C">
        <w:t xml:space="preserve">kunna </w:t>
      </w:r>
      <w:r>
        <w:t>visa ut en elev utan föregående tillsägelse vid</w:t>
      </w:r>
      <w:r w:rsidRPr="00CB320C">
        <w:t xml:space="preserve"> </w:t>
      </w:r>
      <w:r>
        <w:t xml:space="preserve">ett </w:t>
      </w:r>
      <w:r w:rsidRPr="00CB320C">
        <w:t>sådant beteende som typiskt sett är att uppfatta som kränkande</w:t>
      </w:r>
      <w:r>
        <w:t xml:space="preserve">. </w:t>
      </w:r>
      <w:r w:rsidRPr="00CB320C">
        <w:t xml:space="preserve">Personalen ska </w:t>
      </w:r>
      <w:r>
        <w:t xml:space="preserve">därmed inte behöva </w:t>
      </w:r>
      <w:r w:rsidRPr="00CB320C">
        <w:t xml:space="preserve">göra en bedömning av om en elevs handling vid en rättslig prövning skulle bedömas utgöra </w:t>
      </w:r>
      <w:r>
        <w:t xml:space="preserve">kränkningar, </w:t>
      </w:r>
      <w:r w:rsidRPr="00CB320C">
        <w:t>trakasserier</w:t>
      </w:r>
      <w:r>
        <w:t xml:space="preserve"> eller sexuella trakasserier. </w:t>
      </w:r>
    </w:p>
    <w:p w14:paraId="6F73EDD9" w14:textId="77777777" w:rsidR="00985352" w:rsidRDefault="00985352" w:rsidP="0017077D">
      <w:pPr>
        <w:pStyle w:val="Brdtextmedindrag"/>
      </w:pPr>
      <w:r>
        <w:t xml:space="preserve">För att en elev ska få visas ut ur undervisningslokalen krävs att åtgärden </w:t>
      </w:r>
      <w:r w:rsidRPr="009611D7">
        <w:t>stå</w:t>
      </w:r>
      <w:r>
        <w:t>r</w:t>
      </w:r>
      <w:r w:rsidRPr="009611D7">
        <w:t xml:space="preserve"> i rimlig proportion till sitt syfte och övriga omständigheter</w:t>
      </w:r>
      <w:r>
        <w:t xml:space="preserve"> (6 § tredje stycket).</w:t>
      </w:r>
    </w:p>
    <w:p w14:paraId="4D789BF0" w14:textId="77777777" w:rsidR="00985352" w:rsidRDefault="00985352" w:rsidP="00AE354E">
      <w:pPr>
        <w:pStyle w:val="Brdtextmedindrag"/>
      </w:pPr>
      <w:r w:rsidRPr="004B7A35">
        <w:t xml:space="preserve">Det nuvarande </w:t>
      </w:r>
      <w:r>
        <w:t>andra</w:t>
      </w:r>
      <w:r w:rsidRPr="004B7A35">
        <w:t xml:space="preserve"> stycket flyttas till ett nytt </w:t>
      </w:r>
      <w:r w:rsidRPr="004B7A35">
        <w:rPr>
          <w:i/>
          <w:iCs/>
        </w:rPr>
        <w:t>tredje stycke</w:t>
      </w:r>
      <w:r>
        <w:rPr>
          <w:i/>
          <w:iCs/>
        </w:rPr>
        <w:t xml:space="preserve">. </w:t>
      </w:r>
      <w:r w:rsidRPr="00AD7EC7">
        <w:t xml:space="preserve">Dessutom </w:t>
      </w:r>
      <w:r>
        <w:t>läggs</w:t>
      </w:r>
      <w:r w:rsidRPr="00AD7EC7">
        <w:t xml:space="preserve"> </w:t>
      </w:r>
      <w:r>
        <w:t>det till en hänvisning till andra stycket. Det innebär att möjligheten att visa ut en elev, utan att eleven först har uppmanats att ändra sitt uppförande, omfattar även annan personal under de förutsättningar som föreskrivs i bestämmelsen.</w:t>
      </w:r>
    </w:p>
    <w:p w14:paraId="270314A4" w14:textId="77777777" w:rsidR="00985352" w:rsidRDefault="00985352" w:rsidP="007749CC">
      <w:pPr>
        <w:pStyle w:val="Brdtextmedindrag"/>
      </w:pPr>
      <w:r w:rsidRPr="000B5BAD">
        <w:t xml:space="preserve">Övervägandena finns i avsnitt </w:t>
      </w:r>
      <w:r>
        <w:t>6.2.1</w:t>
      </w:r>
      <w:r w:rsidRPr="000B5BAD">
        <w:t>.</w:t>
      </w:r>
    </w:p>
    <w:p w14:paraId="3C3B91DF" w14:textId="77777777" w:rsidR="00985352" w:rsidRPr="00AE354E" w:rsidRDefault="00985352" w:rsidP="007749CC">
      <w:pPr>
        <w:pStyle w:val="Brdtextmedindrag"/>
        <w:rPr>
          <w:sz w:val="18"/>
          <w:szCs w:val="18"/>
        </w:rPr>
      </w:pPr>
    </w:p>
    <w:p w14:paraId="5457FDFD" w14:textId="77777777" w:rsidR="00985352" w:rsidRPr="009B7125" w:rsidRDefault="00985352" w:rsidP="00CA5333">
      <w:pPr>
        <w:pStyle w:val="Brdtextmedindrag"/>
        <w:ind w:firstLine="0"/>
        <w:rPr>
          <w:sz w:val="18"/>
          <w:szCs w:val="18"/>
        </w:rPr>
      </w:pPr>
      <w:r w:rsidRPr="009B7125">
        <w:rPr>
          <w:b/>
          <w:bCs/>
          <w:sz w:val="18"/>
          <w:szCs w:val="18"/>
        </w:rPr>
        <w:t>12 §    </w:t>
      </w:r>
      <w:r w:rsidRPr="009B7125">
        <w:rPr>
          <w:sz w:val="18"/>
          <w:szCs w:val="18"/>
        </w:rPr>
        <w:t>I grundskolan, anpassade grundskolan, specialskolan, sameskolan, gym</w:t>
      </w:r>
      <w:r w:rsidRPr="009B7125">
        <w:rPr>
          <w:sz w:val="18"/>
          <w:szCs w:val="18"/>
        </w:rPr>
        <w:softHyphen/>
        <w:t>nasieskolan och anpassade gymnasieskolan får rektorn besluta att en elev ska följa undervisningen i en annan undervisningsgrupp än den eleven annars hör till eller undervisas på annan plats inom samma skolenhet om åtgärderna som gjorts efter en sådan utredning som avses i 9 § första stycket inte varit tillräckliga eller om det annars är nödvändigt för att tillförsäkra de andra eleverna trygghet och studiero.</w:t>
      </w:r>
    </w:p>
    <w:p w14:paraId="4EB7B4EA" w14:textId="77777777" w:rsidR="00985352" w:rsidRPr="009B7125" w:rsidRDefault="00985352" w:rsidP="00CA5333">
      <w:pPr>
        <w:pStyle w:val="Brdtextmedindrag"/>
        <w:rPr>
          <w:sz w:val="18"/>
          <w:szCs w:val="18"/>
        </w:rPr>
      </w:pPr>
      <w:r w:rsidRPr="009B7125">
        <w:rPr>
          <w:sz w:val="18"/>
          <w:szCs w:val="18"/>
        </w:rPr>
        <w:t>Ett beslut enligt första stycket får innebära att eleven ges enskild under</w:t>
      </w:r>
      <w:r w:rsidRPr="009B7125">
        <w:rPr>
          <w:sz w:val="18"/>
          <w:szCs w:val="18"/>
        </w:rPr>
        <w:softHyphen/>
        <w:t>visning eller undervisning i en särskild undervisningsgrupp enligt 3 kap. 11 §. De förut</w:t>
      </w:r>
      <w:r>
        <w:rPr>
          <w:sz w:val="18"/>
          <w:szCs w:val="18"/>
        </w:rPr>
        <w:softHyphen/>
      </w:r>
      <w:r w:rsidRPr="009B7125">
        <w:rPr>
          <w:sz w:val="18"/>
          <w:szCs w:val="18"/>
        </w:rPr>
        <w:t>sättningar som anges i 3 kap. för sådan undervisning behöver inte vara uppfyllda inför ett sådant beslut.</w:t>
      </w:r>
    </w:p>
    <w:p w14:paraId="78A46552" w14:textId="77777777" w:rsidR="00985352" w:rsidRPr="009B7125" w:rsidRDefault="00985352" w:rsidP="00CA5333">
      <w:pPr>
        <w:pStyle w:val="Brdtextmedindrag"/>
        <w:rPr>
          <w:sz w:val="18"/>
          <w:szCs w:val="18"/>
        </w:rPr>
      </w:pPr>
      <w:r w:rsidRPr="009B7125">
        <w:rPr>
          <w:sz w:val="18"/>
          <w:szCs w:val="18"/>
        </w:rPr>
        <w:t>Innan rektorn fattar ett beslut som innebär undervisning i en annan under</w:t>
      </w:r>
      <w:r>
        <w:rPr>
          <w:sz w:val="18"/>
          <w:szCs w:val="18"/>
        </w:rPr>
        <w:softHyphen/>
      </w:r>
      <w:r w:rsidRPr="009B7125">
        <w:rPr>
          <w:sz w:val="18"/>
          <w:szCs w:val="18"/>
        </w:rPr>
        <w:t>vis</w:t>
      </w:r>
      <w:r>
        <w:rPr>
          <w:sz w:val="18"/>
          <w:szCs w:val="18"/>
        </w:rPr>
        <w:softHyphen/>
      </w:r>
      <w:r w:rsidRPr="009B7125">
        <w:rPr>
          <w:sz w:val="18"/>
          <w:szCs w:val="18"/>
        </w:rPr>
        <w:t>ningsgrupp ska rektorn bedöma hur åtgärden kan påverka övriga elevers utbildning i den gruppen.</w:t>
      </w:r>
    </w:p>
    <w:p w14:paraId="55D005B5" w14:textId="77777777" w:rsidR="00985352" w:rsidRPr="009B7125" w:rsidRDefault="00985352" w:rsidP="00CA5333">
      <w:pPr>
        <w:pStyle w:val="Brdtextmedindrag"/>
        <w:rPr>
          <w:sz w:val="18"/>
          <w:szCs w:val="18"/>
        </w:rPr>
      </w:pPr>
      <w:r w:rsidRPr="009B7125">
        <w:rPr>
          <w:sz w:val="18"/>
          <w:szCs w:val="18"/>
        </w:rPr>
        <w:t>Elevens vårdnadshavare ska informeras om rektorns beslut.</w:t>
      </w:r>
    </w:p>
    <w:p w14:paraId="2877C19A" w14:textId="77777777" w:rsidR="00985352" w:rsidRPr="00DF7332" w:rsidRDefault="00985352" w:rsidP="00CA5333">
      <w:pPr>
        <w:pStyle w:val="Brdtextmedindrag"/>
      </w:pPr>
      <w:r w:rsidRPr="009B7125">
        <w:rPr>
          <w:sz w:val="18"/>
          <w:szCs w:val="18"/>
        </w:rPr>
        <w:t xml:space="preserve">En åtgärd som rektorn vidtagit med stöd av första stycket får inte gälla för en längre tid än </w:t>
      </w:r>
      <w:r w:rsidRPr="009B7125">
        <w:rPr>
          <w:i/>
          <w:iCs/>
          <w:sz w:val="18"/>
          <w:szCs w:val="18"/>
        </w:rPr>
        <w:t>återstoden av terminen.</w:t>
      </w:r>
      <w:r>
        <w:rPr>
          <w:i/>
          <w:iCs/>
          <w:sz w:val="18"/>
          <w:szCs w:val="18"/>
        </w:rPr>
        <w:t xml:space="preserve"> </w:t>
      </w:r>
      <w:r w:rsidRPr="009B7125">
        <w:rPr>
          <w:i/>
          <w:iCs/>
          <w:sz w:val="18"/>
          <w:szCs w:val="18"/>
        </w:rPr>
        <w:t xml:space="preserve">Om det återstår kortare tid än fyra veckor av terminen när åtgärden vidtas får </w:t>
      </w:r>
      <w:r>
        <w:rPr>
          <w:i/>
          <w:iCs/>
          <w:sz w:val="18"/>
          <w:szCs w:val="18"/>
        </w:rPr>
        <w:t>den i stället</w:t>
      </w:r>
      <w:r w:rsidRPr="009B7125">
        <w:rPr>
          <w:i/>
          <w:iCs/>
          <w:sz w:val="18"/>
          <w:szCs w:val="18"/>
        </w:rPr>
        <w:t xml:space="preserve"> gälla som längst </w:t>
      </w:r>
      <w:r>
        <w:rPr>
          <w:i/>
          <w:iCs/>
          <w:sz w:val="18"/>
          <w:szCs w:val="18"/>
        </w:rPr>
        <w:t>fyra veckor in på nästa termin</w:t>
      </w:r>
      <w:r w:rsidRPr="009B7125">
        <w:rPr>
          <w:i/>
          <w:iCs/>
          <w:sz w:val="18"/>
          <w:szCs w:val="18"/>
        </w:rPr>
        <w:t>.</w:t>
      </w:r>
    </w:p>
    <w:p w14:paraId="154B0A6A" w14:textId="77777777" w:rsidR="00985352" w:rsidRDefault="00985352" w:rsidP="00CA5333">
      <w:pPr>
        <w:pStyle w:val="Brdtext"/>
        <w:rPr>
          <w:b/>
          <w:bCs/>
          <w:sz w:val="18"/>
          <w:szCs w:val="18"/>
        </w:rPr>
      </w:pPr>
    </w:p>
    <w:p w14:paraId="7ADB3356" w14:textId="77777777" w:rsidR="00985352" w:rsidRDefault="00985352" w:rsidP="00CA5333">
      <w:pPr>
        <w:pStyle w:val="Brdtext"/>
      </w:pPr>
      <w:r>
        <w:t xml:space="preserve">I paragrafen regleras under vilka förutsättningar </w:t>
      </w:r>
      <w:r w:rsidRPr="00AF3A5C">
        <w:t>rektorn tillfälligt kan för</w:t>
      </w:r>
      <w:r>
        <w:softHyphen/>
      </w:r>
      <w:r w:rsidRPr="00AF3A5C">
        <w:t>lägga en elevs undervisning till en annan undervisningsgrupp eller på en annan plats inom samma skolenhet.</w:t>
      </w:r>
      <w:r>
        <w:t xml:space="preserve"> </w:t>
      </w:r>
    </w:p>
    <w:p w14:paraId="464D583D" w14:textId="77777777" w:rsidR="00985352" w:rsidRDefault="00985352" w:rsidP="00CA5333">
      <w:pPr>
        <w:pStyle w:val="Brdtextmedindrag"/>
      </w:pPr>
      <w:r>
        <w:t xml:space="preserve">Genom ändringen i </w:t>
      </w:r>
      <w:r w:rsidRPr="009B7125">
        <w:rPr>
          <w:i/>
          <w:iCs/>
        </w:rPr>
        <w:t>femte stycket</w:t>
      </w:r>
      <w:r>
        <w:t xml:space="preserve"> utökas den längsta tillåtna tiden för en tillfällig omplacering inom den egna skolenheten. Ändringen innebär att en sådan omplacering får gälla som längst under återstoden av den termin då åtgärden vidtas. Omplaceringen får dock sträcka sig in på näst</w:t>
      </w:r>
      <w:r>
        <w:softHyphen/>
        <w:t>kom</w:t>
      </w:r>
      <w:r>
        <w:softHyphen/>
        <w:t>mande termin i de fall då det återstår kortare tid än fyra veckor av terminen när åtgärden vidtas. I de fallen får omplaceringen gälla i maxi</w:t>
      </w:r>
      <w:r>
        <w:softHyphen/>
        <w:t xml:space="preserve">malt fyra veckor in på nästa termin. </w:t>
      </w:r>
      <w:r w:rsidRPr="004F3FF7">
        <w:t xml:space="preserve">En </w:t>
      </w:r>
      <w:r>
        <w:t>omplacering</w:t>
      </w:r>
      <w:r w:rsidRPr="004F3FF7">
        <w:t xml:space="preserve"> ska dock inte pågå under längre tid än vad som är nödvändigt med hänsyn till ändamålet. </w:t>
      </w:r>
      <w:r>
        <w:t xml:space="preserve">Hur lång en omplacering behöver vara </w:t>
      </w:r>
      <w:r w:rsidRPr="00AD79CE">
        <w:t xml:space="preserve">kan till exempel bero på </w:t>
      </w:r>
      <w:r>
        <w:t>behovet av olika typer av utredningar och kontakter med andra myndig</w:t>
      </w:r>
      <w:r>
        <w:softHyphen/>
        <w:t>heter och samhällsaktörer.</w:t>
      </w:r>
    </w:p>
    <w:p w14:paraId="203EE884" w14:textId="269CD69E" w:rsidR="00985352" w:rsidRDefault="00985352" w:rsidP="00CA5333">
      <w:pPr>
        <w:pStyle w:val="Brdtextmedindrag"/>
      </w:pPr>
      <w:r>
        <w:t>Enligt punkt 2 i ikraftträdande- och övergångsbestämmelserna tillämpas paragrafen i den nya lydelsen även för utbildning som bedrivs i förskole</w:t>
      </w:r>
      <w:r>
        <w:softHyphen/>
        <w:t>klassen till och med den 30 juni 2028, se författni</w:t>
      </w:r>
      <w:r w:rsidR="00356987">
        <w:t>n</w:t>
      </w:r>
      <w:r>
        <w:t>gs</w:t>
      </w:r>
      <w:r>
        <w:softHyphen/>
        <w:t>kommentaren till ikraftträdande- och övergångsbestämmelserna.</w:t>
      </w:r>
    </w:p>
    <w:p w14:paraId="286AC6F4" w14:textId="77777777" w:rsidR="00985352" w:rsidRDefault="00985352" w:rsidP="00CA5333">
      <w:pPr>
        <w:pStyle w:val="Brdtextmedindrag"/>
      </w:pPr>
      <w:r w:rsidRPr="00A71410">
        <w:t>Övervägandena finns i</w:t>
      </w:r>
      <w:r w:rsidRPr="00977077">
        <w:t xml:space="preserve"> </w:t>
      </w:r>
      <w:r w:rsidRPr="00A71410">
        <w:t>avsnitt 7.1.</w:t>
      </w:r>
    </w:p>
    <w:p w14:paraId="235F3E8E" w14:textId="77777777" w:rsidR="00985352" w:rsidRDefault="00985352" w:rsidP="00CA5333">
      <w:pPr>
        <w:pStyle w:val="Brdtextmedindrag"/>
      </w:pPr>
    </w:p>
    <w:p w14:paraId="17EFA51B" w14:textId="77777777" w:rsidR="00985352" w:rsidRPr="009B7125" w:rsidRDefault="00985352" w:rsidP="009F76F7">
      <w:pPr>
        <w:pStyle w:val="Brdtext"/>
        <w:rPr>
          <w:i/>
          <w:iCs/>
          <w:sz w:val="18"/>
          <w:szCs w:val="18"/>
        </w:rPr>
      </w:pPr>
      <w:r w:rsidRPr="009B7125">
        <w:rPr>
          <w:b/>
          <w:bCs/>
          <w:sz w:val="18"/>
          <w:szCs w:val="18"/>
        </w:rPr>
        <w:t>13 §    </w:t>
      </w:r>
      <w:r w:rsidRPr="009B7125">
        <w:rPr>
          <w:sz w:val="18"/>
          <w:szCs w:val="18"/>
        </w:rPr>
        <w:t>Om åtgärder enligt 12 § inte är tillräckligt ingripande för att till</w:t>
      </w:r>
      <w:r w:rsidRPr="009B7125">
        <w:rPr>
          <w:sz w:val="18"/>
          <w:szCs w:val="18"/>
        </w:rPr>
        <w:softHyphen/>
        <w:t>för</w:t>
      </w:r>
      <w:r w:rsidRPr="009B7125">
        <w:rPr>
          <w:sz w:val="18"/>
          <w:szCs w:val="18"/>
        </w:rPr>
        <w:softHyphen/>
        <w:t>säkra andra elever trygghet och studiero eller inte är möjliga att genomföra, får rektorn besluta att en elev tillfälligt ska ges under</w:t>
      </w:r>
      <w:r w:rsidRPr="009B7125">
        <w:rPr>
          <w:sz w:val="18"/>
          <w:szCs w:val="18"/>
        </w:rPr>
        <w:softHyphen/>
        <w:t>vis</w:t>
      </w:r>
      <w:r w:rsidRPr="009B7125">
        <w:rPr>
          <w:sz w:val="18"/>
          <w:szCs w:val="18"/>
        </w:rPr>
        <w:softHyphen/>
        <w:t>ning vid en annan skolenhet</w:t>
      </w:r>
      <w:r>
        <w:rPr>
          <w:sz w:val="18"/>
          <w:szCs w:val="18"/>
        </w:rPr>
        <w:t xml:space="preserve"> eller</w:t>
      </w:r>
      <w:r w:rsidRPr="009B7125">
        <w:rPr>
          <w:sz w:val="18"/>
          <w:szCs w:val="18"/>
        </w:rPr>
        <w:t xml:space="preserve"> på en annan plats inom </w:t>
      </w:r>
      <w:r w:rsidRPr="002213AA">
        <w:rPr>
          <w:sz w:val="18"/>
          <w:szCs w:val="18"/>
        </w:rPr>
        <w:t>huvudmannens</w:t>
      </w:r>
      <w:r w:rsidRPr="009B7125">
        <w:rPr>
          <w:sz w:val="18"/>
          <w:szCs w:val="18"/>
        </w:rPr>
        <w:t xml:space="preserve"> organisation</w:t>
      </w:r>
      <w:r w:rsidRPr="009B7125">
        <w:rPr>
          <w:i/>
          <w:iCs/>
          <w:sz w:val="18"/>
          <w:szCs w:val="18"/>
        </w:rPr>
        <w:t>.</w:t>
      </w:r>
      <w:r>
        <w:rPr>
          <w:i/>
          <w:iCs/>
          <w:sz w:val="18"/>
          <w:szCs w:val="18"/>
        </w:rPr>
        <w:t xml:space="preserve"> </w:t>
      </w:r>
    </w:p>
    <w:p w14:paraId="5F9DB647" w14:textId="77777777" w:rsidR="00985352" w:rsidRPr="009B7125" w:rsidRDefault="00985352" w:rsidP="009F76F7">
      <w:pPr>
        <w:pStyle w:val="Brdtextmedindrag"/>
        <w:rPr>
          <w:sz w:val="18"/>
          <w:szCs w:val="18"/>
        </w:rPr>
      </w:pPr>
      <w:r w:rsidRPr="009B7125">
        <w:rPr>
          <w:sz w:val="18"/>
          <w:szCs w:val="18"/>
        </w:rPr>
        <w:t>Ett beslut enligt första stycket får innebära att eleven ges enskild undervisning eller undervisning i en särskild undervisningsgrupp enligt 3</w:t>
      </w:r>
      <w:r>
        <w:rPr>
          <w:sz w:val="18"/>
          <w:szCs w:val="18"/>
        </w:rPr>
        <w:t> </w:t>
      </w:r>
      <w:r w:rsidRPr="009B7125">
        <w:rPr>
          <w:sz w:val="18"/>
          <w:szCs w:val="18"/>
        </w:rPr>
        <w:t>kap. 11 §. De förut</w:t>
      </w:r>
      <w:r>
        <w:rPr>
          <w:sz w:val="18"/>
          <w:szCs w:val="18"/>
        </w:rPr>
        <w:softHyphen/>
      </w:r>
      <w:r w:rsidRPr="009B7125">
        <w:rPr>
          <w:sz w:val="18"/>
          <w:szCs w:val="18"/>
        </w:rPr>
        <w:t>sättningar som anges i 3 kap. för sådan undervisning behöver inte vara uppfyllda inför ett sådant beslut.</w:t>
      </w:r>
    </w:p>
    <w:p w14:paraId="4066A7D8" w14:textId="77777777" w:rsidR="00985352" w:rsidRPr="009B7125" w:rsidRDefault="00985352" w:rsidP="009F76F7">
      <w:pPr>
        <w:pStyle w:val="Brdtextmedindrag"/>
        <w:rPr>
          <w:sz w:val="18"/>
          <w:szCs w:val="18"/>
        </w:rPr>
      </w:pPr>
      <w:r w:rsidRPr="009B7125">
        <w:rPr>
          <w:sz w:val="18"/>
          <w:szCs w:val="18"/>
        </w:rPr>
        <w:t>Innan rektorn fattar ett beslut som innebär undervisning i en annan under</w:t>
      </w:r>
      <w:r>
        <w:rPr>
          <w:sz w:val="18"/>
          <w:szCs w:val="18"/>
        </w:rPr>
        <w:softHyphen/>
      </w:r>
      <w:r w:rsidRPr="009B7125">
        <w:rPr>
          <w:sz w:val="18"/>
          <w:szCs w:val="18"/>
        </w:rPr>
        <w:t>visnings</w:t>
      </w:r>
      <w:r>
        <w:rPr>
          <w:sz w:val="18"/>
          <w:szCs w:val="18"/>
        </w:rPr>
        <w:softHyphen/>
      </w:r>
      <w:r w:rsidRPr="009B7125">
        <w:rPr>
          <w:sz w:val="18"/>
          <w:szCs w:val="18"/>
        </w:rPr>
        <w:t>grupp ska rektorn bedöma hur åtgärden kan påverka övriga elevers utbildning i den gruppen.</w:t>
      </w:r>
    </w:p>
    <w:p w14:paraId="3D41F272" w14:textId="77777777" w:rsidR="00985352" w:rsidRPr="009B7125" w:rsidRDefault="00985352" w:rsidP="009F76F7">
      <w:pPr>
        <w:pStyle w:val="Brdtextmedindrag"/>
        <w:rPr>
          <w:sz w:val="18"/>
          <w:szCs w:val="18"/>
        </w:rPr>
      </w:pPr>
      <w:r w:rsidRPr="009B7125">
        <w:rPr>
          <w:sz w:val="18"/>
          <w:szCs w:val="18"/>
        </w:rPr>
        <w:t xml:space="preserve">Ett beslut om tillfällig placering </w:t>
      </w:r>
      <w:r w:rsidRPr="00BE00E2">
        <w:rPr>
          <w:sz w:val="18"/>
          <w:szCs w:val="18"/>
        </w:rPr>
        <w:t>vid en annan sko</w:t>
      </w:r>
      <w:r>
        <w:rPr>
          <w:sz w:val="18"/>
          <w:szCs w:val="18"/>
        </w:rPr>
        <w:t>l</w:t>
      </w:r>
      <w:r w:rsidRPr="00920C7B">
        <w:rPr>
          <w:sz w:val="18"/>
          <w:szCs w:val="18"/>
        </w:rPr>
        <w:t>enhet</w:t>
      </w:r>
      <w:r w:rsidRPr="009B7125">
        <w:rPr>
          <w:sz w:val="18"/>
          <w:szCs w:val="18"/>
        </w:rPr>
        <w:t xml:space="preserve"> fattas gemensamt med </w:t>
      </w:r>
      <w:r w:rsidRPr="00920C7B">
        <w:rPr>
          <w:sz w:val="18"/>
          <w:szCs w:val="18"/>
        </w:rPr>
        <w:t xml:space="preserve">rektorn vid </w:t>
      </w:r>
      <w:r>
        <w:rPr>
          <w:sz w:val="18"/>
          <w:szCs w:val="18"/>
        </w:rPr>
        <w:t xml:space="preserve">den </w:t>
      </w:r>
      <w:r w:rsidRPr="009B7125">
        <w:rPr>
          <w:sz w:val="18"/>
          <w:szCs w:val="18"/>
        </w:rPr>
        <w:t xml:space="preserve">mottagande </w:t>
      </w:r>
      <w:r w:rsidRPr="00920C7B">
        <w:rPr>
          <w:sz w:val="18"/>
          <w:szCs w:val="18"/>
        </w:rPr>
        <w:t>skolenheten</w:t>
      </w:r>
      <w:r w:rsidRPr="009B7125">
        <w:rPr>
          <w:sz w:val="18"/>
          <w:szCs w:val="18"/>
        </w:rPr>
        <w:t>.</w:t>
      </w:r>
    </w:p>
    <w:p w14:paraId="25FEC540" w14:textId="77777777" w:rsidR="00985352" w:rsidRPr="009B7125" w:rsidRDefault="00985352" w:rsidP="009F76F7">
      <w:pPr>
        <w:pStyle w:val="Brdtextmedindrag"/>
        <w:rPr>
          <w:sz w:val="18"/>
          <w:szCs w:val="18"/>
        </w:rPr>
      </w:pPr>
      <w:r w:rsidRPr="009B7125">
        <w:rPr>
          <w:sz w:val="18"/>
          <w:szCs w:val="18"/>
        </w:rPr>
        <w:t>Elevens vårdnadshavare ska informeras om ett beslut enligt första stycket innan placeringen genomförs.</w:t>
      </w:r>
    </w:p>
    <w:p w14:paraId="39E1E6D1" w14:textId="77777777" w:rsidR="00985352" w:rsidRDefault="00985352" w:rsidP="009F76F7">
      <w:pPr>
        <w:pStyle w:val="Brdtextmedindrag"/>
        <w:rPr>
          <w:i/>
          <w:iCs/>
          <w:sz w:val="18"/>
          <w:szCs w:val="18"/>
        </w:rPr>
      </w:pPr>
      <w:r w:rsidRPr="009B7125">
        <w:rPr>
          <w:sz w:val="18"/>
          <w:szCs w:val="18"/>
        </w:rPr>
        <w:t>En åtgärd som rektorn vidtagit med stöd av första stycket får inte gälla för en längre tid än fyra veckor.</w:t>
      </w:r>
      <w:r w:rsidRPr="009B7125">
        <w:rPr>
          <w:i/>
          <w:iCs/>
          <w:sz w:val="18"/>
          <w:szCs w:val="18"/>
        </w:rPr>
        <w:t xml:space="preserve"> Om det finns särskilda skäl får åtgärden dock gälla som längst i åtta veckor.</w:t>
      </w:r>
    </w:p>
    <w:p w14:paraId="2A60AD1B" w14:textId="77777777" w:rsidR="00985352" w:rsidRDefault="00985352" w:rsidP="009F76F7">
      <w:pPr>
        <w:pStyle w:val="Brdtextmedindrag"/>
        <w:rPr>
          <w:i/>
          <w:iCs/>
          <w:sz w:val="18"/>
          <w:szCs w:val="18"/>
        </w:rPr>
      </w:pPr>
    </w:p>
    <w:p w14:paraId="59DD9BBB" w14:textId="77777777" w:rsidR="00985352" w:rsidRDefault="00985352" w:rsidP="002213AA">
      <w:pPr>
        <w:pStyle w:val="Brdtext"/>
      </w:pPr>
      <w:r>
        <w:t>Paragrafen reglerar</w:t>
      </w:r>
      <w:r w:rsidRPr="00AF3A5C">
        <w:t xml:space="preserve"> under vilka förutsättningar rektorn tillfälligt kan förlägga en elevs undervisning vid en annan skolenhet.</w:t>
      </w:r>
      <w:r>
        <w:t xml:space="preserve"> </w:t>
      </w:r>
    </w:p>
    <w:p w14:paraId="25AC343F" w14:textId="77777777" w:rsidR="00985352" w:rsidRPr="001E7B9B" w:rsidRDefault="00985352" w:rsidP="009F76F7">
      <w:pPr>
        <w:pStyle w:val="Brdtextmedindrag"/>
      </w:pPr>
      <w:r>
        <w:t xml:space="preserve">I </w:t>
      </w:r>
      <w:r>
        <w:rPr>
          <w:i/>
          <w:iCs/>
        </w:rPr>
        <w:t>sjätte</w:t>
      </w:r>
      <w:r w:rsidRPr="00CD3E9B">
        <w:rPr>
          <w:i/>
          <w:iCs/>
        </w:rPr>
        <w:t xml:space="preserve"> stycket</w:t>
      </w:r>
      <w:r>
        <w:t xml:space="preserve"> regleras hur länge en elev tillfälligt får placeras utanför den egna skolenheten. Ändringen innebär att en sådan placering får pågå under en länge tid än fyra veckor om det finns särskilda skäl. </w:t>
      </w:r>
      <w:r w:rsidRPr="0094546B">
        <w:t>Vad som kan utgöra särskilda skäl måste avgöras från fall till fall</w:t>
      </w:r>
      <w:r w:rsidRPr="00071940">
        <w:t>.</w:t>
      </w:r>
      <w:r>
        <w:t xml:space="preserve"> Som exempel på vad som kan vara särskilda skäl kan nämnas</w:t>
      </w:r>
      <w:r w:rsidRPr="00327D1E">
        <w:t xml:space="preserve"> </w:t>
      </w:r>
      <w:r>
        <w:t xml:space="preserve">att </w:t>
      </w:r>
      <w:r w:rsidRPr="00327D1E">
        <w:t xml:space="preserve">andra elevers trygghet och studiero inte kan garanteras </w:t>
      </w:r>
      <w:r>
        <w:t xml:space="preserve">vid en återgång redan efter fyra veckor </w:t>
      </w:r>
      <w:r w:rsidRPr="00327D1E">
        <w:t xml:space="preserve">eller att </w:t>
      </w:r>
      <w:r>
        <w:t xml:space="preserve">det behövs längre tid än fyra veckor för att de </w:t>
      </w:r>
      <w:r w:rsidRPr="00327D1E">
        <w:t xml:space="preserve">insatser </w:t>
      </w:r>
      <w:r>
        <w:t xml:space="preserve">som satts in för den placerade eleven ska kunna genomföras och </w:t>
      </w:r>
      <w:r w:rsidRPr="00327D1E">
        <w:t>avslutas</w:t>
      </w:r>
      <w:r>
        <w:t xml:space="preserve"> på ett ända</w:t>
      </w:r>
      <w:r>
        <w:softHyphen/>
        <w:t>målsenligt sätt före återgången</w:t>
      </w:r>
      <w:r w:rsidRPr="00327D1E">
        <w:t>.</w:t>
      </w:r>
      <w:r>
        <w:t xml:space="preserve"> Ett annat exempel på särskilda skäl är att eleven behöver</w:t>
      </w:r>
      <w:r w:rsidRPr="001E7B9B">
        <w:t xml:space="preserve"> erbjudas en annan långsiktig lösning än att återgå till sin tidigare elevgrupp </w:t>
      </w:r>
      <w:r>
        <w:t>vid</w:t>
      </w:r>
      <w:r w:rsidRPr="001E7B9B">
        <w:t xml:space="preserve"> den ordinarie skol</w:t>
      </w:r>
      <w:r>
        <w:t>enheten, vilket kan kräva ytter</w:t>
      </w:r>
      <w:r>
        <w:softHyphen/>
        <w:t>ligare tid</w:t>
      </w:r>
      <w:r w:rsidRPr="001E7B9B">
        <w:t xml:space="preserve">. </w:t>
      </w:r>
      <w:r>
        <w:t>Det kan till exempel röra sig om att eleven vid återgången till ordinarie skolgång ska placeras i en s</w:t>
      </w:r>
      <w:r w:rsidRPr="001E7B9B">
        <w:t>ärskild undervisnings</w:t>
      </w:r>
      <w:r>
        <w:softHyphen/>
      </w:r>
      <w:r w:rsidRPr="001E7B9B">
        <w:t>grupp eller på en annan skolenhet</w:t>
      </w:r>
      <w:r>
        <w:t xml:space="preserve"> inom huvudmannens organisation.</w:t>
      </w:r>
      <w:r w:rsidRPr="001E7B9B">
        <w:t xml:space="preserve"> </w:t>
      </w:r>
    </w:p>
    <w:p w14:paraId="5A5D0A29" w14:textId="77777777" w:rsidR="00985352" w:rsidRPr="00CD3E9B" w:rsidRDefault="00985352" w:rsidP="009F76F7">
      <w:pPr>
        <w:pStyle w:val="Brdtextmedindrag"/>
      </w:pPr>
      <w:r>
        <w:t xml:space="preserve">Den längsta tid som eleven får placeras utanför den egna skolenheten är i dessa fall åtta veckor. </w:t>
      </w:r>
    </w:p>
    <w:p w14:paraId="3E5BA65B" w14:textId="77777777" w:rsidR="00985352" w:rsidRPr="00CD3E9B" w:rsidRDefault="00985352" w:rsidP="009F76F7">
      <w:pPr>
        <w:pStyle w:val="Brdtextmedindrag"/>
      </w:pPr>
      <w:r w:rsidRPr="00A71410">
        <w:t>Övervägandena finns i avsnitt 7.1.</w:t>
      </w:r>
    </w:p>
    <w:p w14:paraId="5D09B445" w14:textId="77777777" w:rsidR="00985352" w:rsidRPr="001C4CD7" w:rsidRDefault="00985352" w:rsidP="009F76F7">
      <w:pPr>
        <w:pStyle w:val="Brdtextmedindrag"/>
      </w:pPr>
    </w:p>
    <w:p w14:paraId="58559248" w14:textId="77777777" w:rsidR="00985352" w:rsidRDefault="00985352" w:rsidP="009F76F7">
      <w:pPr>
        <w:pStyle w:val="Brdtext"/>
        <w:rPr>
          <w:i/>
          <w:iCs/>
          <w:sz w:val="18"/>
          <w:szCs w:val="18"/>
        </w:rPr>
      </w:pPr>
      <w:r w:rsidRPr="006946C0">
        <w:rPr>
          <w:b/>
          <w:bCs/>
          <w:i/>
          <w:iCs/>
          <w:sz w:val="18"/>
          <w:szCs w:val="18"/>
        </w:rPr>
        <w:t>13 a §</w:t>
      </w:r>
      <w:r w:rsidRPr="006946C0">
        <w:rPr>
          <w:i/>
          <w:iCs/>
          <w:sz w:val="18"/>
          <w:szCs w:val="18"/>
        </w:rPr>
        <w:t>    Om en elev tillfälligt har placerats utanför den egna skolenheten enligt 13</w:t>
      </w:r>
      <w:r>
        <w:rPr>
          <w:i/>
          <w:iCs/>
          <w:sz w:val="18"/>
          <w:szCs w:val="18"/>
        </w:rPr>
        <w:t> </w:t>
      </w:r>
      <w:r w:rsidRPr="006946C0">
        <w:rPr>
          <w:i/>
          <w:iCs/>
          <w:sz w:val="18"/>
          <w:szCs w:val="18"/>
        </w:rPr>
        <w:t xml:space="preserve">§ ska det utarbetas en plan för att stödja elevens </w:t>
      </w:r>
      <w:r>
        <w:rPr>
          <w:i/>
          <w:iCs/>
          <w:sz w:val="18"/>
          <w:szCs w:val="18"/>
        </w:rPr>
        <w:t xml:space="preserve">återgång till ordinarie </w:t>
      </w:r>
      <w:r w:rsidRPr="006946C0">
        <w:rPr>
          <w:i/>
          <w:iCs/>
          <w:sz w:val="18"/>
          <w:szCs w:val="18"/>
        </w:rPr>
        <w:t>skolgång efter den tillfälliga placeringen</w:t>
      </w:r>
      <w:r>
        <w:rPr>
          <w:i/>
          <w:iCs/>
          <w:sz w:val="18"/>
          <w:szCs w:val="18"/>
        </w:rPr>
        <w:t>.</w:t>
      </w:r>
    </w:p>
    <w:p w14:paraId="65D9BE7A" w14:textId="77777777" w:rsidR="00985352" w:rsidRPr="00AD79CE" w:rsidRDefault="00985352" w:rsidP="009F76F7">
      <w:pPr>
        <w:pStyle w:val="Brdtextmedindrag"/>
        <w:rPr>
          <w:i/>
          <w:iCs/>
          <w:sz w:val="18"/>
          <w:szCs w:val="18"/>
        </w:rPr>
      </w:pPr>
      <w:r w:rsidRPr="00AD79CE">
        <w:rPr>
          <w:i/>
          <w:iCs/>
          <w:sz w:val="18"/>
          <w:szCs w:val="18"/>
        </w:rPr>
        <w:t xml:space="preserve">Rektorn vid den skolenhet som eleven hör till när placeringsbeslutet fattas ansvarar för att planen utarbetas. Rektorn ska </w:t>
      </w:r>
      <w:r>
        <w:rPr>
          <w:i/>
          <w:iCs/>
          <w:sz w:val="18"/>
          <w:szCs w:val="18"/>
        </w:rPr>
        <w:t xml:space="preserve">även </w:t>
      </w:r>
      <w:r w:rsidRPr="00AD79CE">
        <w:rPr>
          <w:i/>
          <w:iCs/>
          <w:sz w:val="18"/>
          <w:szCs w:val="18"/>
        </w:rPr>
        <w:t xml:space="preserve">samråda med </w:t>
      </w:r>
      <w:r>
        <w:rPr>
          <w:i/>
          <w:iCs/>
          <w:sz w:val="18"/>
          <w:szCs w:val="18"/>
        </w:rPr>
        <w:t xml:space="preserve">rektorn vid </w:t>
      </w:r>
      <w:r w:rsidRPr="00AD79CE">
        <w:rPr>
          <w:i/>
          <w:iCs/>
          <w:sz w:val="18"/>
          <w:szCs w:val="18"/>
        </w:rPr>
        <w:t>den skol</w:t>
      </w:r>
      <w:r>
        <w:rPr>
          <w:i/>
          <w:iCs/>
          <w:sz w:val="18"/>
          <w:szCs w:val="18"/>
        </w:rPr>
        <w:softHyphen/>
      </w:r>
      <w:r w:rsidRPr="00AD79CE">
        <w:rPr>
          <w:i/>
          <w:iCs/>
          <w:sz w:val="18"/>
          <w:szCs w:val="18"/>
        </w:rPr>
        <w:t xml:space="preserve">enhet </w:t>
      </w:r>
      <w:r>
        <w:rPr>
          <w:i/>
          <w:iCs/>
          <w:sz w:val="18"/>
          <w:szCs w:val="18"/>
        </w:rPr>
        <w:t>där</w:t>
      </w:r>
      <w:r w:rsidRPr="00AD79CE">
        <w:rPr>
          <w:i/>
          <w:iCs/>
          <w:sz w:val="18"/>
          <w:szCs w:val="18"/>
        </w:rPr>
        <w:t xml:space="preserve"> eleven</w:t>
      </w:r>
      <w:r>
        <w:rPr>
          <w:i/>
          <w:iCs/>
          <w:sz w:val="18"/>
          <w:szCs w:val="18"/>
        </w:rPr>
        <w:t xml:space="preserve"> är tillfälligt</w:t>
      </w:r>
      <w:r w:rsidRPr="00AD79CE">
        <w:rPr>
          <w:i/>
          <w:iCs/>
          <w:sz w:val="18"/>
          <w:szCs w:val="18"/>
        </w:rPr>
        <w:t xml:space="preserve"> placerad. Om eleven efter den tillfälliga placeringen ska placeras </w:t>
      </w:r>
      <w:r>
        <w:rPr>
          <w:i/>
          <w:iCs/>
          <w:sz w:val="18"/>
          <w:szCs w:val="18"/>
        </w:rPr>
        <w:t>vid</w:t>
      </w:r>
      <w:r w:rsidRPr="00AD79CE">
        <w:rPr>
          <w:i/>
          <w:iCs/>
          <w:sz w:val="18"/>
          <w:szCs w:val="18"/>
        </w:rPr>
        <w:t xml:space="preserve"> en annan skolenhet än den </w:t>
      </w:r>
      <w:r w:rsidRPr="00445BA5">
        <w:rPr>
          <w:i/>
          <w:iCs/>
          <w:sz w:val="18"/>
          <w:szCs w:val="18"/>
        </w:rPr>
        <w:t>som eleven hörde till när beslutet om tillfällig placering fattades</w:t>
      </w:r>
      <w:r w:rsidRPr="00AD79CE">
        <w:rPr>
          <w:i/>
          <w:iCs/>
          <w:sz w:val="18"/>
          <w:szCs w:val="18"/>
        </w:rPr>
        <w:t xml:space="preserve"> ska samråd även ske med </w:t>
      </w:r>
      <w:r>
        <w:rPr>
          <w:i/>
          <w:iCs/>
          <w:sz w:val="18"/>
          <w:szCs w:val="18"/>
        </w:rPr>
        <w:t xml:space="preserve">rektorn vid </w:t>
      </w:r>
      <w:r w:rsidRPr="00AD79CE">
        <w:rPr>
          <w:i/>
          <w:iCs/>
          <w:sz w:val="18"/>
          <w:szCs w:val="18"/>
        </w:rPr>
        <w:t>den skolenhet</w:t>
      </w:r>
      <w:r>
        <w:rPr>
          <w:i/>
          <w:iCs/>
          <w:sz w:val="18"/>
          <w:szCs w:val="18"/>
        </w:rPr>
        <w:t xml:space="preserve"> där eleven placeras</w:t>
      </w:r>
      <w:r w:rsidRPr="00AD79CE">
        <w:rPr>
          <w:i/>
          <w:iCs/>
          <w:sz w:val="18"/>
          <w:szCs w:val="18"/>
        </w:rPr>
        <w:t xml:space="preserve">.  </w:t>
      </w:r>
    </w:p>
    <w:p w14:paraId="6D6D44DB" w14:textId="77777777" w:rsidR="00985352" w:rsidRDefault="00985352" w:rsidP="009F76F7">
      <w:pPr>
        <w:pStyle w:val="Brdtextmedindrag"/>
      </w:pPr>
    </w:p>
    <w:p w14:paraId="13F76D0A" w14:textId="77777777" w:rsidR="00985352" w:rsidRDefault="00985352" w:rsidP="009F76F7">
      <w:pPr>
        <w:pStyle w:val="Brdtext"/>
      </w:pPr>
      <w:r>
        <w:t xml:space="preserve">I paragrafen, som är ny, finns en bestämmelse om att det ska tas fram en plan för att stödja elevens återgång till ordinarie skolgång i de fall då eleven tillfälligt placerats utanför den egna skolenheten. </w:t>
      </w:r>
    </w:p>
    <w:p w14:paraId="161EC644" w14:textId="77777777" w:rsidR="00985352" w:rsidRPr="003F1145" w:rsidRDefault="00985352" w:rsidP="009F76F7">
      <w:pPr>
        <w:pStyle w:val="Brdtextmedindrag"/>
      </w:pPr>
      <w:r>
        <w:t xml:space="preserve">I </w:t>
      </w:r>
      <w:r w:rsidRPr="006970B9">
        <w:rPr>
          <w:i/>
          <w:iCs/>
        </w:rPr>
        <w:t>första stycket</w:t>
      </w:r>
      <w:r>
        <w:t xml:space="preserve"> framgår att planen syftar till att stödja elevens återgång till </w:t>
      </w:r>
      <w:r w:rsidRPr="006970B9">
        <w:t>ordinarie skolgång efter den tillfälliga placeringen</w:t>
      </w:r>
      <w:r>
        <w:t>. Detta innebär att s</w:t>
      </w:r>
      <w:r w:rsidRPr="000F73A3">
        <w:t xml:space="preserve">kolan </w:t>
      </w:r>
      <w:r>
        <w:t>behöver</w:t>
      </w:r>
      <w:r w:rsidRPr="000F73A3">
        <w:t xml:space="preserve"> planera för</w:t>
      </w:r>
      <w:r>
        <w:t xml:space="preserve"> </w:t>
      </w:r>
      <w:r w:rsidRPr="000F73A3">
        <w:t xml:space="preserve">ett mottagande av eleven </w:t>
      </w:r>
      <w:r>
        <w:t xml:space="preserve">som leder till </w:t>
      </w:r>
      <w:r w:rsidRPr="000F73A3">
        <w:t xml:space="preserve">att den situation som föranledde </w:t>
      </w:r>
      <w:r>
        <w:t>den tillfälliga placeringen</w:t>
      </w:r>
      <w:r w:rsidRPr="000F73A3">
        <w:t xml:space="preserve"> inte </w:t>
      </w:r>
      <w:r>
        <w:t>uppstår</w:t>
      </w:r>
      <w:r w:rsidRPr="000F73A3">
        <w:t xml:space="preserve"> igen. </w:t>
      </w:r>
    </w:p>
    <w:p w14:paraId="35A8E9EF" w14:textId="77777777" w:rsidR="00985352" w:rsidRDefault="00985352" w:rsidP="009F76F7">
      <w:pPr>
        <w:pStyle w:val="Brdtextmedindrag"/>
      </w:pPr>
      <w:r w:rsidRPr="003F1145">
        <w:t>Innehållet i planen kan variera utifrån de specifika behov</w:t>
      </w:r>
      <w:r>
        <w:t xml:space="preserve"> som den placerade eleven har.</w:t>
      </w:r>
      <w:r w:rsidRPr="003F1145">
        <w:t xml:space="preserve"> </w:t>
      </w:r>
      <w:r>
        <w:t>Vid</w:t>
      </w:r>
      <w:r w:rsidRPr="003B37D0">
        <w:t xml:space="preserve"> planeringen </w:t>
      </w:r>
      <w:r>
        <w:t>ska det dock alltid</w:t>
      </w:r>
      <w:r w:rsidRPr="003B37D0">
        <w:t xml:space="preserve"> </w:t>
      </w:r>
      <w:r>
        <w:t>tas hänsyn</w:t>
      </w:r>
      <w:r w:rsidRPr="003B37D0">
        <w:t xml:space="preserve"> </w:t>
      </w:r>
      <w:r>
        <w:t xml:space="preserve">även </w:t>
      </w:r>
      <w:r w:rsidRPr="003B37D0">
        <w:t xml:space="preserve">till </w:t>
      </w:r>
      <w:r>
        <w:t xml:space="preserve">de </w:t>
      </w:r>
      <w:r w:rsidRPr="003B37D0">
        <w:t>andra elever</w:t>
      </w:r>
      <w:r>
        <w:t xml:space="preserve">na på skolenheten så att </w:t>
      </w:r>
      <w:r w:rsidRPr="003B37D0">
        <w:t>det vid återgång</w:t>
      </w:r>
      <w:r>
        <w:t>en</w:t>
      </w:r>
      <w:r w:rsidRPr="003B37D0">
        <w:t xml:space="preserve"> finns förut</w:t>
      </w:r>
      <w:r>
        <w:softHyphen/>
      </w:r>
      <w:r w:rsidRPr="003B37D0">
        <w:t xml:space="preserve">sättningar </w:t>
      </w:r>
      <w:r>
        <w:t>att tillgodose</w:t>
      </w:r>
      <w:r w:rsidRPr="003B37D0">
        <w:t xml:space="preserve"> </w:t>
      </w:r>
      <w:r>
        <w:t xml:space="preserve">deras </w:t>
      </w:r>
      <w:r w:rsidRPr="003B37D0">
        <w:t>rätt till trygghet och studiero</w:t>
      </w:r>
      <w:r>
        <w:t xml:space="preserve">. Hänsyn ska också tas till personalens trygghet. </w:t>
      </w:r>
    </w:p>
    <w:p w14:paraId="2C233763" w14:textId="77777777" w:rsidR="00985352" w:rsidRDefault="00985352" w:rsidP="009F76F7">
      <w:pPr>
        <w:pStyle w:val="Brdtextmedindrag"/>
      </w:pPr>
      <w:r>
        <w:t xml:space="preserve">I </w:t>
      </w:r>
      <w:r w:rsidRPr="00CC68CF">
        <w:rPr>
          <w:i/>
          <w:iCs/>
        </w:rPr>
        <w:t>andra stycket</w:t>
      </w:r>
      <w:r>
        <w:t xml:space="preserve"> regleras att det är rektorn vid den skolenhet som </w:t>
      </w:r>
      <w:r w:rsidRPr="0037551A">
        <w:t xml:space="preserve">eleven hör till när placeringsbeslutet fattas </w:t>
      </w:r>
      <w:r>
        <w:t xml:space="preserve">som ska ansvara för att planen utarbetas. Att det är rektorn som har ansvaret innebär dock inte att det är rektorn ensam som ska se till att planen tas fram. Arbetet med att ta fram planen behöver normalt ske tillsammans med </w:t>
      </w:r>
      <w:r w:rsidRPr="000F73A3">
        <w:t>lärare, elevhälsa</w:t>
      </w:r>
      <w:r>
        <w:t xml:space="preserve"> och </w:t>
      </w:r>
      <w:r w:rsidRPr="000F73A3">
        <w:t>vård</w:t>
      </w:r>
      <w:r>
        <w:softHyphen/>
      </w:r>
      <w:r w:rsidRPr="000F73A3">
        <w:t>nads</w:t>
      </w:r>
      <w:r>
        <w:softHyphen/>
      </w:r>
      <w:r w:rsidRPr="000F73A3">
        <w:t>havare</w:t>
      </w:r>
      <w:r>
        <w:t>.</w:t>
      </w:r>
      <w:r w:rsidRPr="000F73A3">
        <w:t xml:space="preserve"> </w:t>
      </w:r>
      <w:r>
        <w:t xml:space="preserve">I vissa fall kan också </w:t>
      </w:r>
      <w:r w:rsidRPr="000F73A3">
        <w:t>socialtjänst</w:t>
      </w:r>
      <w:r>
        <w:t>en</w:t>
      </w:r>
      <w:r w:rsidRPr="000F73A3">
        <w:t>, polisen eller barn- och ung</w:t>
      </w:r>
      <w:r>
        <w:softHyphen/>
      </w:r>
      <w:r w:rsidRPr="000F73A3">
        <w:t>doms</w:t>
      </w:r>
      <w:r>
        <w:softHyphen/>
      </w:r>
      <w:r w:rsidRPr="000F73A3">
        <w:t>psykiatrin</w:t>
      </w:r>
      <w:r>
        <w:t xml:space="preserve"> behöva delta i arbetet. Av bestämmelsen framgår också att rektorn dessutom ska samråda med rektorn vid den skolenhet där eleven är tillfälligt placerad. I vissa fall kommer en elev efter en tillfällig placering inte att återvända till sin ursprungliga skolenhet. I dessa fall ska samråd också ske med rektorn på den nya skolenhet där eleven ska ha sin ordinarie skolgång efter den tillfälliga placeringen.</w:t>
      </w:r>
    </w:p>
    <w:p w14:paraId="5E10A854" w14:textId="77777777" w:rsidR="00985352" w:rsidRDefault="00985352" w:rsidP="009F76F7">
      <w:pPr>
        <w:pStyle w:val="Brdtextmedindrag"/>
      </w:pPr>
      <w:r w:rsidRPr="00FB2E09">
        <w:t>Över</w:t>
      </w:r>
      <w:r w:rsidRPr="00FB2E09">
        <w:softHyphen/>
        <w:t>vägan</w:t>
      </w:r>
      <w:r w:rsidRPr="00FB2E09">
        <w:softHyphen/>
        <w:t>dena finns i avsnitt 7.1.</w:t>
      </w:r>
    </w:p>
    <w:p w14:paraId="401696C7" w14:textId="77777777" w:rsidR="00985352" w:rsidRPr="00A631F0" w:rsidRDefault="00985352" w:rsidP="001C4CD7">
      <w:pPr>
        <w:pStyle w:val="Rubrik5utannumrering"/>
        <w:rPr>
          <w:u w:val="single"/>
        </w:rPr>
      </w:pPr>
      <w:bookmarkStart w:id="207" w:name="_Hlk211767204"/>
      <w:r w:rsidRPr="00A631F0">
        <w:rPr>
          <w:u w:val="single"/>
        </w:rPr>
        <w:t>Nekat tillträde till skol</w:t>
      </w:r>
      <w:r>
        <w:rPr>
          <w:u w:val="single"/>
        </w:rPr>
        <w:t>enheten</w:t>
      </w:r>
    </w:p>
    <w:p w14:paraId="3DA31839" w14:textId="318AE2FA" w:rsidR="00985352" w:rsidRPr="007B5F28" w:rsidRDefault="00985352" w:rsidP="007B5F28">
      <w:pPr>
        <w:pStyle w:val="Brdtextmedindrag"/>
        <w:ind w:firstLine="0"/>
        <w:rPr>
          <w:i/>
          <w:iCs/>
          <w:sz w:val="18"/>
          <w:szCs w:val="18"/>
        </w:rPr>
      </w:pPr>
      <w:r w:rsidRPr="009513E5">
        <w:rPr>
          <w:b/>
          <w:bCs/>
          <w:i/>
          <w:iCs/>
          <w:sz w:val="18"/>
          <w:szCs w:val="18"/>
        </w:rPr>
        <w:t>13 c §</w:t>
      </w:r>
      <w:r w:rsidRPr="007B5F28">
        <w:rPr>
          <w:b/>
          <w:bCs/>
          <w:sz w:val="18"/>
          <w:szCs w:val="18"/>
        </w:rPr>
        <w:t>    </w:t>
      </w:r>
      <w:r w:rsidRPr="007B5F28">
        <w:rPr>
          <w:i/>
          <w:iCs/>
          <w:sz w:val="18"/>
          <w:szCs w:val="18"/>
        </w:rPr>
        <w:t xml:space="preserve">I grundskolans årskurs </w:t>
      </w:r>
      <w:r>
        <w:rPr>
          <w:i/>
          <w:iCs/>
          <w:sz w:val="18"/>
          <w:szCs w:val="18"/>
        </w:rPr>
        <w:t>8</w:t>
      </w:r>
      <w:r w:rsidRPr="007B5F28">
        <w:rPr>
          <w:i/>
          <w:iCs/>
          <w:sz w:val="18"/>
          <w:szCs w:val="18"/>
        </w:rPr>
        <w:t>–</w:t>
      </w:r>
      <w:r>
        <w:rPr>
          <w:i/>
          <w:iCs/>
          <w:sz w:val="18"/>
          <w:szCs w:val="18"/>
        </w:rPr>
        <w:t>10,</w:t>
      </w:r>
      <w:r w:rsidRPr="007B5F28">
        <w:rPr>
          <w:i/>
          <w:iCs/>
          <w:sz w:val="18"/>
          <w:szCs w:val="18"/>
        </w:rPr>
        <w:t xml:space="preserve"> specialskolans årskurs </w:t>
      </w:r>
      <w:r>
        <w:rPr>
          <w:i/>
          <w:iCs/>
          <w:sz w:val="18"/>
          <w:szCs w:val="18"/>
        </w:rPr>
        <w:t>8</w:t>
      </w:r>
      <w:r w:rsidRPr="007B5F28">
        <w:rPr>
          <w:i/>
          <w:iCs/>
          <w:sz w:val="18"/>
          <w:szCs w:val="18"/>
        </w:rPr>
        <w:t>–1</w:t>
      </w:r>
      <w:r>
        <w:rPr>
          <w:i/>
          <w:iCs/>
          <w:sz w:val="18"/>
          <w:szCs w:val="18"/>
        </w:rPr>
        <w:t>1</w:t>
      </w:r>
      <w:r w:rsidRPr="007B5F28">
        <w:rPr>
          <w:i/>
          <w:iCs/>
          <w:sz w:val="18"/>
          <w:szCs w:val="18"/>
        </w:rPr>
        <w:t xml:space="preserve"> </w:t>
      </w:r>
      <w:r>
        <w:rPr>
          <w:i/>
          <w:iCs/>
          <w:sz w:val="18"/>
          <w:szCs w:val="18"/>
        </w:rPr>
        <w:t>och i gym</w:t>
      </w:r>
      <w:r>
        <w:rPr>
          <w:i/>
          <w:iCs/>
          <w:sz w:val="18"/>
          <w:szCs w:val="18"/>
        </w:rPr>
        <w:softHyphen/>
        <w:t>nasie</w:t>
      </w:r>
      <w:r>
        <w:rPr>
          <w:i/>
          <w:iCs/>
          <w:sz w:val="18"/>
          <w:szCs w:val="18"/>
        </w:rPr>
        <w:softHyphen/>
        <w:t xml:space="preserve">skolan </w:t>
      </w:r>
      <w:r w:rsidRPr="007B5F28">
        <w:rPr>
          <w:i/>
          <w:iCs/>
          <w:sz w:val="18"/>
          <w:szCs w:val="18"/>
        </w:rPr>
        <w:t xml:space="preserve">får rektorn besluta att en elev ska nekas tillträde till skolenheten om </w:t>
      </w:r>
    </w:p>
    <w:p w14:paraId="34E52AEF" w14:textId="77777777" w:rsidR="00985352" w:rsidRPr="007B5F28" w:rsidRDefault="00985352" w:rsidP="007B5F28">
      <w:pPr>
        <w:pStyle w:val="Brdtextmedindrag"/>
        <w:rPr>
          <w:i/>
          <w:iCs/>
          <w:sz w:val="18"/>
          <w:szCs w:val="18"/>
        </w:rPr>
      </w:pPr>
      <w:r w:rsidRPr="007B5F28">
        <w:rPr>
          <w:i/>
          <w:iCs/>
          <w:sz w:val="18"/>
          <w:szCs w:val="18"/>
        </w:rPr>
        <w:t>1.</w:t>
      </w:r>
      <w:r w:rsidRPr="007B5F28">
        <w:rPr>
          <w:i/>
          <w:sz w:val="18"/>
          <w:szCs w:val="18"/>
        </w:rPr>
        <w:t> </w:t>
      </w:r>
      <w:r w:rsidRPr="007B5F28">
        <w:rPr>
          <w:i/>
          <w:iCs/>
          <w:sz w:val="18"/>
          <w:szCs w:val="18"/>
        </w:rPr>
        <w:t xml:space="preserve">åtgärder enligt 13 § inte är tillräckligt ingripande </w:t>
      </w:r>
      <w:r>
        <w:rPr>
          <w:i/>
          <w:iCs/>
          <w:sz w:val="18"/>
          <w:szCs w:val="18"/>
        </w:rPr>
        <w:t xml:space="preserve">för att tillförsäkra andra elever trygghet och studiero </w:t>
      </w:r>
      <w:r w:rsidRPr="007B5F28">
        <w:rPr>
          <w:i/>
          <w:iCs/>
          <w:sz w:val="18"/>
          <w:szCs w:val="18"/>
        </w:rPr>
        <w:t>eller inte är möjliga att genomföra, och</w:t>
      </w:r>
    </w:p>
    <w:p w14:paraId="56ACDFB3" w14:textId="77777777" w:rsidR="00985352" w:rsidRPr="007B5F28" w:rsidRDefault="00985352" w:rsidP="007B5F28">
      <w:pPr>
        <w:pStyle w:val="Brdtextmedindrag"/>
        <w:rPr>
          <w:i/>
          <w:iCs/>
          <w:sz w:val="18"/>
          <w:szCs w:val="18"/>
        </w:rPr>
      </w:pPr>
      <w:r w:rsidRPr="007B5F28">
        <w:rPr>
          <w:i/>
          <w:iCs/>
          <w:sz w:val="18"/>
          <w:szCs w:val="18"/>
        </w:rPr>
        <w:t>2. det finns synnerliga skäl för detta med hänsyn till andra elevers eller perso</w:t>
      </w:r>
      <w:r>
        <w:rPr>
          <w:i/>
          <w:iCs/>
          <w:sz w:val="18"/>
          <w:szCs w:val="18"/>
        </w:rPr>
        <w:softHyphen/>
      </w:r>
      <w:r w:rsidRPr="007B5F28">
        <w:rPr>
          <w:i/>
          <w:iCs/>
          <w:sz w:val="18"/>
          <w:szCs w:val="18"/>
        </w:rPr>
        <w:t>nals säkerhet.</w:t>
      </w:r>
    </w:p>
    <w:p w14:paraId="410EBDCE" w14:textId="77777777" w:rsidR="00985352" w:rsidRDefault="00985352" w:rsidP="007B5F28">
      <w:pPr>
        <w:pStyle w:val="Brdtextmedindrag"/>
        <w:rPr>
          <w:i/>
          <w:iCs/>
          <w:sz w:val="18"/>
          <w:szCs w:val="18"/>
        </w:rPr>
      </w:pPr>
      <w:r w:rsidRPr="007B5F28">
        <w:rPr>
          <w:i/>
          <w:iCs/>
          <w:sz w:val="18"/>
          <w:szCs w:val="18"/>
        </w:rPr>
        <w:t>Rektorn får inte uppdra åt någon annan att fatta beslut enligt första stycket.</w:t>
      </w:r>
    </w:p>
    <w:p w14:paraId="6D945143" w14:textId="77777777" w:rsidR="00985352" w:rsidRDefault="00985352" w:rsidP="007B5F28">
      <w:pPr>
        <w:pStyle w:val="Brdtextmedindrag"/>
        <w:rPr>
          <w:i/>
          <w:iCs/>
          <w:sz w:val="18"/>
          <w:szCs w:val="18"/>
        </w:rPr>
      </w:pPr>
    </w:p>
    <w:p w14:paraId="6DFE77D7" w14:textId="74764EEE" w:rsidR="00985352" w:rsidRDefault="00985352" w:rsidP="00F6149C">
      <w:pPr>
        <w:pStyle w:val="Brdtext"/>
      </w:pPr>
      <w:r>
        <w:t xml:space="preserve">I paragrafen, som är ny, regleras förutsättningarna för att neka en elev tillträde till skolenheten. </w:t>
      </w:r>
      <w:r w:rsidR="00905EB1" w:rsidRPr="007A7DE9">
        <w:t xml:space="preserve">Paragrafen utformas enligt </w:t>
      </w:r>
      <w:r w:rsidR="00905EB1" w:rsidRPr="007A7DE9">
        <w:rPr>
          <w:i/>
          <w:iCs/>
        </w:rPr>
        <w:t>Lagrådets</w:t>
      </w:r>
      <w:r w:rsidR="00905EB1" w:rsidRPr="007A7DE9">
        <w:t xml:space="preserve"> förslag.</w:t>
      </w:r>
    </w:p>
    <w:p w14:paraId="564860B9" w14:textId="1B6288D0" w:rsidR="00985352" w:rsidRDefault="00985352" w:rsidP="006A7680">
      <w:pPr>
        <w:pStyle w:val="Brdtextmedindrag"/>
      </w:pPr>
      <w:r>
        <w:t xml:space="preserve">I </w:t>
      </w:r>
      <w:r w:rsidRPr="006A7680">
        <w:rPr>
          <w:i/>
          <w:iCs/>
        </w:rPr>
        <w:t>första stycket</w:t>
      </w:r>
      <w:r>
        <w:t xml:space="preserve"> anges att det är elever i </w:t>
      </w:r>
      <w:r w:rsidRPr="006A7680">
        <w:t xml:space="preserve">årskurs </w:t>
      </w:r>
      <w:r>
        <w:t>8</w:t>
      </w:r>
      <w:r w:rsidRPr="006A7680">
        <w:t>–</w:t>
      </w:r>
      <w:r>
        <w:t>10</w:t>
      </w:r>
      <w:r w:rsidRPr="006A7680">
        <w:t xml:space="preserve"> </w:t>
      </w:r>
      <w:r>
        <w:t xml:space="preserve">i grundskolan, </w:t>
      </w:r>
      <w:r w:rsidRPr="006A7680">
        <w:t xml:space="preserve">årskurs </w:t>
      </w:r>
      <w:r>
        <w:t>8</w:t>
      </w:r>
      <w:r w:rsidRPr="006A7680">
        <w:t>–1</w:t>
      </w:r>
      <w:r>
        <w:t>1</w:t>
      </w:r>
      <w:r w:rsidRPr="006A7680">
        <w:t xml:space="preserve"> </w:t>
      </w:r>
      <w:r>
        <w:t xml:space="preserve">i specialskolan och elever i gymnasieskolan som </w:t>
      </w:r>
      <w:r w:rsidRPr="006A7680">
        <w:t>får nekas tillträde till skolenheten</w:t>
      </w:r>
      <w:r>
        <w:t>.</w:t>
      </w:r>
      <w:r w:rsidRPr="006A7680">
        <w:t xml:space="preserve"> </w:t>
      </w:r>
      <w:r>
        <w:t>Till och med den 30 juni 2028 tillämpas bestämmelsen även för elever i grundskolans och specialskolans årskurs 7. Detta följer av punkt 3 i ikraftträdande- och övergångsbestämmelserna, se författni</w:t>
      </w:r>
      <w:r w:rsidR="0046765B">
        <w:t>n</w:t>
      </w:r>
      <w:r>
        <w:t>gs</w:t>
      </w:r>
      <w:r>
        <w:softHyphen/>
        <w:t>kommentaren till dessa bestämmelser.</w:t>
      </w:r>
    </w:p>
    <w:p w14:paraId="31B38F85" w14:textId="77777777" w:rsidR="00985352" w:rsidRPr="006A7680" w:rsidRDefault="00985352" w:rsidP="006A7680">
      <w:pPr>
        <w:pStyle w:val="Brdtextmedindrag"/>
      </w:pPr>
      <w:r>
        <w:t>Med skolenhet avses en av huvudman för annan skolform än förskola organiserad enhet som omfattar verksam</w:t>
      </w:r>
      <w:r>
        <w:softHyphen/>
        <w:t>het i en eller flera skol</w:t>
      </w:r>
      <w:r>
        <w:softHyphen/>
        <w:t>byggnader som ligger nära varandra och till enheten knuten verk</w:t>
      </w:r>
      <w:r>
        <w:softHyphen/>
        <w:t xml:space="preserve">samhet som inte bedrivs i någon skolbyggnad (1 kap. 3 § skollagen). I förarbetena till bestämmelsen beskrivs skolenhet som </w:t>
      </w:r>
      <w:r w:rsidRPr="004309C0">
        <w:t>skolan i fysisk bemärkelse, dvs. de byggnader, lokaler och utrymmen utomhus där huvud</w:t>
      </w:r>
      <w:r>
        <w:softHyphen/>
      </w:r>
      <w:r w:rsidRPr="004309C0">
        <w:t>mannen bedriver sin verksamhet</w:t>
      </w:r>
      <w:r>
        <w:t>. För att flera byggnader ska anses som en skolenhet krävs att de ligger någorlunda nära varandra och på ett naturligt sätt hör ihop. Byggnaderna i en skolenhet ingår också i samma administra</w:t>
      </w:r>
      <w:r>
        <w:softHyphen/>
        <w:t xml:space="preserve">tiva enhet. Även verksamhet som inte bedrivs i någon skolbyggnad men som är nära knuten till enheten omfattas av begreppet skolenhet. Här avses </w:t>
      </w:r>
      <w:r w:rsidRPr="005C5F30">
        <w:t>t.ex. skolgårdar och idrottsplatser i nära anslutning till skolans byggnader</w:t>
      </w:r>
      <w:r>
        <w:t xml:space="preserve"> (prop</w:t>
      </w:r>
      <w:r w:rsidRPr="005C5F30">
        <w:t>.</w:t>
      </w:r>
      <w:r>
        <w:t xml:space="preserve"> </w:t>
      </w:r>
      <w:r w:rsidRPr="001560BB">
        <w:t>2009/10:165 s.</w:t>
      </w:r>
      <w:r>
        <w:t> </w:t>
      </w:r>
      <w:r w:rsidRPr="001560BB">
        <w:t>633</w:t>
      </w:r>
      <w:r>
        <w:t xml:space="preserve">). </w:t>
      </w:r>
    </w:p>
    <w:p w14:paraId="5095B3E3" w14:textId="74CCFEF9" w:rsidR="00985352" w:rsidRDefault="00985352" w:rsidP="00F6149C">
      <w:pPr>
        <w:pStyle w:val="Brdtextmedindrag"/>
      </w:pPr>
      <w:r>
        <w:t xml:space="preserve">Av </w:t>
      </w:r>
      <w:r w:rsidRPr="00922EDC">
        <w:t>första stycket</w:t>
      </w:r>
      <w:r>
        <w:t xml:space="preserve"> </w:t>
      </w:r>
      <w:r w:rsidRPr="00AA7401">
        <w:rPr>
          <w:i/>
          <w:iCs/>
        </w:rPr>
        <w:t>första punkten</w:t>
      </w:r>
      <w:r>
        <w:t xml:space="preserve"> framgår att en förutsättning för att en elev ska få nekas tillträde till skolenheten är att en åtgärd enligt 13 § inte är tillräckligt ingripande för att tillförsäkra andra elever trygghet och studiero eller inte är möjlig att genomföra. Den åtgärd som får vidtas enligt 13 § är tillfällig placering av en elev vid en annan skol</w:t>
      </w:r>
      <w:r>
        <w:softHyphen/>
        <w:t xml:space="preserve">enhet eller en annan plats inom huvudmannens organisation. </w:t>
      </w:r>
      <w:r w:rsidRPr="00F6149C">
        <w:t>Med formu</w:t>
      </w:r>
      <w:r>
        <w:softHyphen/>
      </w:r>
      <w:r w:rsidRPr="00F6149C">
        <w:t>leringen att ”åtgärder enligt 13</w:t>
      </w:r>
      <w:r>
        <w:t> </w:t>
      </w:r>
      <w:r w:rsidRPr="00F6149C">
        <w:t>§ inte är tillräckligt ingripande</w:t>
      </w:r>
      <w:r>
        <w:t xml:space="preserve"> för att tillförsäkra andra elever trygghet och studiero</w:t>
      </w:r>
      <w:r w:rsidRPr="00F6149C">
        <w:t xml:space="preserve">” avses både situationen att sådana åtgärder inte har prövats därför att de inte bedöms vara tillräckligt verkningsfulla och situationen att sådana åtgärder har prövats och </w:t>
      </w:r>
      <w:r>
        <w:t xml:space="preserve">visat sig </w:t>
      </w:r>
      <w:r w:rsidRPr="00F6149C">
        <w:t>inte vara till</w:t>
      </w:r>
      <w:r w:rsidR="007A7DE9">
        <w:softHyphen/>
      </w:r>
      <w:r w:rsidRPr="00F6149C">
        <w:t xml:space="preserve">räckligt verkningsfulla. </w:t>
      </w:r>
      <w:r>
        <w:t xml:space="preserve">Ett exempel på en situation då åtgärder enligt 13 § inte är tillräckligt ingripande för att tillförsäkra andra elever trygghet och studiero är att det rör sig om en elev som bedöms som för farlig för en tillfällig placering enligt 13 §. </w:t>
      </w:r>
      <w:r w:rsidRPr="00F6149C">
        <w:t>Att åtgärder enligt 13</w:t>
      </w:r>
      <w:r>
        <w:t> </w:t>
      </w:r>
      <w:r w:rsidRPr="00F6149C">
        <w:t>§ inte är möjliga att genomföra kan t.ex. bero på att det inte finns praktiska förutsättningar att genomföra åtgärder</w:t>
      </w:r>
      <w:r>
        <w:softHyphen/>
      </w:r>
      <w:r w:rsidRPr="00F6149C">
        <w:t>na</w:t>
      </w:r>
      <w:r>
        <w:t xml:space="preserve">. </w:t>
      </w:r>
    </w:p>
    <w:p w14:paraId="1A22EBC0" w14:textId="77777777" w:rsidR="00985352" w:rsidRDefault="00985352" w:rsidP="00F6149C">
      <w:pPr>
        <w:pStyle w:val="Brdtextmedindrag"/>
      </w:pPr>
      <w:bookmarkStart w:id="208" w:name="_Hlk216186600"/>
      <w:r>
        <w:t xml:space="preserve">I </w:t>
      </w:r>
      <w:r w:rsidRPr="00AA7401">
        <w:rPr>
          <w:i/>
          <w:iCs/>
        </w:rPr>
        <w:t>andra punkten</w:t>
      </w:r>
      <w:r>
        <w:t xml:space="preserve"> anges som förutsättning för nekat tillträde till skol</w:t>
      </w:r>
      <w:r>
        <w:softHyphen/>
        <w:t xml:space="preserve">enheten att </w:t>
      </w:r>
      <w:r w:rsidRPr="00B62F7A">
        <w:t>det finns synnerliga skäl för detta med hänsyn till andra elevers eller personals säkerhet</w:t>
      </w:r>
      <w:r>
        <w:t>. Att det ska finnas synnerliga skäl för åtgärden indikerar att åtgärden bara ska kunna vidtas i undantagsfall, alltså endast i de allvarligaste situationerna. Bestämmelsen tar sikte på situa</w:t>
      </w:r>
      <w:r>
        <w:softHyphen/>
        <w:t>tioner då det på grund av en elevs beteende finns en risk för att andra elevers eller personals säkerhet hotas.</w:t>
      </w:r>
    </w:p>
    <w:p w14:paraId="48BAE7E3" w14:textId="77777777" w:rsidR="00985352" w:rsidRDefault="00985352" w:rsidP="0001217F">
      <w:pPr>
        <w:pStyle w:val="Brdtextmedindrag"/>
      </w:pPr>
      <w:r>
        <w:t xml:space="preserve">Synnerliga skäl för att neka tillträde till skolenheten föreligger om </w:t>
      </w:r>
      <w:r w:rsidRPr="002A05FC">
        <w:t xml:space="preserve">det utifrån den aktuella situationen finns en risk för </w:t>
      </w:r>
      <w:r>
        <w:t>allvarlig vålds</w:t>
      </w:r>
      <w:r>
        <w:softHyphen/>
        <w:t xml:space="preserve">relaterad </w:t>
      </w:r>
      <w:r w:rsidRPr="002A05FC">
        <w:t>brottslig verk</w:t>
      </w:r>
      <w:r>
        <w:softHyphen/>
      </w:r>
      <w:r w:rsidRPr="002A05FC">
        <w:t>sam</w:t>
      </w:r>
      <w:r>
        <w:softHyphen/>
      </w:r>
      <w:r w:rsidRPr="002A05FC">
        <w:t xml:space="preserve">het vid skolenheten. </w:t>
      </w:r>
      <w:r>
        <w:t>En omständighet som kan tala för att det finns en sådan risk är att</w:t>
      </w:r>
      <w:r w:rsidRPr="002A05FC">
        <w:t xml:space="preserve"> eleven har samröre med </w:t>
      </w:r>
      <w:r>
        <w:t xml:space="preserve">gängrelaterad eller annan </w:t>
      </w:r>
      <w:r w:rsidRPr="002A05FC">
        <w:t>organiserad brottslighet</w:t>
      </w:r>
      <w:r>
        <w:t>.</w:t>
      </w:r>
      <w:r w:rsidRPr="002A05FC">
        <w:t xml:space="preserve"> </w:t>
      </w:r>
      <w:r>
        <w:t>E</w:t>
      </w:r>
      <w:r w:rsidRPr="00F97F29">
        <w:t xml:space="preserve">tt antagande om </w:t>
      </w:r>
      <w:r>
        <w:t xml:space="preserve">att det finns en </w:t>
      </w:r>
      <w:r w:rsidRPr="00F97F29">
        <w:t>risk för brottslig verksamhet får inte enbart bygga på spekula</w:t>
      </w:r>
      <w:r>
        <w:softHyphen/>
      </w:r>
      <w:r w:rsidRPr="00F97F29">
        <w:t>tioner eller allmänna bedöm</w:t>
      </w:r>
      <w:r>
        <w:softHyphen/>
      </w:r>
      <w:r w:rsidRPr="00F97F29">
        <w:t xml:space="preserve">ningar utan måste vara grundat på faktiska omständigheter, exempelvis </w:t>
      </w:r>
      <w:r>
        <w:t xml:space="preserve">uppgifter om </w:t>
      </w:r>
      <w:r w:rsidRPr="00F97F29">
        <w:t>hotelser eller andra faktiska handlanden</w:t>
      </w:r>
      <w:r>
        <w:t xml:space="preserve">. Det måste alltså finnas konkreta omständigheter som talar för att det finns en risk för att elevers eller personals säkerhet hotas. </w:t>
      </w:r>
    </w:p>
    <w:p w14:paraId="455EBFB7" w14:textId="77777777" w:rsidR="00985352" w:rsidRPr="007A15B9" w:rsidRDefault="00985352" w:rsidP="00133D74">
      <w:pPr>
        <w:pStyle w:val="Brdtextmedindrag"/>
      </w:pPr>
      <w:r w:rsidRPr="001234E8">
        <w:t xml:space="preserve">Andra omständigheter som kan tala för att det finns en risk för allvarlig våldsrelaterad brottslig verksamhet vid skolenheten </w:t>
      </w:r>
      <w:r w:rsidRPr="006E51F2">
        <w:t>är t.ex. att den aktuella eleven i eller utanför skolan innehar eller har innehaft vapen eller spräng</w:t>
      </w:r>
      <w:r>
        <w:softHyphen/>
      </w:r>
      <w:r w:rsidRPr="006E51F2">
        <w:t>medel utan att ha rätt till det</w:t>
      </w:r>
      <w:r>
        <w:t xml:space="preserve">, eller att eleven har hotat eller misshandlat någon, </w:t>
      </w:r>
      <w:r w:rsidRPr="002A05FC">
        <w:t xml:space="preserve">begått </w:t>
      </w:r>
      <w:r>
        <w:t xml:space="preserve">något annat allvarligt våldsbrott eller allvarligt </w:t>
      </w:r>
      <w:r w:rsidRPr="002A05FC">
        <w:t xml:space="preserve">sexualbrott och </w:t>
      </w:r>
      <w:r>
        <w:t xml:space="preserve">att </w:t>
      </w:r>
      <w:r w:rsidRPr="002A05FC">
        <w:t>det i den aktuella situationen finns en reell otrygghet för andra elever</w:t>
      </w:r>
      <w:r>
        <w:t xml:space="preserve"> eller personal på skolan. Brottet behöver dock inte ha riktats mot elever eller personal på skolan för att åtgärden ska kunna bli aktuell. Det ska heller inte krävas att eleven har dömts för brott för att det ska vara möjligt att neka eleven tillträde till skolenheten. Det avgörande för bedöm</w:t>
      </w:r>
      <w:r>
        <w:softHyphen/>
        <w:t xml:space="preserve">ningen är att det finns en reell risk för att eleven </w:t>
      </w:r>
      <w:r w:rsidRPr="003254E5">
        <w:t>utgör en fara för övriga elever och personal</w:t>
      </w:r>
      <w:r>
        <w:t xml:space="preserve">. </w:t>
      </w:r>
      <w:r w:rsidRPr="007A15B9">
        <w:t>Däremot kan tidigare brott</w:t>
      </w:r>
      <w:r>
        <w:softHyphen/>
      </w:r>
      <w:r w:rsidRPr="007A15B9">
        <w:t>slig</w:t>
      </w:r>
      <w:r>
        <w:softHyphen/>
      </w:r>
      <w:r w:rsidRPr="007A15B9">
        <w:t>het</w:t>
      </w:r>
      <w:r>
        <w:t>, beroende på omständigheterna i det enskilda fallet,</w:t>
      </w:r>
      <w:r w:rsidRPr="007A15B9">
        <w:t xml:space="preserve"> indikera att det finns en risk för att elever</w:t>
      </w:r>
      <w:r>
        <w:t>s</w:t>
      </w:r>
      <w:r w:rsidRPr="007A15B9">
        <w:t xml:space="preserve"> eller personals säker</w:t>
      </w:r>
      <w:r>
        <w:softHyphen/>
      </w:r>
      <w:r w:rsidRPr="007A15B9">
        <w:t>het sätts i fara.</w:t>
      </w:r>
      <w:r>
        <w:t xml:space="preserve"> En </w:t>
      </w:r>
      <w:r w:rsidRPr="001234E8">
        <w:t>helhets</w:t>
      </w:r>
      <w:r>
        <w:softHyphen/>
      </w:r>
      <w:r w:rsidRPr="001234E8">
        <w:t>bedömning måste alltid göras utifrån omständigheterna i det enskilda fallet, där brottets eller brottslighetens allvar bör tillmätas betydelse.</w:t>
      </w:r>
    </w:p>
    <w:bookmarkEnd w:id="208"/>
    <w:p w14:paraId="6BE9D7EA" w14:textId="77777777" w:rsidR="001D539C" w:rsidRDefault="001D539C">
      <w:pPr>
        <w:spacing w:line="2" w:lineRule="auto"/>
        <w:rPr>
          <w:rFonts w:ascii="Times New Roman" w:hAnsi="Times New Roman"/>
          <w:sz w:val="20"/>
        </w:rPr>
      </w:pPr>
      <w:r>
        <w:br w:type="page"/>
      </w:r>
    </w:p>
    <w:p w14:paraId="5EED978F" w14:textId="5C05F737" w:rsidR="00985352" w:rsidRDefault="00985352" w:rsidP="00F6149C">
      <w:pPr>
        <w:pStyle w:val="Brdtextmedindrag"/>
      </w:pPr>
      <w:r w:rsidRPr="00B4123B">
        <w:t xml:space="preserve">I </w:t>
      </w:r>
      <w:r w:rsidRPr="00AA7401">
        <w:rPr>
          <w:i/>
          <w:iCs/>
        </w:rPr>
        <w:t>andra stycket</w:t>
      </w:r>
      <w:r w:rsidRPr="00B4123B">
        <w:t xml:space="preserve"> anges att rektorn inte kan delegera beslutsfattandet enligt denna paragraf till någon annan.</w:t>
      </w:r>
    </w:p>
    <w:p w14:paraId="5BDC3F1C" w14:textId="77777777" w:rsidR="00985352" w:rsidRDefault="00985352" w:rsidP="00F6149C">
      <w:pPr>
        <w:pStyle w:val="Brdtextmedindrag"/>
      </w:pPr>
      <w:r>
        <w:t xml:space="preserve">Övervägandena finns i </w:t>
      </w:r>
      <w:r w:rsidRPr="00FB2E09">
        <w:t>avsnitt 7.4.</w:t>
      </w:r>
      <w:r>
        <w:t xml:space="preserve"> </w:t>
      </w:r>
    </w:p>
    <w:p w14:paraId="2B6E002C" w14:textId="77777777" w:rsidR="00985352" w:rsidRPr="007B5F28" w:rsidRDefault="00985352" w:rsidP="00F6149C">
      <w:pPr>
        <w:pStyle w:val="Brdtextmedindrag"/>
      </w:pPr>
    </w:p>
    <w:p w14:paraId="36095A26" w14:textId="77777777" w:rsidR="00985352" w:rsidRDefault="00985352" w:rsidP="0089384C">
      <w:pPr>
        <w:pStyle w:val="Brdtextmedindrag"/>
        <w:ind w:firstLine="0"/>
        <w:rPr>
          <w:b/>
          <w:bCs/>
          <w:i/>
          <w:iCs/>
          <w:sz w:val="18"/>
          <w:szCs w:val="18"/>
        </w:rPr>
      </w:pPr>
      <w:r w:rsidRPr="009513E5">
        <w:rPr>
          <w:b/>
          <w:bCs/>
          <w:i/>
          <w:iCs/>
          <w:sz w:val="18"/>
          <w:szCs w:val="18"/>
        </w:rPr>
        <w:t>13 d §    </w:t>
      </w:r>
      <w:r w:rsidRPr="009D40D5">
        <w:rPr>
          <w:i/>
          <w:iCs/>
          <w:sz w:val="18"/>
          <w:szCs w:val="18"/>
        </w:rPr>
        <w:t>En åtgärd i form av nekat tillträde till skolenheten enligt 13</w:t>
      </w:r>
      <w:r>
        <w:rPr>
          <w:i/>
          <w:iCs/>
          <w:sz w:val="18"/>
          <w:szCs w:val="18"/>
        </w:rPr>
        <w:t> </w:t>
      </w:r>
      <w:r w:rsidRPr="009D40D5">
        <w:rPr>
          <w:i/>
          <w:iCs/>
          <w:sz w:val="18"/>
          <w:szCs w:val="18"/>
        </w:rPr>
        <w:t>c</w:t>
      </w:r>
      <w:r>
        <w:rPr>
          <w:i/>
          <w:iCs/>
          <w:sz w:val="18"/>
          <w:szCs w:val="18"/>
        </w:rPr>
        <w:t> </w:t>
      </w:r>
      <w:r w:rsidRPr="009D40D5">
        <w:rPr>
          <w:i/>
          <w:iCs/>
          <w:sz w:val="18"/>
          <w:szCs w:val="18"/>
        </w:rPr>
        <w:t>§ får inte gälla för en längre tid än återstoden av terminen. Om det återstår kortare tid än fyra veckor av terminen när åtgärden vidtas får den i</w:t>
      </w:r>
      <w:r>
        <w:rPr>
          <w:i/>
          <w:iCs/>
          <w:sz w:val="18"/>
          <w:szCs w:val="18"/>
        </w:rPr>
        <w:t> </w:t>
      </w:r>
      <w:r w:rsidRPr="009D40D5">
        <w:rPr>
          <w:i/>
          <w:iCs/>
          <w:sz w:val="18"/>
          <w:szCs w:val="18"/>
        </w:rPr>
        <w:t>stället gälla som längst fyra veckor in på nästa termin.</w:t>
      </w:r>
    </w:p>
    <w:p w14:paraId="1FD42632" w14:textId="77777777" w:rsidR="00985352" w:rsidRPr="007B5F28" w:rsidRDefault="00985352" w:rsidP="009D40D5">
      <w:pPr>
        <w:pStyle w:val="Brdtextmedindrag"/>
        <w:rPr>
          <w:i/>
          <w:iCs/>
          <w:sz w:val="18"/>
          <w:szCs w:val="18"/>
        </w:rPr>
      </w:pPr>
      <w:r w:rsidRPr="009513E5">
        <w:rPr>
          <w:i/>
          <w:iCs/>
          <w:sz w:val="18"/>
          <w:szCs w:val="18"/>
        </w:rPr>
        <w:t>Ett</w:t>
      </w:r>
      <w:r w:rsidRPr="007B5F28">
        <w:rPr>
          <w:i/>
          <w:iCs/>
          <w:sz w:val="18"/>
          <w:szCs w:val="18"/>
        </w:rPr>
        <w:t xml:space="preserve"> beslut om nekat tillträde till skolenhet</w:t>
      </w:r>
      <w:r>
        <w:rPr>
          <w:i/>
          <w:iCs/>
          <w:sz w:val="18"/>
          <w:szCs w:val="18"/>
        </w:rPr>
        <w:t>en</w:t>
      </w:r>
      <w:r w:rsidRPr="007B5F28">
        <w:rPr>
          <w:i/>
          <w:iCs/>
          <w:sz w:val="18"/>
          <w:szCs w:val="18"/>
        </w:rPr>
        <w:t xml:space="preserve"> </w:t>
      </w:r>
      <w:r>
        <w:rPr>
          <w:i/>
          <w:iCs/>
          <w:sz w:val="18"/>
          <w:szCs w:val="18"/>
        </w:rPr>
        <w:t xml:space="preserve">enligt 13 c § </w:t>
      </w:r>
      <w:r w:rsidRPr="007B5F28">
        <w:rPr>
          <w:i/>
          <w:iCs/>
          <w:sz w:val="18"/>
          <w:szCs w:val="18"/>
        </w:rPr>
        <w:t>gäller omedel</w:t>
      </w:r>
      <w:r>
        <w:rPr>
          <w:i/>
          <w:iCs/>
          <w:sz w:val="18"/>
          <w:szCs w:val="18"/>
        </w:rPr>
        <w:softHyphen/>
      </w:r>
      <w:r w:rsidRPr="007B5F28">
        <w:rPr>
          <w:i/>
          <w:iCs/>
          <w:sz w:val="18"/>
          <w:szCs w:val="18"/>
        </w:rPr>
        <w:t>bart om inte annat beslutas.</w:t>
      </w:r>
    </w:p>
    <w:p w14:paraId="28C9FD18" w14:textId="49EB0A99" w:rsidR="00985352" w:rsidRDefault="00985352" w:rsidP="007B5F28">
      <w:pPr>
        <w:pStyle w:val="Brdtextmedindrag"/>
        <w:rPr>
          <w:i/>
          <w:sz w:val="18"/>
          <w:szCs w:val="18"/>
        </w:rPr>
      </w:pPr>
    </w:p>
    <w:p w14:paraId="482C485B" w14:textId="2F958C19" w:rsidR="00985352" w:rsidRDefault="00985352" w:rsidP="00B4123B">
      <w:pPr>
        <w:pStyle w:val="Brdtext"/>
      </w:pPr>
      <w:r>
        <w:t xml:space="preserve">I paragrafen, som är ny, finns bestämmelser som gäller för beslut om nekat tillträde till skolenheten. </w:t>
      </w:r>
      <w:r w:rsidR="00905EB1" w:rsidRPr="00122DAA">
        <w:t xml:space="preserve">Paragrafen utformas enligt </w:t>
      </w:r>
      <w:r w:rsidR="00905EB1" w:rsidRPr="00122DAA">
        <w:rPr>
          <w:i/>
          <w:iCs/>
        </w:rPr>
        <w:t>Lagrådets</w:t>
      </w:r>
      <w:r w:rsidR="00905EB1" w:rsidRPr="00122DAA">
        <w:t xml:space="preserve"> förslag.</w:t>
      </w:r>
    </w:p>
    <w:p w14:paraId="65E0B2E8" w14:textId="77777777" w:rsidR="00985352" w:rsidRPr="0018625D" w:rsidRDefault="00985352" w:rsidP="003755BD">
      <w:pPr>
        <w:pStyle w:val="Brdtextmedindrag"/>
      </w:pPr>
      <w:r>
        <w:t xml:space="preserve">Bestämmelserna i </w:t>
      </w:r>
      <w:r w:rsidRPr="009513E5">
        <w:rPr>
          <w:i/>
          <w:iCs/>
        </w:rPr>
        <w:t>första</w:t>
      </w:r>
      <w:r>
        <w:rPr>
          <w:i/>
          <w:iCs/>
        </w:rPr>
        <w:t xml:space="preserve"> </w:t>
      </w:r>
      <w:r w:rsidRPr="009513E5">
        <w:rPr>
          <w:i/>
          <w:iCs/>
        </w:rPr>
        <w:t>stycket</w:t>
      </w:r>
      <w:r>
        <w:t xml:space="preserve"> innebär att en elev får nekas tillträde till skolenheten som längst under återstoden av den termin då åtgärden vidtas. Det nekade tillträdet får dock sträcka sig in på näst</w:t>
      </w:r>
      <w:r>
        <w:softHyphen/>
        <w:t>kommande termin i de fall då det återstår kortare tid än fyra veckor av terminen när åtgärden vidtas. I de fallen får eleven som längst nekas tillträde till skolenheten i fyra veckor in på nästa termin. O</w:t>
      </w:r>
      <w:r w:rsidRPr="00945523">
        <w:t>m förutsättningarna fortfarande är uppfyllda när beslutet upphör att gälla</w:t>
      </w:r>
      <w:r>
        <w:t xml:space="preserve"> får rektorn fatta ett nytt </w:t>
      </w:r>
      <w:r w:rsidRPr="00B4123B">
        <w:t xml:space="preserve">beslut om </w:t>
      </w:r>
      <w:r>
        <w:t>nekat tillträde till skolenheten</w:t>
      </w:r>
      <w:r w:rsidRPr="00945523">
        <w:t>.</w:t>
      </w:r>
    </w:p>
    <w:p w14:paraId="783C650A" w14:textId="25228706" w:rsidR="00985352" w:rsidRDefault="00985352" w:rsidP="007B5F28">
      <w:pPr>
        <w:pStyle w:val="Brdtextmedindrag"/>
      </w:pPr>
      <w:r w:rsidRPr="00B4123B">
        <w:t>Av</w:t>
      </w:r>
      <w:r w:rsidRPr="00B4123B" w:rsidDel="009D40D5">
        <w:t xml:space="preserve"> </w:t>
      </w:r>
      <w:r>
        <w:rPr>
          <w:i/>
          <w:iCs/>
        </w:rPr>
        <w:t>andra</w:t>
      </w:r>
      <w:r w:rsidRPr="00AA7401">
        <w:rPr>
          <w:i/>
          <w:iCs/>
        </w:rPr>
        <w:t xml:space="preserve"> stycket</w:t>
      </w:r>
      <w:r w:rsidRPr="00B4123B">
        <w:t xml:space="preserve"> framgår att </w:t>
      </w:r>
      <w:r>
        <w:t xml:space="preserve">ett </w:t>
      </w:r>
      <w:r w:rsidRPr="00B4123B">
        <w:t xml:space="preserve">beslut om </w:t>
      </w:r>
      <w:r>
        <w:t>nekat tillträde till skolenheten</w:t>
      </w:r>
      <w:r w:rsidRPr="00B4123B">
        <w:t xml:space="preserve"> gäller omedelbart, såvida inte rektorn beslutar att </w:t>
      </w:r>
      <w:r>
        <w:t>det</w:t>
      </w:r>
      <w:r w:rsidRPr="00B4123B">
        <w:t xml:space="preserve"> ska börja gälla vid en senare tidpunkt. </w:t>
      </w:r>
      <w:r>
        <w:t>Att beslutet gäller omedelbart innebär att beslutet gäller även om det över</w:t>
      </w:r>
      <w:r>
        <w:softHyphen/>
        <w:t>klagas. Att e</w:t>
      </w:r>
      <w:r w:rsidRPr="00B4123B">
        <w:t xml:space="preserve">tt beslut om </w:t>
      </w:r>
      <w:r>
        <w:t>nekat tillträde till skolenheten</w:t>
      </w:r>
      <w:r w:rsidRPr="00B4123B">
        <w:t xml:space="preserve"> </w:t>
      </w:r>
      <w:r>
        <w:t xml:space="preserve">ska kunna överklagas till allmän förvaltningsdomstol framgår av förslaget till ändring i </w:t>
      </w:r>
      <w:r w:rsidRPr="00B4123B">
        <w:t>28</w:t>
      </w:r>
      <w:r>
        <w:t> </w:t>
      </w:r>
      <w:r w:rsidRPr="00B4123B">
        <w:t>kap.</w:t>
      </w:r>
      <w:r>
        <w:t xml:space="preserve"> 9 §. Se författningskommentaren till den paragrafen.</w:t>
      </w:r>
    </w:p>
    <w:p w14:paraId="6EB4BA02" w14:textId="77777777" w:rsidR="00985352" w:rsidRDefault="00985352" w:rsidP="007B5F28">
      <w:pPr>
        <w:pStyle w:val="Brdtextmedindrag"/>
      </w:pPr>
      <w:r>
        <w:t xml:space="preserve">Övervägandena finns i </w:t>
      </w:r>
      <w:r w:rsidRPr="00FB2E09">
        <w:t>avsnitt 7.4.</w:t>
      </w:r>
    </w:p>
    <w:p w14:paraId="2650CA7A" w14:textId="77777777" w:rsidR="00985352" w:rsidRDefault="00985352" w:rsidP="007B5F28">
      <w:pPr>
        <w:pStyle w:val="Brdtextmedindrag"/>
      </w:pPr>
    </w:p>
    <w:p w14:paraId="04746598" w14:textId="5B2A971B" w:rsidR="00985352" w:rsidRPr="00CE5095" w:rsidRDefault="00985352" w:rsidP="00CE5095">
      <w:pPr>
        <w:pStyle w:val="Brdtextmedindrag"/>
        <w:ind w:firstLine="0"/>
        <w:rPr>
          <w:i/>
          <w:iCs/>
          <w:sz w:val="18"/>
          <w:szCs w:val="18"/>
        </w:rPr>
      </w:pPr>
      <w:r w:rsidRPr="009513E5">
        <w:rPr>
          <w:b/>
          <w:bCs/>
          <w:i/>
          <w:iCs/>
          <w:sz w:val="18"/>
          <w:szCs w:val="18"/>
        </w:rPr>
        <w:t>13 e §</w:t>
      </w:r>
      <w:r w:rsidRPr="00DC6B4A">
        <w:rPr>
          <w:sz w:val="18"/>
          <w:szCs w:val="18"/>
        </w:rPr>
        <w:t>    </w:t>
      </w:r>
      <w:r w:rsidRPr="00CE5095">
        <w:rPr>
          <w:i/>
          <w:iCs/>
          <w:sz w:val="18"/>
          <w:szCs w:val="18"/>
        </w:rPr>
        <w:t xml:space="preserve">Av ett beslut om nekat tillträde </w:t>
      </w:r>
      <w:r w:rsidR="0046765B">
        <w:rPr>
          <w:i/>
          <w:iCs/>
          <w:sz w:val="18"/>
          <w:szCs w:val="18"/>
        </w:rPr>
        <w:t xml:space="preserve">till skolenheten </w:t>
      </w:r>
      <w:r w:rsidRPr="00CE5095">
        <w:rPr>
          <w:i/>
          <w:iCs/>
          <w:sz w:val="18"/>
          <w:szCs w:val="18"/>
        </w:rPr>
        <w:t>enligt 13</w:t>
      </w:r>
      <w:r>
        <w:rPr>
          <w:i/>
          <w:iCs/>
          <w:sz w:val="18"/>
          <w:szCs w:val="18"/>
        </w:rPr>
        <w:t> </w:t>
      </w:r>
      <w:r w:rsidRPr="00CE5095">
        <w:rPr>
          <w:i/>
          <w:iCs/>
          <w:sz w:val="18"/>
          <w:szCs w:val="18"/>
        </w:rPr>
        <w:t>c</w:t>
      </w:r>
      <w:r>
        <w:rPr>
          <w:i/>
          <w:iCs/>
          <w:sz w:val="18"/>
          <w:szCs w:val="18"/>
        </w:rPr>
        <w:t> </w:t>
      </w:r>
      <w:r w:rsidRPr="00CE5095">
        <w:rPr>
          <w:i/>
          <w:iCs/>
          <w:sz w:val="18"/>
          <w:szCs w:val="18"/>
        </w:rPr>
        <w:t>§ ska de</w:t>
      </w:r>
      <w:r>
        <w:rPr>
          <w:i/>
          <w:iCs/>
          <w:sz w:val="18"/>
          <w:szCs w:val="18"/>
        </w:rPr>
        <w:t>t</w:t>
      </w:r>
      <w:r w:rsidRPr="00CE5095">
        <w:rPr>
          <w:i/>
          <w:iCs/>
          <w:sz w:val="18"/>
          <w:szCs w:val="18"/>
        </w:rPr>
        <w:t xml:space="preserve"> framgå</w:t>
      </w:r>
    </w:p>
    <w:p w14:paraId="006A1F56" w14:textId="77777777" w:rsidR="00985352" w:rsidRPr="00CE5095" w:rsidRDefault="00985352" w:rsidP="009D40D5">
      <w:pPr>
        <w:pStyle w:val="Brdtextmedindrag"/>
        <w:rPr>
          <w:i/>
          <w:iCs/>
          <w:sz w:val="18"/>
          <w:szCs w:val="18"/>
        </w:rPr>
      </w:pPr>
      <w:r w:rsidRPr="00CE5095">
        <w:rPr>
          <w:i/>
          <w:iCs/>
          <w:sz w:val="18"/>
          <w:szCs w:val="18"/>
        </w:rPr>
        <w:t>1.</w:t>
      </w:r>
      <w:r>
        <w:rPr>
          <w:i/>
          <w:iCs/>
          <w:sz w:val="18"/>
          <w:szCs w:val="18"/>
        </w:rPr>
        <w:t> </w:t>
      </w:r>
      <w:r w:rsidRPr="00CE5095">
        <w:rPr>
          <w:i/>
          <w:iCs/>
          <w:sz w:val="18"/>
          <w:szCs w:val="18"/>
        </w:rPr>
        <w:t>under vilken tid beslutet gäller, och</w:t>
      </w:r>
    </w:p>
    <w:p w14:paraId="0240D2AE" w14:textId="77777777" w:rsidR="00985352" w:rsidRPr="00CE5095" w:rsidRDefault="00985352" w:rsidP="00CE5095">
      <w:pPr>
        <w:pStyle w:val="Brdtextmedindrag"/>
        <w:rPr>
          <w:i/>
          <w:iCs/>
          <w:sz w:val="18"/>
          <w:szCs w:val="18"/>
        </w:rPr>
      </w:pPr>
      <w:r w:rsidRPr="00CE5095">
        <w:rPr>
          <w:i/>
          <w:iCs/>
          <w:sz w:val="18"/>
          <w:szCs w:val="18"/>
        </w:rPr>
        <w:t>2.</w:t>
      </w:r>
      <w:r>
        <w:rPr>
          <w:i/>
          <w:iCs/>
          <w:sz w:val="18"/>
          <w:szCs w:val="18"/>
        </w:rPr>
        <w:t> </w:t>
      </w:r>
      <w:r w:rsidRPr="00CE5095">
        <w:rPr>
          <w:i/>
          <w:iCs/>
          <w:sz w:val="18"/>
          <w:szCs w:val="18"/>
        </w:rPr>
        <w:t>vilka av skolenhetens lokaler och ytor utomhus som beslutet gäller.</w:t>
      </w:r>
    </w:p>
    <w:p w14:paraId="0BDF05AD" w14:textId="0184DB35" w:rsidR="00985352" w:rsidRDefault="00985352" w:rsidP="00CE5095">
      <w:pPr>
        <w:pStyle w:val="Brdtextmedindrag"/>
        <w:rPr>
          <w:i/>
          <w:iCs/>
          <w:sz w:val="18"/>
          <w:szCs w:val="18"/>
        </w:rPr>
      </w:pPr>
    </w:p>
    <w:p w14:paraId="69E4EE49" w14:textId="7DFBD6A4" w:rsidR="00985352" w:rsidRDefault="00985352" w:rsidP="0089384C">
      <w:pPr>
        <w:pStyle w:val="Brdtextmedindrag"/>
        <w:ind w:firstLine="0"/>
      </w:pPr>
      <w:r>
        <w:t xml:space="preserve">I paragrafen, som är ny, finns bestämmelser om vad som ska framgå av ett beslut om nekat tillträde till skolenheten. </w:t>
      </w:r>
      <w:r w:rsidR="00905EB1" w:rsidRPr="008D490D">
        <w:t xml:space="preserve">Paragrafen utformas enligt </w:t>
      </w:r>
      <w:r w:rsidR="00905EB1" w:rsidRPr="008D490D">
        <w:rPr>
          <w:i/>
          <w:iCs/>
        </w:rPr>
        <w:t>Lagrådets</w:t>
      </w:r>
      <w:r w:rsidR="00905EB1" w:rsidRPr="008D490D">
        <w:t xml:space="preserve"> förslag.</w:t>
      </w:r>
    </w:p>
    <w:p w14:paraId="0E966323" w14:textId="77777777" w:rsidR="00985352" w:rsidRDefault="00985352" w:rsidP="00CE5095">
      <w:pPr>
        <w:pStyle w:val="Brdtextmedindrag"/>
      </w:pPr>
      <w:r>
        <w:t xml:space="preserve">I </w:t>
      </w:r>
      <w:r w:rsidRPr="00CE5095">
        <w:rPr>
          <w:i/>
          <w:iCs/>
        </w:rPr>
        <w:t>första punkten</w:t>
      </w:r>
      <w:r>
        <w:t xml:space="preserve"> anges att det ska framgå av beslutet under vilken tid det gäller. Detta innebär att beslutet behöver innehålla uppgifter om hur länge det gäller och att det bara gäller under den tid som skolverksamhet bedrivs på skolenheten.</w:t>
      </w:r>
    </w:p>
    <w:p w14:paraId="3A65FB19" w14:textId="253AABE4" w:rsidR="00985352" w:rsidRDefault="00985352" w:rsidP="0018625D">
      <w:pPr>
        <w:pStyle w:val="Brdtextmedindrag"/>
      </w:pPr>
      <w:r>
        <w:t xml:space="preserve">I </w:t>
      </w:r>
      <w:r w:rsidRPr="00AA7401">
        <w:rPr>
          <w:i/>
          <w:iCs/>
        </w:rPr>
        <w:t xml:space="preserve">andra </w:t>
      </w:r>
      <w:r>
        <w:rPr>
          <w:i/>
          <w:iCs/>
        </w:rPr>
        <w:t>punkten</w:t>
      </w:r>
      <w:r>
        <w:t xml:space="preserve"> regleras att det ska </w:t>
      </w:r>
      <w:r w:rsidRPr="0089384C">
        <w:t>framgå</w:t>
      </w:r>
      <w:r>
        <w:t xml:space="preserve"> av beslutet vilka av skol</w:t>
      </w:r>
      <w:r>
        <w:softHyphen/>
        <w:t>enhetens lokaler och ytor utomhus som beslutet gäller. Ett beslut om att neka en elev tillträde kan bara gälla för elevens egen skolenhet. Vad som avses med skolenhet beskrivs i författningskommentaren till 13 c §. Det behöver vara tydligt av beslutet vilka lokaler och ytor utomhus som omfattas av beslutet. Det kan exempelvis finnas lokaler som ingår i elevens skolenhet men som inte är lokaliserade i någon skolbyggnad. Skolenheten kan också samnyttja lokaler med andra verksamheter och alltså inte ensam förfoga över lokalerna. Det kan också finnas ut</w:t>
      </w:r>
      <w:r>
        <w:softHyphen/>
        <w:t xml:space="preserve">rymmen eller områden inom en skolenhet som rektorn bedömer att det saknas behov att neka eleven tillträde till. </w:t>
      </w:r>
    </w:p>
    <w:p w14:paraId="755ECF90" w14:textId="77777777" w:rsidR="00985352" w:rsidRDefault="00985352" w:rsidP="0018625D">
      <w:pPr>
        <w:pStyle w:val="Brdtextmedindrag"/>
      </w:pPr>
      <w:r>
        <w:t>Övervägandena finns i avsnitt 7.4.</w:t>
      </w:r>
    </w:p>
    <w:p w14:paraId="4CBB4A02" w14:textId="70CB0180" w:rsidR="00985352" w:rsidRDefault="00985352" w:rsidP="006B2548">
      <w:pPr>
        <w:pStyle w:val="Brdtext"/>
        <w:rPr>
          <w:i/>
          <w:iCs/>
        </w:rPr>
      </w:pPr>
      <w:r w:rsidRPr="00462C56">
        <w:rPr>
          <w:b/>
          <w:bCs/>
          <w:i/>
          <w:iCs/>
          <w:sz w:val="18"/>
          <w:szCs w:val="18"/>
        </w:rPr>
        <w:t>13 f §</w:t>
      </w:r>
      <w:r w:rsidRPr="00DC6B4A">
        <w:rPr>
          <w:sz w:val="18"/>
          <w:szCs w:val="18"/>
        </w:rPr>
        <w:t>    </w:t>
      </w:r>
      <w:r w:rsidRPr="009513E5">
        <w:rPr>
          <w:i/>
          <w:iCs/>
          <w:sz w:val="18"/>
          <w:szCs w:val="18"/>
        </w:rPr>
        <w:t xml:space="preserve">Rektorn ska </w:t>
      </w:r>
      <w:r>
        <w:rPr>
          <w:i/>
          <w:iCs/>
          <w:sz w:val="18"/>
          <w:szCs w:val="18"/>
        </w:rPr>
        <w:t>kontinuerligt</w:t>
      </w:r>
      <w:r w:rsidRPr="009513E5">
        <w:rPr>
          <w:i/>
          <w:iCs/>
          <w:sz w:val="18"/>
          <w:szCs w:val="18"/>
        </w:rPr>
        <w:t xml:space="preserve"> följa upp om förutsättningarna för att neka eleven till</w:t>
      </w:r>
      <w:r>
        <w:rPr>
          <w:i/>
          <w:iCs/>
          <w:sz w:val="18"/>
          <w:szCs w:val="18"/>
        </w:rPr>
        <w:softHyphen/>
      </w:r>
      <w:r w:rsidRPr="009513E5">
        <w:rPr>
          <w:i/>
          <w:iCs/>
          <w:sz w:val="18"/>
          <w:szCs w:val="18"/>
        </w:rPr>
        <w:t>träde till skol</w:t>
      </w:r>
      <w:r w:rsidRPr="009513E5">
        <w:rPr>
          <w:i/>
          <w:iCs/>
          <w:sz w:val="18"/>
          <w:szCs w:val="18"/>
        </w:rPr>
        <w:softHyphen/>
        <w:t>en</w:t>
      </w:r>
      <w:r w:rsidRPr="009513E5">
        <w:rPr>
          <w:i/>
          <w:iCs/>
          <w:sz w:val="18"/>
          <w:szCs w:val="18"/>
        </w:rPr>
        <w:softHyphen/>
        <w:t xml:space="preserve">heten </w:t>
      </w:r>
      <w:r w:rsidR="0046765B">
        <w:rPr>
          <w:i/>
          <w:iCs/>
          <w:sz w:val="18"/>
          <w:szCs w:val="18"/>
        </w:rPr>
        <w:t xml:space="preserve">enligt 13 c § </w:t>
      </w:r>
      <w:r w:rsidRPr="009513E5">
        <w:rPr>
          <w:i/>
          <w:iCs/>
          <w:sz w:val="18"/>
          <w:szCs w:val="18"/>
        </w:rPr>
        <w:t>fortfarande är uppfyllda och</w:t>
      </w:r>
      <w:r w:rsidRPr="009513E5">
        <w:rPr>
          <w:i/>
          <w:sz w:val="18"/>
          <w:szCs w:val="18"/>
        </w:rPr>
        <w:t xml:space="preserve"> </w:t>
      </w:r>
      <w:r w:rsidRPr="009513E5">
        <w:rPr>
          <w:i/>
          <w:iCs/>
          <w:sz w:val="18"/>
          <w:szCs w:val="18"/>
        </w:rPr>
        <w:t>upphäva beslutet när de inte längre är det.</w:t>
      </w:r>
    </w:p>
    <w:p w14:paraId="481302F2" w14:textId="77777777" w:rsidR="00985352" w:rsidRDefault="00985352" w:rsidP="009513E5">
      <w:pPr>
        <w:pStyle w:val="Brdtextmedindrag"/>
      </w:pPr>
    </w:p>
    <w:p w14:paraId="64A74DEB" w14:textId="740066D0" w:rsidR="00985352" w:rsidRDefault="00985352" w:rsidP="006B2548">
      <w:pPr>
        <w:pStyle w:val="Brdtext"/>
      </w:pPr>
      <w:r>
        <w:t>I paragrafen, som är ny, regleras rektorn</w:t>
      </w:r>
      <w:r w:rsidR="00905EB1">
        <w:t>s</w:t>
      </w:r>
      <w:r>
        <w:t xml:space="preserve"> ansvar för uppföljning av ett beslut om nekat tillträde</w:t>
      </w:r>
      <w:r w:rsidR="00905EB1">
        <w:t xml:space="preserve"> till skolenheten</w:t>
      </w:r>
      <w:r>
        <w:t xml:space="preserve">. </w:t>
      </w:r>
      <w:r w:rsidR="00905EB1" w:rsidRPr="008D490D">
        <w:t xml:space="preserve">Paragrafen utformas enligt </w:t>
      </w:r>
      <w:r w:rsidR="00905EB1" w:rsidRPr="008D490D">
        <w:rPr>
          <w:i/>
          <w:iCs/>
        </w:rPr>
        <w:t>Lagrådets</w:t>
      </w:r>
      <w:r w:rsidR="00905EB1" w:rsidRPr="008D490D">
        <w:t xml:space="preserve"> förslag.</w:t>
      </w:r>
    </w:p>
    <w:p w14:paraId="01652F3B" w14:textId="7A7FF19D" w:rsidR="00985352" w:rsidRDefault="00985352" w:rsidP="009513E5">
      <w:pPr>
        <w:pStyle w:val="Brdtextmedindrag"/>
      </w:pPr>
      <w:r>
        <w:t xml:space="preserve">I </w:t>
      </w:r>
      <w:r>
        <w:rPr>
          <w:i/>
          <w:iCs/>
        </w:rPr>
        <w:t>paragrafen</w:t>
      </w:r>
      <w:r>
        <w:t xml:space="preserve"> anges att rektorn kontinuerligt ska följa upp </w:t>
      </w:r>
      <w:r w:rsidRPr="00B24467">
        <w:t>om förut</w:t>
      </w:r>
      <w:r>
        <w:softHyphen/>
      </w:r>
      <w:r w:rsidRPr="00B24467">
        <w:t xml:space="preserve">sättningarna för att neka </w:t>
      </w:r>
      <w:r>
        <w:t xml:space="preserve">en </w:t>
      </w:r>
      <w:r w:rsidRPr="00B24467">
        <w:t>elev tillträde till skol</w:t>
      </w:r>
      <w:r w:rsidRPr="00B24467">
        <w:softHyphen/>
        <w:t>en</w:t>
      </w:r>
      <w:r w:rsidRPr="00B24467">
        <w:softHyphen/>
        <w:t>heten</w:t>
      </w:r>
      <w:r w:rsidRPr="009513E5">
        <w:rPr>
          <w:i/>
          <w:iCs/>
          <w:sz w:val="18"/>
          <w:szCs w:val="18"/>
        </w:rPr>
        <w:t xml:space="preserve"> </w:t>
      </w:r>
      <w:r>
        <w:t xml:space="preserve">fortfarande är uppfyllda och upphäva beslutet när de inte längre är det. Det som ska följas upp är om det </w:t>
      </w:r>
      <w:r w:rsidRPr="00467C4D">
        <w:t>med hänsyn till andra elevers eller perso</w:t>
      </w:r>
      <w:r w:rsidRPr="00467C4D">
        <w:softHyphen/>
        <w:t>nals säkerhet fortfarande finns synnerliga skäl att neka eleven tillträde till skolenheten</w:t>
      </w:r>
      <w:r>
        <w:t xml:space="preserve"> och om det fortfarande inte är möjligt eller tillräckligt ingripande med hänsyn till andra elevers trygghet och studiero att vidta åtgärder i form av en tillfällig placering utanför den egna skolenheten </w:t>
      </w:r>
      <w:r w:rsidRPr="00467C4D">
        <w:t xml:space="preserve">enligt 13 §. </w:t>
      </w:r>
      <w:r>
        <w:t>Bestäm</w:t>
      </w:r>
      <w:r>
        <w:softHyphen/>
        <w:t xml:space="preserve">melsen reglerar inte vilka åtgärder som behöver vidtas inom ramen för uppföljningen utan den lämnar utrymme för rektorn att bestämma över detta. </w:t>
      </w:r>
      <w:r w:rsidRPr="002343E0">
        <w:t xml:space="preserve">Det centrala är att rektorn genom </w:t>
      </w:r>
      <w:r>
        <w:t>sin</w:t>
      </w:r>
      <w:r w:rsidRPr="002343E0">
        <w:t xml:space="preserve"> uppföljning säkerställer att eleven </w:t>
      </w:r>
      <w:r>
        <w:t>inte</w:t>
      </w:r>
      <w:r w:rsidRPr="002343E0">
        <w:t xml:space="preserve"> nekas tillträde </w:t>
      </w:r>
      <w:r>
        <w:t>till skolenheten under en längre period än nödvändigt</w:t>
      </w:r>
      <w:r w:rsidRPr="002343E0">
        <w:t>.</w:t>
      </w:r>
      <w:r>
        <w:t xml:space="preserve"> </w:t>
      </w:r>
    </w:p>
    <w:p w14:paraId="21D18B67" w14:textId="77777777" w:rsidR="00985352" w:rsidRDefault="00985352" w:rsidP="009513E5">
      <w:pPr>
        <w:pStyle w:val="Brdtextmedindrag"/>
      </w:pPr>
      <w:r>
        <w:t xml:space="preserve">Övervägandena finns i </w:t>
      </w:r>
      <w:r w:rsidRPr="00FB2E09">
        <w:t>avsnitt 7.4.</w:t>
      </w:r>
    </w:p>
    <w:p w14:paraId="7EDDC542" w14:textId="77777777" w:rsidR="00985352" w:rsidRDefault="00985352" w:rsidP="009513E5">
      <w:pPr>
        <w:pStyle w:val="Brdtextmedindrag"/>
        <w:ind w:firstLine="0"/>
        <w:rPr>
          <w:u w:val="single"/>
        </w:rPr>
      </w:pPr>
    </w:p>
    <w:p w14:paraId="28C63341" w14:textId="77777777" w:rsidR="00985352" w:rsidRPr="009513E5" w:rsidRDefault="00985352" w:rsidP="009513E5">
      <w:pPr>
        <w:pStyle w:val="Brdtextmedindrag"/>
        <w:ind w:firstLine="0"/>
        <w:rPr>
          <w:i/>
          <w:iCs/>
          <w:sz w:val="18"/>
          <w:szCs w:val="18"/>
        </w:rPr>
      </w:pPr>
      <w:r w:rsidRPr="00444E2C">
        <w:rPr>
          <w:b/>
          <w:bCs/>
          <w:i/>
          <w:iCs/>
          <w:sz w:val="18"/>
          <w:szCs w:val="18"/>
        </w:rPr>
        <w:t>13 g §</w:t>
      </w:r>
      <w:r w:rsidRPr="00DC6B4A">
        <w:rPr>
          <w:sz w:val="18"/>
          <w:szCs w:val="18"/>
        </w:rPr>
        <w:t>    </w:t>
      </w:r>
      <w:r w:rsidRPr="009513E5">
        <w:rPr>
          <w:i/>
          <w:iCs/>
          <w:sz w:val="18"/>
          <w:szCs w:val="18"/>
        </w:rPr>
        <w:t>Innan rektorn beslutar om nekat tillträde till skolenheten enligt 13 c § ska eleven och elevens vårdnadshavare beredas tillfälle att yttra sig.</w:t>
      </w:r>
    </w:p>
    <w:p w14:paraId="56A91AEE" w14:textId="2609E212" w:rsidR="00985352" w:rsidRDefault="00985352" w:rsidP="009513E5">
      <w:pPr>
        <w:pStyle w:val="Brdtextmedindrag"/>
        <w:rPr>
          <w:i/>
          <w:iCs/>
          <w:sz w:val="18"/>
          <w:szCs w:val="18"/>
        </w:rPr>
      </w:pPr>
      <w:r w:rsidRPr="009513E5">
        <w:rPr>
          <w:i/>
          <w:iCs/>
          <w:sz w:val="18"/>
          <w:szCs w:val="18"/>
        </w:rPr>
        <w:t>Rektorn ska informera huvud</w:t>
      </w:r>
      <w:r w:rsidRPr="009513E5">
        <w:rPr>
          <w:i/>
          <w:iCs/>
          <w:sz w:val="18"/>
          <w:szCs w:val="18"/>
        </w:rPr>
        <w:softHyphen/>
        <w:t>mannen när han eller hon har fattat ett beslut att neka tillträde till skolenheten</w:t>
      </w:r>
      <w:r w:rsidR="0046765B">
        <w:rPr>
          <w:i/>
          <w:iCs/>
          <w:sz w:val="18"/>
          <w:szCs w:val="18"/>
        </w:rPr>
        <w:t xml:space="preserve"> enligt 13 c §</w:t>
      </w:r>
      <w:r w:rsidRPr="009513E5">
        <w:rPr>
          <w:i/>
          <w:iCs/>
          <w:sz w:val="18"/>
          <w:szCs w:val="18"/>
        </w:rPr>
        <w:t xml:space="preserve">. Om eleven är under 18 år ska </w:t>
      </w:r>
      <w:r w:rsidRPr="00462C56">
        <w:rPr>
          <w:i/>
          <w:iCs/>
          <w:sz w:val="18"/>
          <w:szCs w:val="18"/>
        </w:rPr>
        <w:t>samråd ske med socialnämnden innan ett beslut fattas</w:t>
      </w:r>
      <w:r w:rsidRPr="009513E5">
        <w:rPr>
          <w:i/>
          <w:iCs/>
          <w:sz w:val="18"/>
          <w:szCs w:val="18"/>
        </w:rPr>
        <w:t>.</w:t>
      </w:r>
    </w:p>
    <w:p w14:paraId="307AFFE4" w14:textId="77777777" w:rsidR="00985352" w:rsidRDefault="00985352" w:rsidP="009513E5">
      <w:pPr>
        <w:pStyle w:val="Brdtext"/>
      </w:pPr>
    </w:p>
    <w:p w14:paraId="79B7A916" w14:textId="103CE4E4" w:rsidR="00985352" w:rsidRDefault="00985352" w:rsidP="009513E5">
      <w:pPr>
        <w:pStyle w:val="Brdtext"/>
      </w:pPr>
      <w:r>
        <w:t xml:space="preserve">Paragrafen, som är ny, innehåller bestämmelser om yttrande och samråd innan ett beslut om nekat tillträde till skolenheten fattas. </w:t>
      </w:r>
      <w:r w:rsidR="00F342EE" w:rsidRPr="0071212B">
        <w:t xml:space="preserve">Paragrafen utformas enligt </w:t>
      </w:r>
      <w:r w:rsidR="00F342EE" w:rsidRPr="0071212B">
        <w:rPr>
          <w:i/>
          <w:iCs/>
        </w:rPr>
        <w:t>Lagrådets</w:t>
      </w:r>
      <w:r w:rsidR="00F342EE" w:rsidRPr="0071212B">
        <w:t xml:space="preserve"> förslag.</w:t>
      </w:r>
    </w:p>
    <w:p w14:paraId="15DEBA57" w14:textId="77777777" w:rsidR="00985352" w:rsidRDefault="00985352" w:rsidP="00467C4D">
      <w:pPr>
        <w:pStyle w:val="Brdtextmedindrag"/>
      </w:pPr>
      <w:r>
        <w:t xml:space="preserve">I </w:t>
      </w:r>
      <w:r w:rsidRPr="00467C4D">
        <w:rPr>
          <w:i/>
          <w:iCs/>
        </w:rPr>
        <w:t>första stycket</w:t>
      </w:r>
      <w:r>
        <w:t xml:space="preserve"> ställs det upp ett krav på att r</w:t>
      </w:r>
      <w:r w:rsidRPr="005B1BA3">
        <w:t xml:space="preserve">ektorn före beslutet </w:t>
      </w:r>
      <w:r>
        <w:t xml:space="preserve">måste </w:t>
      </w:r>
      <w:r w:rsidRPr="005B1BA3">
        <w:t xml:space="preserve">ge eleven </w:t>
      </w:r>
      <w:r>
        <w:t xml:space="preserve">och elevens vårdnadshavare </w:t>
      </w:r>
      <w:r w:rsidRPr="005B1BA3">
        <w:t xml:space="preserve">möjlighet att yttra sig beträffande de omständigheter som ligger till grund för </w:t>
      </w:r>
      <w:r>
        <w:t>beslutet om nekat tillträde till skolenheten</w:t>
      </w:r>
      <w:r w:rsidRPr="005B1BA3">
        <w:t xml:space="preserve">. </w:t>
      </w:r>
      <w:r>
        <w:t>Eftersom det kan antas att det ofta är en akut situation som leder till ett beslut om nekat tillträde till skolenheten kan tiden för yttrande behöva bli mycket kort i många fall. Om situationen inte är akut bör tiden för yttrande kunna bli längre. Hur lång tiden behöver vara måste bedömas från fall till fall beroende på hur akut situation det rör sig om. I de fall eleven eller vård</w:t>
      </w:r>
      <w:r>
        <w:softHyphen/>
        <w:t>nads</w:t>
      </w:r>
      <w:r>
        <w:softHyphen/>
        <w:t xml:space="preserve">havaren inte har yttrat sig inom given tid trots att kontakt sökts via skolans gängse kontaktvägar finns det inget hinder för att beslut fattas innan yttrande lämnats. </w:t>
      </w:r>
      <w:r w:rsidRPr="006D5A0E">
        <w:t xml:space="preserve"> </w:t>
      </w:r>
    </w:p>
    <w:p w14:paraId="1C9F4D23" w14:textId="77777777" w:rsidR="00985352" w:rsidRPr="00462C56" w:rsidRDefault="00985352" w:rsidP="00467C4D">
      <w:pPr>
        <w:pStyle w:val="Brdtextmedindrag"/>
      </w:pPr>
      <w:r w:rsidRPr="00462C56">
        <w:rPr>
          <w:i/>
          <w:iCs/>
        </w:rPr>
        <w:t>Andra stycket</w:t>
      </w:r>
      <w:r>
        <w:t xml:space="preserve"> innehåller en bestämmelse om </w:t>
      </w:r>
      <w:r w:rsidRPr="00462C56">
        <w:t>att rektorn ska informera huvud</w:t>
      </w:r>
      <w:r w:rsidRPr="00462C56">
        <w:softHyphen/>
        <w:t>mannen när ett beslut att neka en elev tillträde till skolenheten har fattats.</w:t>
      </w:r>
      <w:r>
        <w:t xml:space="preserve"> </w:t>
      </w:r>
      <w:r w:rsidRPr="00462C56">
        <w:t>Om eleven är under 18</w:t>
      </w:r>
      <w:r>
        <w:t> </w:t>
      </w:r>
      <w:r w:rsidRPr="00462C56">
        <w:t xml:space="preserve">år ska </w:t>
      </w:r>
      <w:r>
        <w:t xml:space="preserve">också </w:t>
      </w:r>
      <w:r w:rsidRPr="00462C56">
        <w:t>samråd ske med social</w:t>
      </w:r>
      <w:r>
        <w:softHyphen/>
      </w:r>
      <w:r w:rsidRPr="00462C56">
        <w:t>nämnden innan ett beslut fattas</w:t>
      </w:r>
      <w:r>
        <w:t xml:space="preserve">. Det är skolan som avgör formerna för samrådet. </w:t>
      </w:r>
    </w:p>
    <w:p w14:paraId="265EEDAA" w14:textId="77777777" w:rsidR="00985352" w:rsidRPr="00444E2C" w:rsidRDefault="00985352" w:rsidP="00444E2C">
      <w:pPr>
        <w:pStyle w:val="Brdtextmedindrag"/>
      </w:pPr>
      <w:r>
        <w:t xml:space="preserve">Övervägandena finns i </w:t>
      </w:r>
      <w:r w:rsidRPr="00FB2E09">
        <w:t>avsnitt 7.4.</w:t>
      </w:r>
    </w:p>
    <w:bookmarkEnd w:id="207"/>
    <w:p w14:paraId="22D06435" w14:textId="77777777" w:rsidR="00985352" w:rsidRDefault="00985352" w:rsidP="00444E2C">
      <w:pPr>
        <w:pStyle w:val="Brdtextmedindrag"/>
      </w:pPr>
    </w:p>
    <w:p w14:paraId="2FA109BD" w14:textId="77777777" w:rsidR="00985352" w:rsidRDefault="00985352" w:rsidP="009D2813">
      <w:pPr>
        <w:pStyle w:val="Brdtext"/>
        <w:rPr>
          <w:i/>
          <w:iCs/>
          <w:sz w:val="18"/>
          <w:szCs w:val="18"/>
        </w:rPr>
      </w:pPr>
      <w:r w:rsidRPr="00B32A48">
        <w:rPr>
          <w:b/>
          <w:bCs/>
          <w:i/>
          <w:iCs/>
          <w:sz w:val="18"/>
          <w:szCs w:val="18"/>
        </w:rPr>
        <w:t>13 h §</w:t>
      </w:r>
      <w:r w:rsidRPr="00B32A48">
        <w:rPr>
          <w:i/>
          <w:iCs/>
          <w:sz w:val="18"/>
          <w:szCs w:val="18"/>
        </w:rPr>
        <w:t>    En elev som har nekats tillträde till skolenheten enligt 13 c § ska få fjärr- eller distansundervisning enligt bestäm</w:t>
      </w:r>
      <w:r w:rsidRPr="00B32A48">
        <w:rPr>
          <w:i/>
          <w:iCs/>
          <w:sz w:val="18"/>
          <w:szCs w:val="18"/>
        </w:rPr>
        <w:softHyphen/>
        <w:t>melserna i 21 och 22 kap.</w:t>
      </w:r>
    </w:p>
    <w:p w14:paraId="4FFF723F" w14:textId="77777777" w:rsidR="00985352" w:rsidRPr="00B32A48" w:rsidRDefault="00985352" w:rsidP="00B32A48">
      <w:pPr>
        <w:pStyle w:val="Brdtextmedindrag"/>
      </w:pPr>
    </w:p>
    <w:p w14:paraId="15CECBE2" w14:textId="4BFDC098" w:rsidR="00985352" w:rsidRDefault="00985352" w:rsidP="00B32A48">
      <w:pPr>
        <w:pStyle w:val="Brdtext"/>
      </w:pPr>
      <w:r>
        <w:t>I paragrafen, som är ny, finns bestämmelser om den undervisning som en elev som har nekats tillträde till skolenheten ska få.</w:t>
      </w:r>
      <w:r w:rsidR="00F342EE">
        <w:t xml:space="preserve"> </w:t>
      </w:r>
      <w:r w:rsidR="00F342EE" w:rsidRPr="00C61650">
        <w:t xml:space="preserve">Paragrafen utformas enligt </w:t>
      </w:r>
      <w:r w:rsidR="00F342EE" w:rsidRPr="00C61650">
        <w:rPr>
          <w:i/>
          <w:iCs/>
        </w:rPr>
        <w:t>Lagrådets</w:t>
      </w:r>
      <w:r w:rsidR="00F342EE" w:rsidRPr="00C61650">
        <w:t xml:space="preserve"> förslag.</w:t>
      </w:r>
    </w:p>
    <w:p w14:paraId="39704D48" w14:textId="77777777" w:rsidR="00985352" w:rsidRDefault="00985352" w:rsidP="009D2813">
      <w:pPr>
        <w:pStyle w:val="Brdtextmedindrag"/>
      </w:pPr>
      <w:r>
        <w:t>Av bestämmelsen framgår att eleven ska få fjärr- eller distans</w:t>
      </w:r>
      <w:r>
        <w:softHyphen/>
        <w:t>under</w:t>
      </w:r>
      <w:r>
        <w:softHyphen/>
        <w:t xml:space="preserve">visning. Med fjärrundervisning avses </w:t>
      </w:r>
      <w:r w:rsidRPr="00DC6B4A">
        <w:t>interaktiv undervisning som bedrivs med informations- och kommunikationsteknik där elever och lärare är åtskilda i rum</w:t>
      </w:r>
      <w:r>
        <w:t xml:space="preserve"> </w:t>
      </w:r>
      <w:r w:rsidRPr="00DC6B4A">
        <w:t>men inte i tid</w:t>
      </w:r>
      <w:r>
        <w:t xml:space="preserve">. Även distansundervisning utgör </w:t>
      </w:r>
      <w:r w:rsidRPr="00DC6B4A">
        <w:t>interaktiv undervisning som bedrivs med informations- och kommu</w:t>
      </w:r>
      <w:r>
        <w:softHyphen/>
      </w:r>
      <w:r w:rsidRPr="00DC6B4A">
        <w:t>nikations</w:t>
      </w:r>
      <w:r>
        <w:softHyphen/>
      </w:r>
      <w:r w:rsidRPr="00DC6B4A">
        <w:t>teknik</w:t>
      </w:r>
      <w:r>
        <w:t xml:space="preserve">. Men vid distansundervisning är </w:t>
      </w:r>
      <w:r w:rsidRPr="00DC6B4A">
        <w:t>elever och lärare åtskilda</w:t>
      </w:r>
      <w:r>
        <w:t xml:space="preserve"> i både rum och tid (1 kap. 3 §).</w:t>
      </w:r>
    </w:p>
    <w:p w14:paraId="24519521" w14:textId="77777777" w:rsidR="00985352" w:rsidRDefault="00985352" w:rsidP="009D2813">
      <w:pPr>
        <w:pStyle w:val="Brdtextmedindrag"/>
      </w:pPr>
      <w:r>
        <w:t xml:space="preserve">Bestämmelsen ställer inte upp några krav på i vilka fall den ena eller den andra typen av undervisning ska ges. Det blir i stället upp till </w:t>
      </w:r>
      <w:r w:rsidRPr="00902585">
        <w:t>rektorn</w:t>
      </w:r>
      <w:r>
        <w:t xml:space="preserve"> att avgöra vilken typ av undervisning som ska erbjudas eller om det ska erbjudas en kom</w:t>
      </w:r>
      <w:r>
        <w:softHyphen/>
        <w:t>bination av fjärr- och distans</w:t>
      </w:r>
      <w:r>
        <w:softHyphen/>
        <w:t xml:space="preserve">undervisning. </w:t>
      </w:r>
    </w:p>
    <w:p w14:paraId="68D2E1E3" w14:textId="77777777" w:rsidR="00985352" w:rsidRPr="009D2813" w:rsidRDefault="00985352" w:rsidP="009D2813">
      <w:pPr>
        <w:pStyle w:val="Brdtextmedindrag"/>
      </w:pPr>
      <w:r>
        <w:t xml:space="preserve">Övervägandena finns i </w:t>
      </w:r>
      <w:r w:rsidRPr="00FB2E09">
        <w:t>avsnitt 7.4.</w:t>
      </w:r>
    </w:p>
    <w:p w14:paraId="7D30A591" w14:textId="77777777" w:rsidR="00985352" w:rsidRPr="00444E2C" w:rsidRDefault="00985352" w:rsidP="00444E2C">
      <w:pPr>
        <w:pStyle w:val="Brdtextmedindrag"/>
      </w:pPr>
    </w:p>
    <w:p w14:paraId="4E4C9F4A" w14:textId="77777777" w:rsidR="00985352" w:rsidRPr="00980AB2" w:rsidRDefault="00985352" w:rsidP="00980AB2">
      <w:pPr>
        <w:pStyle w:val="Brdtextmedindrag"/>
        <w:ind w:firstLine="0"/>
        <w:rPr>
          <w:sz w:val="18"/>
          <w:szCs w:val="18"/>
        </w:rPr>
      </w:pPr>
      <w:r w:rsidRPr="00980AB2">
        <w:rPr>
          <w:b/>
          <w:bCs/>
          <w:sz w:val="18"/>
          <w:szCs w:val="18"/>
        </w:rPr>
        <w:t>14 §    </w:t>
      </w:r>
      <w:r w:rsidRPr="00980AB2">
        <w:rPr>
          <w:sz w:val="18"/>
          <w:szCs w:val="18"/>
        </w:rPr>
        <w:t>I grundskolan, specialskolan och sameskolan får rektorn besluta att stänga av en elev helt eller delvis om eleven agerar på ett sådant sätt att andra elevers eller personals säkerhet bedöms vara hotad.</w:t>
      </w:r>
    </w:p>
    <w:p w14:paraId="6C87BE36" w14:textId="77777777" w:rsidR="00985352" w:rsidRPr="00980AB2" w:rsidRDefault="00985352" w:rsidP="00980AB2">
      <w:pPr>
        <w:pStyle w:val="Brdtextmedindrag"/>
        <w:rPr>
          <w:sz w:val="18"/>
          <w:szCs w:val="18"/>
        </w:rPr>
      </w:pPr>
      <w:r w:rsidRPr="00980AB2">
        <w:rPr>
          <w:sz w:val="18"/>
          <w:szCs w:val="18"/>
        </w:rPr>
        <w:t>Rektorn får även besluta att stänga av en elev helt eller delvis om</w:t>
      </w:r>
    </w:p>
    <w:p w14:paraId="2E98FFC6" w14:textId="77777777" w:rsidR="00985352" w:rsidRPr="00980AB2" w:rsidRDefault="00985352" w:rsidP="00980AB2">
      <w:pPr>
        <w:pStyle w:val="Brdtextmedindrag"/>
        <w:rPr>
          <w:sz w:val="18"/>
          <w:szCs w:val="18"/>
        </w:rPr>
      </w:pPr>
      <w:r w:rsidRPr="00980AB2">
        <w:rPr>
          <w:sz w:val="18"/>
          <w:szCs w:val="18"/>
        </w:rPr>
        <w:t>1. åtgärder enligt 13 § inte är tillräckligt ingripande eller inte är möjliga att genomföra eller det finns särskilda skäl med hänsyn till elevens beteende, och</w:t>
      </w:r>
    </w:p>
    <w:p w14:paraId="3E9926F9" w14:textId="77777777" w:rsidR="00985352" w:rsidRPr="00980AB2" w:rsidRDefault="00985352" w:rsidP="00980AB2">
      <w:pPr>
        <w:pStyle w:val="Brdtextmedindrag"/>
        <w:rPr>
          <w:sz w:val="18"/>
          <w:szCs w:val="18"/>
        </w:rPr>
      </w:pPr>
      <w:r w:rsidRPr="00980AB2">
        <w:rPr>
          <w:sz w:val="18"/>
          <w:szCs w:val="18"/>
        </w:rPr>
        <w:t>2. det är nödvändigt med hänsyn till övriga elevers trygghet och studiero.</w:t>
      </w:r>
    </w:p>
    <w:p w14:paraId="1478E258" w14:textId="77777777" w:rsidR="00985352" w:rsidRPr="00854225" w:rsidRDefault="00985352" w:rsidP="003115EE">
      <w:pPr>
        <w:pStyle w:val="Brdtextmedindrag"/>
        <w:rPr>
          <w:i/>
          <w:sz w:val="18"/>
          <w:szCs w:val="18"/>
        </w:rPr>
      </w:pPr>
      <w:r w:rsidRPr="00854225">
        <w:rPr>
          <w:sz w:val="18"/>
          <w:szCs w:val="18"/>
        </w:rPr>
        <w:t xml:space="preserve">Eleven ska erbjudas </w:t>
      </w:r>
      <w:r w:rsidRPr="00896C82">
        <w:rPr>
          <w:i/>
          <w:iCs/>
          <w:sz w:val="18"/>
          <w:szCs w:val="18"/>
        </w:rPr>
        <w:t>kompensa</w:t>
      </w:r>
      <w:r w:rsidRPr="00896C82">
        <w:rPr>
          <w:i/>
          <w:iCs/>
          <w:sz w:val="18"/>
          <w:szCs w:val="18"/>
        </w:rPr>
        <w:softHyphen/>
        <w:t>tionsundervisning</w:t>
      </w:r>
      <w:r w:rsidRPr="00854225">
        <w:rPr>
          <w:sz w:val="18"/>
          <w:szCs w:val="18"/>
        </w:rPr>
        <w:t xml:space="preserve"> för den undervisning som han eller hon går miste om på grund av avstängningen. </w:t>
      </w:r>
      <w:r w:rsidRPr="00854225">
        <w:rPr>
          <w:i/>
          <w:sz w:val="18"/>
          <w:szCs w:val="18"/>
        </w:rPr>
        <w:t>Rektorn avgör tidpunkten för kompensations</w:t>
      </w:r>
      <w:r w:rsidRPr="00854225">
        <w:rPr>
          <w:i/>
          <w:sz w:val="18"/>
          <w:szCs w:val="18"/>
        </w:rPr>
        <w:softHyphen/>
        <w:t xml:space="preserve">undervisningen och i vilken form den ska erbjudas. </w:t>
      </w:r>
    </w:p>
    <w:p w14:paraId="7C90132C" w14:textId="77777777" w:rsidR="00985352" w:rsidRPr="00980AB2" w:rsidRDefault="00985352" w:rsidP="00980AB2">
      <w:pPr>
        <w:pStyle w:val="Brdtextmedindrag"/>
        <w:rPr>
          <w:sz w:val="18"/>
          <w:szCs w:val="18"/>
        </w:rPr>
      </w:pPr>
      <w:r w:rsidRPr="00980AB2">
        <w:rPr>
          <w:sz w:val="18"/>
          <w:szCs w:val="18"/>
        </w:rPr>
        <w:t>Rektorn får inte uppdra åt någon annan att fatta beslut enligt första eller andra stycket.</w:t>
      </w:r>
    </w:p>
    <w:p w14:paraId="3E3C6A95" w14:textId="77777777" w:rsidR="00985352" w:rsidRPr="00980AB2" w:rsidRDefault="00985352" w:rsidP="00980AB2">
      <w:pPr>
        <w:pStyle w:val="Brdtextmedindrag"/>
        <w:rPr>
          <w:sz w:val="18"/>
          <w:szCs w:val="18"/>
        </w:rPr>
      </w:pPr>
      <w:r w:rsidRPr="00980AB2">
        <w:rPr>
          <w:sz w:val="18"/>
          <w:szCs w:val="18"/>
        </w:rPr>
        <w:t>Ett beslut om avstängning gäller omedelbart om inte annat beslutas.</w:t>
      </w:r>
    </w:p>
    <w:p w14:paraId="2ED1A9AD" w14:textId="77777777" w:rsidR="00985352" w:rsidRDefault="00985352" w:rsidP="00980AB2">
      <w:pPr>
        <w:pStyle w:val="Brdtextmedindrag"/>
      </w:pPr>
    </w:p>
    <w:p w14:paraId="3C6719A1" w14:textId="77777777" w:rsidR="00985352" w:rsidRDefault="00985352" w:rsidP="00980AB2">
      <w:pPr>
        <w:pStyle w:val="Brdtext"/>
      </w:pPr>
      <w:r w:rsidRPr="00980AB2">
        <w:t xml:space="preserve">Paragrafen innehåller bestämmelser om möjligheten för rektorn i de obligatoriska skolformerna grundskolan, specialskolan och sameskolan </w:t>
      </w:r>
      <w:r>
        <w:t xml:space="preserve">att </w:t>
      </w:r>
      <w:r w:rsidRPr="00980AB2">
        <w:t>stänga av elever från utbildningen.</w:t>
      </w:r>
    </w:p>
    <w:p w14:paraId="5A4F0FC7" w14:textId="77777777" w:rsidR="00985352" w:rsidRDefault="00985352" w:rsidP="00980AB2">
      <w:pPr>
        <w:pStyle w:val="Brdtextmedindrag"/>
      </w:pPr>
      <w:r>
        <w:t xml:space="preserve">I </w:t>
      </w:r>
      <w:r w:rsidRPr="00980AB2">
        <w:rPr>
          <w:i/>
          <w:iCs/>
        </w:rPr>
        <w:t>tredje stycket</w:t>
      </w:r>
      <w:r>
        <w:t xml:space="preserve"> anges att e</w:t>
      </w:r>
      <w:r w:rsidRPr="001C6FE8">
        <w:t xml:space="preserve">leven ska erbjudas kompensation för den undervisning som han eller hon går miste om på grund av avstängningen. </w:t>
      </w:r>
      <w:r>
        <w:t xml:space="preserve">I stycket införs en bestämmelse om att det är rektorn som avgör </w:t>
      </w:r>
      <w:r w:rsidRPr="00776A23">
        <w:t xml:space="preserve">tidpunkten för kompensationsundervisningen och i vilken form den ska </w:t>
      </w:r>
      <w:r w:rsidDel="00776A23">
        <w:t>erbjudas</w:t>
      </w:r>
      <w:r>
        <w:t>. Rektorn får därmed bestämma om kompensations</w:t>
      </w:r>
      <w:r>
        <w:softHyphen/>
        <w:t>under</w:t>
      </w:r>
      <w:r>
        <w:softHyphen/>
        <w:t>visningen ska ges under avstängningsperioden t.ex. genom att en lärare vid några tillfällen kommer hem till eleven eller om kompensationsundervisningen ska ges genom</w:t>
      </w:r>
      <w:r w:rsidRPr="00D06F13">
        <w:t xml:space="preserve"> att eleven erbjuds</w:t>
      </w:r>
      <w:r>
        <w:t xml:space="preserve"> </w:t>
      </w:r>
      <w:r w:rsidRPr="00D06F13">
        <w:t>extra undervisning efter det att skolsituationen har lösts</w:t>
      </w:r>
      <w:r>
        <w:t xml:space="preserve">. I stycket görs också en språklig ändring. </w:t>
      </w:r>
    </w:p>
    <w:p w14:paraId="261D1A6A" w14:textId="77777777" w:rsidR="00985352" w:rsidRDefault="00985352" w:rsidP="00980AB2">
      <w:pPr>
        <w:pStyle w:val="Brdtextmedindrag"/>
      </w:pPr>
      <w:r>
        <w:t>Övervägandena finns i avsnitt 7.3.</w:t>
      </w:r>
    </w:p>
    <w:p w14:paraId="458B152C" w14:textId="77777777" w:rsidR="00985352" w:rsidRDefault="00985352" w:rsidP="00980AB2">
      <w:pPr>
        <w:pStyle w:val="Brdtextmedindrag"/>
      </w:pPr>
    </w:p>
    <w:p w14:paraId="03B80976" w14:textId="77777777" w:rsidR="00985352" w:rsidRPr="003A41D8" w:rsidRDefault="00985352" w:rsidP="003A41D8">
      <w:pPr>
        <w:pStyle w:val="Brdtext"/>
        <w:rPr>
          <w:sz w:val="18"/>
          <w:szCs w:val="18"/>
        </w:rPr>
      </w:pPr>
      <w:r w:rsidRPr="003A41D8">
        <w:rPr>
          <w:b/>
          <w:bCs/>
          <w:sz w:val="18"/>
          <w:szCs w:val="18"/>
        </w:rPr>
        <w:t>15 §    </w:t>
      </w:r>
      <w:r w:rsidRPr="003A41D8">
        <w:rPr>
          <w:sz w:val="18"/>
          <w:szCs w:val="18"/>
        </w:rPr>
        <w:t>Ett beslut enligt 14 § får innebära avstängning endast under den tid som behövs för en skyndsam utredning av vilka andra åtgärder som kan be</w:t>
      </w:r>
      <w:r w:rsidRPr="003A41D8">
        <w:rPr>
          <w:sz w:val="18"/>
          <w:szCs w:val="18"/>
        </w:rPr>
        <w:softHyphen/>
        <w:t>hövas.</w:t>
      </w:r>
    </w:p>
    <w:p w14:paraId="464FAA7D" w14:textId="77777777" w:rsidR="00985352" w:rsidRDefault="00985352" w:rsidP="003A41D8">
      <w:pPr>
        <w:pStyle w:val="Brdtextmedindrag"/>
        <w:rPr>
          <w:sz w:val="18"/>
          <w:szCs w:val="18"/>
        </w:rPr>
      </w:pPr>
      <w:r w:rsidRPr="003A41D8">
        <w:rPr>
          <w:sz w:val="18"/>
          <w:szCs w:val="18"/>
        </w:rPr>
        <w:t xml:space="preserve">En elev får inte stängas av för en längre tidsperiod än </w:t>
      </w:r>
      <w:r w:rsidRPr="003A41D8">
        <w:rPr>
          <w:i/>
          <w:iCs/>
          <w:sz w:val="18"/>
          <w:szCs w:val="18"/>
        </w:rPr>
        <w:t>två veckor</w:t>
      </w:r>
      <w:r w:rsidRPr="003A41D8">
        <w:rPr>
          <w:sz w:val="18"/>
          <w:szCs w:val="18"/>
        </w:rPr>
        <w:t xml:space="preserve"> och inte heller vid fler tillfällen än </w:t>
      </w:r>
      <w:r w:rsidRPr="003A41D8">
        <w:rPr>
          <w:i/>
          <w:iCs/>
          <w:sz w:val="18"/>
          <w:szCs w:val="18"/>
        </w:rPr>
        <w:t>tre</w:t>
      </w:r>
      <w:r w:rsidRPr="003A41D8">
        <w:rPr>
          <w:sz w:val="18"/>
          <w:szCs w:val="18"/>
        </w:rPr>
        <w:t xml:space="preserve"> gånger per kalenderhalvår.</w:t>
      </w:r>
    </w:p>
    <w:p w14:paraId="794C6735" w14:textId="77777777" w:rsidR="00985352" w:rsidRDefault="00985352" w:rsidP="003A41D8">
      <w:pPr>
        <w:pStyle w:val="Brdtextmedindrag"/>
        <w:rPr>
          <w:sz w:val="18"/>
          <w:szCs w:val="18"/>
        </w:rPr>
      </w:pPr>
    </w:p>
    <w:p w14:paraId="03204861" w14:textId="77777777" w:rsidR="00985352" w:rsidRDefault="00985352" w:rsidP="003A41D8">
      <w:pPr>
        <w:pStyle w:val="Brdtext"/>
      </w:pPr>
      <w:r>
        <w:t xml:space="preserve">Paragrafen innehåller bestämmelser om avstängningstid i </w:t>
      </w:r>
      <w:r w:rsidRPr="00DA66EE">
        <w:t>grundskolan, specialskolan och sameskolan</w:t>
      </w:r>
      <w:r>
        <w:t xml:space="preserve">. </w:t>
      </w:r>
    </w:p>
    <w:p w14:paraId="088568EA" w14:textId="77777777" w:rsidR="00985352" w:rsidRDefault="00985352" w:rsidP="00DA66EE">
      <w:pPr>
        <w:pStyle w:val="Brdtextmedindrag"/>
      </w:pPr>
      <w:r>
        <w:t xml:space="preserve">I </w:t>
      </w:r>
      <w:r w:rsidRPr="00DA66EE">
        <w:rPr>
          <w:i/>
          <w:iCs/>
        </w:rPr>
        <w:t>andra stycket</w:t>
      </w:r>
      <w:r>
        <w:t xml:space="preserve"> görs en ändring som innebär att den längsta tid som en elev får stängas av förlängs från en till två veckor. Dessutom utökas det antal gånger som avstängning får ske från två till tre gånger per kalender</w:t>
      </w:r>
      <w:r>
        <w:softHyphen/>
        <w:t xml:space="preserve">halvår. </w:t>
      </w:r>
    </w:p>
    <w:p w14:paraId="01168AEB" w14:textId="77777777" w:rsidR="00985352" w:rsidRDefault="00985352" w:rsidP="00DA66EE">
      <w:pPr>
        <w:pStyle w:val="Brdtextmedindrag"/>
      </w:pPr>
      <w:r>
        <w:t xml:space="preserve">Övervägandena finns i </w:t>
      </w:r>
      <w:r w:rsidRPr="00FB2E09">
        <w:t>avsnitt 7.3</w:t>
      </w:r>
      <w:r>
        <w:t>.</w:t>
      </w:r>
    </w:p>
    <w:p w14:paraId="58DBFC6D" w14:textId="77777777" w:rsidR="00985352" w:rsidRDefault="00985352" w:rsidP="00DA66EE">
      <w:pPr>
        <w:pStyle w:val="Brdtextmedindrag"/>
      </w:pPr>
    </w:p>
    <w:p w14:paraId="0A6FD2D9" w14:textId="77777777" w:rsidR="00985352" w:rsidRDefault="00985352" w:rsidP="007D104A">
      <w:pPr>
        <w:pStyle w:val="Brdtext"/>
        <w:rPr>
          <w:sz w:val="18"/>
          <w:szCs w:val="18"/>
        </w:rPr>
      </w:pPr>
      <w:r w:rsidRPr="001111AA">
        <w:rPr>
          <w:b/>
          <w:sz w:val="18"/>
          <w:szCs w:val="18"/>
        </w:rPr>
        <w:t>24 §</w:t>
      </w:r>
      <w:r w:rsidRPr="001111AA">
        <w:rPr>
          <w:sz w:val="18"/>
          <w:szCs w:val="18"/>
        </w:rPr>
        <w:t xml:space="preserve">    Om en åtgärd </w:t>
      </w:r>
      <w:r w:rsidRPr="00FE1D75">
        <w:rPr>
          <w:i/>
          <w:iCs/>
          <w:sz w:val="18"/>
          <w:szCs w:val="18"/>
        </w:rPr>
        <w:t>har</w:t>
      </w:r>
      <w:r>
        <w:rPr>
          <w:sz w:val="18"/>
          <w:szCs w:val="18"/>
        </w:rPr>
        <w:t xml:space="preserve"> </w:t>
      </w:r>
      <w:r w:rsidRPr="001111AA">
        <w:rPr>
          <w:sz w:val="18"/>
          <w:szCs w:val="18"/>
        </w:rPr>
        <w:t xml:space="preserve">vidtagits enligt 12, 13, </w:t>
      </w:r>
      <w:r w:rsidRPr="001111AA">
        <w:rPr>
          <w:i/>
          <w:sz w:val="18"/>
          <w:szCs w:val="18"/>
        </w:rPr>
        <w:t>13 c</w:t>
      </w:r>
      <w:r w:rsidRPr="001111AA">
        <w:rPr>
          <w:sz w:val="18"/>
          <w:szCs w:val="18"/>
        </w:rPr>
        <w:t xml:space="preserve">, 14, 15, 16, 17, 18, 19, 20, 21, 22 eller 23 §, ska den dokumenteras skriftligt av den som </w:t>
      </w:r>
      <w:r w:rsidRPr="00FE1D75">
        <w:rPr>
          <w:i/>
          <w:iCs/>
          <w:sz w:val="18"/>
          <w:szCs w:val="18"/>
        </w:rPr>
        <w:t>har</w:t>
      </w:r>
      <w:r>
        <w:rPr>
          <w:sz w:val="18"/>
          <w:szCs w:val="18"/>
        </w:rPr>
        <w:t xml:space="preserve"> </w:t>
      </w:r>
      <w:r w:rsidRPr="001111AA">
        <w:rPr>
          <w:sz w:val="18"/>
          <w:szCs w:val="18"/>
        </w:rPr>
        <w:t xml:space="preserve">genomfört åtgärden. Om åtgärden rör omhändertagande av föremål enligt 22 §, gäller denna skyldighet endast om föremålet inte </w:t>
      </w:r>
      <w:r w:rsidRPr="00FE1D75">
        <w:rPr>
          <w:i/>
          <w:iCs/>
          <w:sz w:val="18"/>
          <w:szCs w:val="18"/>
        </w:rPr>
        <w:t>har</w:t>
      </w:r>
      <w:r>
        <w:rPr>
          <w:sz w:val="18"/>
          <w:szCs w:val="18"/>
        </w:rPr>
        <w:t xml:space="preserve"> </w:t>
      </w:r>
      <w:r w:rsidRPr="001111AA">
        <w:rPr>
          <w:sz w:val="18"/>
          <w:szCs w:val="18"/>
        </w:rPr>
        <w:t>återlämnats efter lektionens slut.</w:t>
      </w:r>
    </w:p>
    <w:p w14:paraId="7EF8806E" w14:textId="77777777" w:rsidR="00985352" w:rsidRPr="00916770" w:rsidRDefault="00985352" w:rsidP="00AB4746">
      <w:pPr>
        <w:pStyle w:val="Brdtextmedindrag"/>
      </w:pPr>
    </w:p>
    <w:p w14:paraId="1E64059B" w14:textId="77777777" w:rsidR="00985352" w:rsidRDefault="00985352" w:rsidP="00DC0527">
      <w:pPr>
        <w:pStyle w:val="Brdtext"/>
      </w:pPr>
      <w:r>
        <w:t>I p</w:t>
      </w:r>
      <w:r w:rsidRPr="0042052E">
        <w:t xml:space="preserve">aragrafen </w:t>
      </w:r>
      <w:r>
        <w:t>regleras vilka disciplinära och andra särskilda åtgärder som ska dokumenteras skriftligt, där det inte anges redan i aktuell paragraf att åtgärden ska vara skriftlig</w:t>
      </w:r>
      <w:r w:rsidRPr="0042052E">
        <w:t xml:space="preserve">. </w:t>
      </w:r>
    </w:p>
    <w:p w14:paraId="7E37D8B5" w14:textId="77777777" w:rsidR="00985352" w:rsidRDefault="00985352" w:rsidP="00F94080">
      <w:pPr>
        <w:pStyle w:val="Brdtextmedindrag"/>
      </w:pPr>
      <w:r>
        <w:t xml:space="preserve">I bestämmelsen tas skyldigheterna att skriftligt dokumentera åtgärderna </w:t>
      </w:r>
      <w:r w:rsidRPr="00697641">
        <w:t xml:space="preserve">utvisning ur undervisningslokalen och kvarsittning bort. </w:t>
      </w:r>
    </w:p>
    <w:p w14:paraId="3F8189F2" w14:textId="77777777" w:rsidR="00985352" w:rsidRDefault="00985352" w:rsidP="00F94080">
      <w:pPr>
        <w:pStyle w:val="Brdtextmedindrag"/>
      </w:pPr>
      <w:r w:rsidRPr="009520F1">
        <w:t xml:space="preserve">Det </w:t>
      </w:r>
      <w:r>
        <w:t>läggs</w:t>
      </w:r>
      <w:r w:rsidRPr="009520F1">
        <w:t xml:space="preserve"> i bestämmelsen till en skyldighet att skriftligt dokumentera en åtgärd enligt 13</w:t>
      </w:r>
      <w:r>
        <w:t> </w:t>
      </w:r>
      <w:r w:rsidRPr="009520F1">
        <w:t>c</w:t>
      </w:r>
      <w:r>
        <w:t> </w:t>
      </w:r>
      <w:r w:rsidRPr="009520F1">
        <w:t xml:space="preserve">§ om att neka en elev tillträde till skolenheten. </w:t>
      </w:r>
      <w:r>
        <w:t xml:space="preserve">Övriga ändringar är endast språkliga. </w:t>
      </w:r>
    </w:p>
    <w:p w14:paraId="6795DBDC" w14:textId="77777777" w:rsidR="00985352" w:rsidRDefault="00985352" w:rsidP="00F94080">
      <w:pPr>
        <w:pStyle w:val="Brdtextmedindrag"/>
      </w:pPr>
      <w:r w:rsidRPr="0042052E">
        <w:t>Över</w:t>
      </w:r>
      <w:r>
        <w:softHyphen/>
      </w:r>
      <w:r w:rsidRPr="0042052E">
        <w:t xml:space="preserve">vägandena finns i </w:t>
      </w:r>
      <w:r w:rsidRPr="00702B22">
        <w:t xml:space="preserve">avsnitt </w:t>
      </w:r>
      <w:r>
        <w:t>6.2.2</w:t>
      </w:r>
      <w:r w:rsidRPr="00702B22">
        <w:t xml:space="preserve"> och </w:t>
      </w:r>
      <w:r>
        <w:t>7.4</w:t>
      </w:r>
      <w:r w:rsidRPr="00702B22">
        <w:t>.</w:t>
      </w:r>
    </w:p>
    <w:p w14:paraId="7B2063AE" w14:textId="77777777" w:rsidR="00985352" w:rsidRDefault="00985352" w:rsidP="000953C5">
      <w:pPr>
        <w:pStyle w:val="Rubrik3utannumrering"/>
      </w:pPr>
      <w:r>
        <w:t xml:space="preserve">21 kap. </w:t>
      </w:r>
    </w:p>
    <w:p w14:paraId="249D0578" w14:textId="77777777" w:rsidR="00985352" w:rsidRPr="000953C5" w:rsidRDefault="00985352" w:rsidP="000953C5">
      <w:pPr>
        <w:pStyle w:val="Brdtext"/>
        <w:rPr>
          <w:sz w:val="18"/>
          <w:szCs w:val="18"/>
        </w:rPr>
      </w:pPr>
      <w:r w:rsidRPr="000953C5">
        <w:rPr>
          <w:b/>
          <w:bCs/>
          <w:iCs/>
          <w:sz w:val="18"/>
          <w:szCs w:val="18"/>
        </w:rPr>
        <w:t>3 §</w:t>
      </w:r>
      <w:r w:rsidRPr="000953C5">
        <w:rPr>
          <w:iCs/>
          <w:sz w:val="18"/>
          <w:szCs w:val="18"/>
        </w:rPr>
        <w:t>    </w:t>
      </w:r>
      <w:r w:rsidRPr="000953C5">
        <w:rPr>
          <w:sz w:val="18"/>
          <w:szCs w:val="18"/>
        </w:rPr>
        <w:t>Fjärrundervisning får användas för en elev i grundskolan, specialskolan eller sameskolan i ämnen som eleven läser enligt gymnasieskolans ämnesplaner.</w:t>
      </w:r>
    </w:p>
    <w:p w14:paraId="36E79ECA" w14:textId="07933560" w:rsidR="00985352" w:rsidRPr="000953C5" w:rsidRDefault="00985352" w:rsidP="000953C5">
      <w:pPr>
        <w:pStyle w:val="Brdtextmedindrag"/>
        <w:rPr>
          <w:i/>
          <w:iCs/>
          <w:sz w:val="18"/>
          <w:szCs w:val="18"/>
        </w:rPr>
      </w:pPr>
      <w:r w:rsidRPr="000953C5">
        <w:rPr>
          <w:i/>
          <w:iCs/>
          <w:sz w:val="18"/>
          <w:szCs w:val="18"/>
        </w:rPr>
        <w:t xml:space="preserve">Fjärrundervisning får också användas för en elev </w:t>
      </w:r>
      <w:r>
        <w:rPr>
          <w:i/>
          <w:iCs/>
          <w:sz w:val="18"/>
          <w:szCs w:val="18"/>
        </w:rPr>
        <w:t xml:space="preserve"> som har </w:t>
      </w:r>
      <w:r w:rsidRPr="000953C5">
        <w:rPr>
          <w:i/>
          <w:iCs/>
          <w:sz w:val="18"/>
          <w:szCs w:val="18"/>
        </w:rPr>
        <w:t>nekats tillträde till skolenheten enligt bestämmelserna i 5 kap. 13 c §. För fjärrundervisning som används i dessa fall gäller inte bestäm</w:t>
      </w:r>
      <w:r w:rsidRPr="000953C5">
        <w:rPr>
          <w:i/>
          <w:iCs/>
          <w:sz w:val="18"/>
          <w:szCs w:val="18"/>
        </w:rPr>
        <w:softHyphen/>
        <w:t>melserna i 4–</w:t>
      </w:r>
      <w:r>
        <w:rPr>
          <w:i/>
          <w:iCs/>
          <w:sz w:val="18"/>
          <w:szCs w:val="18"/>
        </w:rPr>
        <w:t xml:space="preserve">6, </w:t>
      </w:r>
      <w:r w:rsidRPr="000953C5">
        <w:rPr>
          <w:i/>
          <w:iCs/>
          <w:sz w:val="18"/>
          <w:szCs w:val="18"/>
        </w:rPr>
        <w:t>9</w:t>
      </w:r>
      <w:r>
        <w:rPr>
          <w:i/>
          <w:iCs/>
          <w:sz w:val="18"/>
          <w:szCs w:val="18"/>
        </w:rPr>
        <w:t>, 12 och 13</w:t>
      </w:r>
      <w:r w:rsidRPr="000953C5">
        <w:rPr>
          <w:i/>
          <w:iCs/>
          <w:sz w:val="18"/>
          <w:szCs w:val="18"/>
        </w:rPr>
        <w:t xml:space="preserve"> §§. </w:t>
      </w:r>
    </w:p>
    <w:p w14:paraId="6EC38F2F" w14:textId="77777777" w:rsidR="00985352" w:rsidRPr="000953C5" w:rsidRDefault="00985352" w:rsidP="000953C5">
      <w:pPr>
        <w:pStyle w:val="Brdtextmedindrag"/>
        <w:rPr>
          <w:sz w:val="18"/>
          <w:szCs w:val="18"/>
        </w:rPr>
      </w:pPr>
      <w:r w:rsidRPr="000953C5">
        <w:rPr>
          <w:sz w:val="18"/>
          <w:szCs w:val="18"/>
        </w:rPr>
        <w:t>I övrigt får fjärrundervisning användas i de skolformer som anges i 2 § bara om</w:t>
      </w:r>
    </w:p>
    <w:p w14:paraId="5F58FC2D" w14:textId="77777777" w:rsidR="00985352" w:rsidRPr="000953C5" w:rsidRDefault="00985352" w:rsidP="000953C5">
      <w:pPr>
        <w:pStyle w:val="Brdtextmedindrag"/>
        <w:rPr>
          <w:sz w:val="18"/>
          <w:szCs w:val="18"/>
        </w:rPr>
      </w:pPr>
      <w:r w:rsidRPr="000953C5">
        <w:rPr>
          <w:sz w:val="18"/>
          <w:szCs w:val="18"/>
        </w:rPr>
        <w:t>1. det för viss undervisning inte finns någon lärare inom huvudmannens skol</w:t>
      </w:r>
      <w:r>
        <w:rPr>
          <w:sz w:val="18"/>
          <w:szCs w:val="18"/>
        </w:rPr>
        <w:softHyphen/>
      </w:r>
      <w:r w:rsidRPr="000953C5">
        <w:rPr>
          <w:sz w:val="18"/>
          <w:szCs w:val="18"/>
        </w:rPr>
        <w:t>enhet som uppfyller kraven på legitimation och behörighet enligt 2 kap. 13 § och huvudmannen trots upprepade ansträngningar inte har lyckats anställa en sådan,</w:t>
      </w:r>
    </w:p>
    <w:p w14:paraId="73CF3F28" w14:textId="77777777" w:rsidR="00985352" w:rsidRPr="000953C5" w:rsidRDefault="00985352" w:rsidP="000953C5">
      <w:pPr>
        <w:pStyle w:val="Brdtextmedindrag"/>
        <w:rPr>
          <w:sz w:val="18"/>
          <w:szCs w:val="18"/>
        </w:rPr>
      </w:pPr>
      <w:r w:rsidRPr="000953C5">
        <w:rPr>
          <w:sz w:val="18"/>
          <w:szCs w:val="18"/>
        </w:rPr>
        <w:t>2. det, när det gäller integrerad samisk undervisning i grundskolan, inte finns någon lämplig lärare inom huvudmannens skolenhet som kan bedriva den inte</w:t>
      </w:r>
      <w:r>
        <w:rPr>
          <w:sz w:val="18"/>
          <w:szCs w:val="18"/>
        </w:rPr>
        <w:softHyphen/>
      </w:r>
      <w:r w:rsidRPr="000953C5">
        <w:rPr>
          <w:sz w:val="18"/>
          <w:szCs w:val="18"/>
        </w:rPr>
        <w:t>grerade samiska undervisningen och huvudmannen trots upprepade ansträngningar inte har lyckats anställa en sådan, eller</w:t>
      </w:r>
    </w:p>
    <w:p w14:paraId="70B6E88D" w14:textId="77777777" w:rsidR="00985352" w:rsidRDefault="00985352" w:rsidP="000953C5">
      <w:pPr>
        <w:pStyle w:val="Brdtextmedindrag"/>
        <w:rPr>
          <w:i/>
          <w:iCs/>
          <w:sz w:val="18"/>
          <w:szCs w:val="18"/>
        </w:rPr>
      </w:pPr>
      <w:r w:rsidRPr="000953C5">
        <w:rPr>
          <w:sz w:val="18"/>
          <w:szCs w:val="18"/>
        </w:rPr>
        <w:t>3. elevunderlaget för en viss skolenhet är så begränsat att ordinarie undervisning inom skolenheten leder till betydande organisatoriska eller ekonomiska svårigheter för huvudmannen.</w:t>
      </w:r>
      <w:r w:rsidRPr="000953C5">
        <w:rPr>
          <w:i/>
          <w:iCs/>
          <w:sz w:val="18"/>
          <w:szCs w:val="18"/>
        </w:rPr>
        <w:t xml:space="preserve"> </w:t>
      </w:r>
    </w:p>
    <w:p w14:paraId="34044F5A" w14:textId="77777777" w:rsidR="00985352" w:rsidRDefault="00985352" w:rsidP="000953C5">
      <w:pPr>
        <w:pStyle w:val="Brdtextmedindrag"/>
        <w:rPr>
          <w:i/>
          <w:iCs/>
          <w:sz w:val="18"/>
          <w:szCs w:val="18"/>
        </w:rPr>
      </w:pPr>
    </w:p>
    <w:p w14:paraId="2464F95A" w14:textId="395C7825" w:rsidR="00985352" w:rsidRDefault="00985352" w:rsidP="000953C5">
      <w:pPr>
        <w:pStyle w:val="Brdtext"/>
      </w:pPr>
      <w:r w:rsidRPr="000953C5">
        <w:t>I paragrafen anges de grundläggande förutsättningarna för att fjärr</w:t>
      </w:r>
      <w:r>
        <w:softHyphen/>
      </w:r>
      <w:r w:rsidRPr="000953C5">
        <w:t>under</w:t>
      </w:r>
      <w:r>
        <w:softHyphen/>
      </w:r>
      <w:r w:rsidRPr="000953C5">
        <w:t>vis</w:t>
      </w:r>
      <w:r>
        <w:softHyphen/>
      </w:r>
      <w:r w:rsidRPr="000953C5">
        <w:t>ning ska få användas</w:t>
      </w:r>
      <w:r>
        <w:t xml:space="preserve">. </w:t>
      </w:r>
      <w:r w:rsidR="00F342EE" w:rsidRPr="00EB4F56">
        <w:t xml:space="preserve">Paragrafen utformas enligt </w:t>
      </w:r>
      <w:r w:rsidR="00F342EE" w:rsidRPr="00EB4F56">
        <w:rPr>
          <w:i/>
          <w:iCs/>
        </w:rPr>
        <w:t>Lagrådets</w:t>
      </w:r>
      <w:r w:rsidR="00F342EE" w:rsidRPr="00EB4F56">
        <w:t xml:space="preserve"> förslag</w:t>
      </w:r>
      <w:r w:rsidR="00F342EE">
        <w:t>.</w:t>
      </w:r>
    </w:p>
    <w:p w14:paraId="50BEBA60" w14:textId="6EF77430" w:rsidR="00985352" w:rsidRDefault="00985352" w:rsidP="002218F5">
      <w:pPr>
        <w:pStyle w:val="Brdtextmedindrag"/>
      </w:pPr>
      <w:r>
        <w:t xml:space="preserve">I paragrafen införs ett nytt </w:t>
      </w:r>
      <w:r w:rsidRPr="002218F5">
        <w:rPr>
          <w:i/>
          <w:iCs/>
        </w:rPr>
        <w:t>andra stycke</w:t>
      </w:r>
      <w:r>
        <w:t xml:space="preserve"> som innehåller en bestämmelse om att fjärr</w:t>
      </w:r>
      <w:r>
        <w:softHyphen/>
        <w:t>under</w:t>
      </w:r>
      <w:r>
        <w:softHyphen/>
        <w:t>vis</w:t>
      </w:r>
      <w:r>
        <w:softHyphen/>
        <w:t>ning får användas för en elev som</w:t>
      </w:r>
      <w:r w:rsidRPr="002218F5">
        <w:t xml:space="preserve"> </w:t>
      </w:r>
      <w:r>
        <w:t xml:space="preserve">har </w:t>
      </w:r>
      <w:r w:rsidRPr="002218F5">
        <w:t>nekats tillträde till skolenheten enligt bestäm</w:t>
      </w:r>
      <w:r>
        <w:softHyphen/>
      </w:r>
      <w:r w:rsidRPr="002218F5">
        <w:t>melserna i 5</w:t>
      </w:r>
      <w:r>
        <w:t> </w:t>
      </w:r>
      <w:r w:rsidRPr="002218F5">
        <w:t>kap. 13</w:t>
      </w:r>
      <w:r>
        <w:t> </w:t>
      </w:r>
      <w:r w:rsidRPr="002218F5">
        <w:t>c</w:t>
      </w:r>
      <w:r>
        <w:t> </w:t>
      </w:r>
      <w:r w:rsidRPr="002218F5">
        <w:t>§</w:t>
      </w:r>
      <w:r>
        <w:t>. Bestämmelserna om nekat tillträde gäller för elever i årskurs 8–10 i grundskolan, årskurs 8–11 i specialskolan och elever i gymnasieskolan. Till och med den 30 juni 2028 gäller de även för elever i grundskolans och specialskolans årskurs 7. Detta följer av punkt 3 i ikraftträdande- och övergångsbestämmelserna, se författni</w:t>
      </w:r>
      <w:r w:rsidR="00EB4F56">
        <w:t>n</w:t>
      </w:r>
      <w:r>
        <w:t>gs</w:t>
      </w:r>
      <w:r>
        <w:softHyphen/>
        <w:t>kommentaren till dessa bestämmelser.</w:t>
      </w:r>
    </w:p>
    <w:p w14:paraId="4000D60F" w14:textId="77777777" w:rsidR="00985352" w:rsidRDefault="00985352" w:rsidP="002218F5">
      <w:pPr>
        <w:pStyle w:val="Brdtextmedindrag"/>
      </w:pPr>
      <w:r>
        <w:t>Dessutom regleras att vissa paragrafer inte ska tillämpas när det gäller denna typ av fjärr</w:t>
      </w:r>
      <w:r>
        <w:softHyphen/>
        <w:t xml:space="preserve">undervisning. </w:t>
      </w:r>
    </w:p>
    <w:p w14:paraId="7B20C77A" w14:textId="77777777" w:rsidR="00985352" w:rsidRDefault="00985352" w:rsidP="002218F5">
      <w:pPr>
        <w:pStyle w:val="Brdtextmedindrag"/>
      </w:pPr>
      <w:r>
        <w:t xml:space="preserve">Paragrafens hittillsvarande andra stycke blir därmed paragrafens </w:t>
      </w:r>
      <w:r w:rsidRPr="002218F5">
        <w:rPr>
          <w:i/>
          <w:iCs/>
        </w:rPr>
        <w:t>tredje stycke</w:t>
      </w:r>
      <w:r>
        <w:t xml:space="preserve">. </w:t>
      </w:r>
    </w:p>
    <w:p w14:paraId="33917ED8" w14:textId="77777777" w:rsidR="00985352" w:rsidRDefault="00985352" w:rsidP="00ED6583">
      <w:pPr>
        <w:pStyle w:val="Brdtextmedindrag"/>
      </w:pPr>
      <w:r>
        <w:t xml:space="preserve">Övervägandena finns i </w:t>
      </w:r>
      <w:r w:rsidRPr="00FB2E09">
        <w:t>avsnitt 7.4.</w:t>
      </w:r>
    </w:p>
    <w:p w14:paraId="6FBBF11E" w14:textId="77777777" w:rsidR="00985352" w:rsidRDefault="00985352" w:rsidP="002218F5">
      <w:pPr>
        <w:pStyle w:val="Rubrik3utannumrering"/>
      </w:pPr>
      <w:r>
        <w:t xml:space="preserve">22 kap. </w:t>
      </w:r>
    </w:p>
    <w:p w14:paraId="181E0523" w14:textId="77777777" w:rsidR="00985352" w:rsidRPr="002218F5" w:rsidRDefault="00985352" w:rsidP="002218F5">
      <w:pPr>
        <w:pStyle w:val="Brdtextmedindrag"/>
        <w:ind w:firstLine="0"/>
        <w:rPr>
          <w:sz w:val="18"/>
          <w:szCs w:val="18"/>
        </w:rPr>
      </w:pPr>
      <w:r w:rsidRPr="002218F5">
        <w:rPr>
          <w:b/>
          <w:bCs/>
          <w:sz w:val="18"/>
          <w:szCs w:val="18"/>
        </w:rPr>
        <w:t>1 §    </w:t>
      </w:r>
      <w:r w:rsidRPr="002218F5">
        <w:rPr>
          <w:sz w:val="18"/>
          <w:szCs w:val="18"/>
        </w:rPr>
        <w:t xml:space="preserve">I detta kapitel finns bestämmelser om </w:t>
      </w:r>
    </w:p>
    <w:p w14:paraId="52B7BF4B" w14:textId="77777777" w:rsidR="00985352" w:rsidRPr="002218F5" w:rsidRDefault="00985352" w:rsidP="002218F5">
      <w:pPr>
        <w:pStyle w:val="Brdtextmedindrag"/>
        <w:rPr>
          <w:sz w:val="18"/>
          <w:szCs w:val="18"/>
        </w:rPr>
      </w:pPr>
      <w:r w:rsidRPr="002218F5">
        <w:rPr>
          <w:sz w:val="18"/>
          <w:szCs w:val="18"/>
        </w:rPr>
        <w:t>– allmänna förutsättningar för distansundervisning i vissa skolformer (2–4</w:t>
      </w:r>
      <w:r>
        <w:rPr>
          <w:sz w:val="18"/>
          <w:szCs w:val="18"/>
        </w:rPr>
        <w:t> </w:t>
      </w:r>
      <w:r w:rsidRPr="002218F5">
        <w:rPr>
          <w:sz w:val="18"/>
          <w:szCs w:val="18"/>
        </w:rPr>
        <w:t>§§),</w:t>
      </w:r>
    </w:p>
    <w:p w14:paraId="6E328732" w14:textId="77777777" w:rsidR="00985352" w:rsidRPr="002218F5" w:rsidRDefault="00985352" w:rsidP="002218F5">
      <w:pPr>
        <w:pStyle w:val="Brdtextmedindrag"/>
        <w:rPr>
          <w:sz w:val="18"/>
          <w:szCs w:val="18"/>
        </w:rPr>
      </w:pPr>
      <w:r w:rsidRPr="002218F5">
        <w:rPr>
          <w:sz w:val="18"/>
          <w:szCs w:val="18"/>
        </w:rPr>
        <w:t xml:space="preserve">– när distansundervisning får användas i vissa obligatoriska skolformer </w:t>
      </w:r>
      <w:r>
        <w:rPr>
          <w:sz w:val="18"/>
          <w:szCs w:val="18"/>
        </w:rPr>
        <w:t xml:space="preserve">            </w:t>
      </w:r>
      <w:r w:rsidRPr="002218F5">
        <w:rPr>
          <w:sz w:val="18"/>
          <w:szCs w:val="18"/>
        </w:rPr>
        <w:t>(5–</w:t>
      </w:r>
      <w:r w:rsidRPr="002218F5">
        <w:rPr>
          <w:i/>
          <w:iCs/>
          <w:sz w:val="18"/>
          <w:szCs w:val="18"/>
        </w:rPr>
        <w:t>6</w:t>
      </w:r>
      <w:r>
        <w:rPr>
          <w:i/>
          <w:iCs/>
          <w:sz w:val="18"/>
          <w:szCs w:val="18"/>
        </w:rPr>
        <w:t> </w:t>
      </w:r>
      <w:r w:rsidRPr="002218F5">
        <w:rPr>
          <w:i/>
          <w:iCs/>
          <w:sz w:val="18"/>
          <w:szCs w:val="18"/>
        </w:rPr>
        <w:t>a </w:t>
      </w:r>
      <w:r w:rsidRPr="002218F5">
        <w:rPr>
          <w:sz w:val="18"/>
          <w:szCs w:val="18"/>
        </w:rPr>
        <w:t>§§),</w:t>
      </w:r>
    </w:p>
    <w:p w14:paraId="23797909" w14:textId="77777777" w:rsidR="00985352" w:rsidRPr="002218F5" w:rsidRDefault="00985352" w:rsidP="002218F5">
      <w:pPr>
        <w:pStyle w:val="Brdtextmedindrag"/>
        <w:rPr>
          <w:sz w:val="18"/>
          <w:szCs w:val="18"/>
        </w:rPr>
      </w:pPr>
      <w:r w:rsidRPr="002218F5">
        <w:rPr>
          <w:sz w:val="18"/>
          <w:szCs w:val="18"/>
        </w:rPr>
        <w:t>– när distansundervisning får användas i gymnasieskolan och an</w:t>
      </w:r>
      <w:r w:rsidRPr="002218F5">
        <w:rPr>
          <w:sz w:val="18"/>
          <w:szCs w:val="18"/>
        </w:rPr>
        <w:softHyphen/>
        <w:t>passade gymnasieskolan (</w:t>
      </w:r>
      <w:r w:rsidRPr="00F40778">
        <w:rPr>
          <w:sz w:val="18"/>
          <w:szCs w:val="18"/>
        </w:rPr>
        <w:t>7</w:t>
      </w:r>
      <w:r w:rsidRPr="002218F5">
        <w:rPr>
          <w:sz w:val="18"/>
          <w:szCs w:val="18"/>
        </w:rPr>
        <w:t>–</w:t>
      </w:r>
      <w:r w:rsidRPr="00513280">
        <w:rPr>
          <w:i/>
          <w:sz w:val="18"/>
          <w:szCs w:val="18"/>
        </w:rPr>
        <w:t>8 a</w:t>
      </w:r>
      <w:r>
        <w:rPr>
          <w:sz w:val="18"/>
          <w:szCs w:val="18"/>
        </w:rPr>
        <w:t> §</w:t>
      </w:r>
      <w:r w:rsidRPr="00F40778">
        <w:rPr>
          <w:sz w:val="18"/>
          <w:szCs w:val="18"/>
        </w:rPr>
        <w:t>§</w:t>
      </w:r>
      <w:r w:rsidRPr="002218F5">
        <w:rPr>
          <w:sz w:val="18"/>
          <w:szCs w:val="18"/>
        </w:rPr>
        <w:t>),</w:t>
      </w:r>
    </w:p>
    <w:p w14:paraId="06250918" w14:textId="77777777" w:rsidR="00985352" w:rsidRPr="002218F5" w:rsidRDefault="00985352" w:rsidP="002218F5">
      <w:pPr>
        <w:pStyle w:val="Brdtextmedindrag"/>
        <w:rPr>
          <w:sz w:val="18"/>
          <w:szCs w:val="18"/>
        </w:rPr>
      </w:pPr>
      <w:r w:rsidRPr="002218F5">
        <w:rPr>
          <w:sz w:val="18"/>
          <w:szCs w:val="18"/>
        </w:rPr>
        <w:t>– utförare av distansundervisning (9</w:t>
      </w:r>
      <w:r>
        <w:rPr>
          <w:sz w:val="18"/>
          <w:szCs w:val="18"/>
        </w:rPr>
        <w:t> </w:t>
      </w:r>
      <w:r w:rsidRPr="002218F5">
        <w:rPr>
          <w:sz w:val="18"/>
          <w:szCs w:val="18"/>
        </w:rPr>
        <w:t>§),</w:t>
      </w:r>
    </w:p>
    <w:p w14:paraId="55DA8162" w14:textId="77777777" w:rsidR="00985352" w:rsidRPr="002218F5" w:rsidRDefault="00985352" w:rsidP="002218F5">
      <w:pPr>
        <w:pStyle w:val="Brdtextmedindrag"/>
        <w:rPr>
          <w:sz w:val="18"/>
          <w:szCs w:val="18"/>
        </w:rPr>
      </w:pPr>
      <w:r w:rsidRPr="002218F5">
        <w:rPr>
          <w:sz w:val="18"/>
          <w:szCs w:val="18"/>
        </w:rPr>
        <w:t>– krav på distansundervisning (10 och 11</w:t>
      </w:r>
      <w:r>
        <w:rPr>
          <w:sz w:val="18"/>
          <w:szCs w:val="18"/>
        </w:rPr>
        <w:t> </w:t>
      </w:r>
      <w:r w:rsidRPr="002218F5">
        <w:rPr>
          <w:sz w:val="18"/>
          <w:szCs w:val="18"/>
        </w:rPr>
        <w:t>§§),</w:t>
      </w:r>
    </w:p>
    <w:p w14:paraId="3AA27820" w14:textId="77777777" w:rsidR="00985352" w:rsidRPr="002218F5" w:rsidRDefault="00985352" w:rsidP="002218F5">
      <w:pPr>
        <w:pStyle w:val="Brdtextmedindrag"/>
        <w:rPr>
          <w:sz w:val="18"/>
          <w:szCs w:val="18"/>
        </w:rPr>
      </w:pPr>
      <w:r w:rsidRPr="002218F5">
        <w:rPr>
          <w:sz w:val="18"/>
          <w:szCs w:val="18"/>
        </w:rPr>
        <w:t>– resor och boende (12</w:t>
      </w:r>
      <w:r>
        <w:rPr>
          <w:sz w:val="18"/>
          <w:szCs w:val="18"/>
        </w:rPr>
        <w:t> </w:t>
      </w:r>
      <w:r w:rsidRPr="002218F5">
        <w:rPr>
          <w:sz w:val="18"/>
          <w:szCs w:val="18"/>
        </w:rPr>
        <w:t xml:space="preserve">§), </w:t>
      </w:r>
    </w:p>
    <w:p w14:paraId="05E73035" w14:textId="77777777" w:rsidR="00985352" w:rsidRPr="002218F5" w:rsidRDefault="00985352" w:rsidP="002218F5">
      <w:pPr>
        <w:pStyle w:val="Brdtextmedindrag"/>
        <w:rPr>
          <w:sz w:val="18"/>
          <w:szCs w:val="18"/>
        </w:rPr>
      </w:pPr>
      <w:r w:rsidRPr="002218F5">
        <w:rPr>
          <w:sz w:val="18"/>
          <w:szCs w:val="18"/>
        </w:rPr>
        <w:t>– särskilda bestämmelser om utbildning i gymnasieskolan och an</w:t>
      </w:r>
      <w:r w:rsidRPr="002218F5">
        <w:rPr>
          <w:sz w:val="18"/>
          <w:szCs w:val="18"/>
        </w:rPr>
        <w:softHyphen/>
        <w:t xml:space="preserve">passade gymnasieskolan där distansundervisning får användas för hela utbildningen </w:t>
      </w:r>
      <w:r>
        <w:rPr>
          <w:sz w:val="18"/>
          <w:szCs w:val="18"/>
        </w:rPr>
        <w:t xml:space="preserve">      </w:t>
      </w:r>
      <w:r w:rsidRPr="002218F5">
        <w:rPr>
          <w:sz w:val="18"/>
          <w:szCs w:val="18"/>
        </w:rPr>
        <w:t>(13–22</w:t>
      </w:r>
      <w:r>
        <w:rPr>
          <w:sz w:val="18"/>
          <w:szCs w:val="18"/>
        </w:rPr>
        <w:t> </w:t>
      </w:r>
      <w:r w:rsidRPr="002218F5">
        <w:rPr>
          <w:sz w:val="18"/>
          <w:szCs w:val="18"/>
        </w:rPr>
        <w:t xml:space="preserve">§§), och </w:t>
      </w:r>
    </w:p>
    <w:p w14:paraId="113106CC" w14:textId="77777777" w:rsidR="00985352" w:rsidRDefault="00985352" w:rsidP="002218F5">
      <w:pPr>
        <w:pStyle w:val="Brdtextmedindrag"/>
        <w:rPr>
          <w:sz w:val="18"/>
          <w:szCs w:val="18"/>
        </w:rPr>
      </w:pPr>
      <w:r w:rsidRPr="002218F5">
        <w:rPr>
          <w:sz w:val="18"/>
          <w:szCs w:val="18"/>
        </w:rPr>
        <w:t>– bemyndigande (23</w:t>
      </w:r>
      <w:r>
        <w:rPr>
          <w:sz w:val="18"/>
          <w:szCs w:val="18"/>
        </w:rPr>
        <w:t> </w:t>
      </w:r>
      <w:r w:rsidRPr="002218F5">
        <w:rPr>
          <w:sz w:val="18"/>
          <w:szCs w:val="18"/>
        </w:rPr>
        <w:t>§).</w:t>
      </w:r>
    </w:p>
    <w:p w14:paraId="20DE73AA" w14:textId="77777777" w:rsidR="00985352" w:rsidRDefault="00985352" w:rsidP="002218F5">
      <w:pPr>
        <w:pStyle w:val="Brdtextmedindrag"/>
        <w:rPr>
          <w:sz w:val="18"/>
          <w:szCs w:val="18"/>
        </w:rPr>
      </w:pPr>
    </w:p>
    <w:p w14:paraId="1107F30A" w14:textId="77777777" w:rsidR="00985352" w:rsidRDefault="00985352" w:rsidP="002218F5">
      <w:pPr>
        <w:pStyle w:val="Brdtext"/>
      </w:pPr>
      <w:r>
        <w:t xml:space="preserve">I paragrafen beskrivs kapitlets innehåll. </w:t>
      </w:r>
    </w:p>
    <w:p w14:paraId="79037589" w14:textId="77777777" w:rsidR="00985352" w:rsidRDefault="00985352" w:rsidP="002218F5">
      <w:pPr>
        <w:pStyle w:val="Brdtextmedindrag"/>
      </w:pPr>
      <w:r>
        <w:t>Ändringarna innebär att det läggs in hänvisningar till de nya 6 a och 8 a §§.</w:t>
      </w:r>
    </w:p>
    <w:p w14:paraId="14C0FDBC" w14:textId="77777777" w:rsidR="00985352" w:rsidRDefault="00985352" w:rsidP="002218F5">
      <w:pPr>
        <w:pStyle w:val="Brdtextmedindrag"/>
      </w:pPr>
      <w:r>
        <w:t xml:space="preserve">Övervägandena finns i </w:t>
      </w:r>
      <w:r w:rsidRPr="00FB2E09">
        <w:t>avsnitt 7.4</w:t>
      </w:r>
      <w:r>
        <w:t>.</w:t>
      </w:r>
    </w:p>
    <w:p w14:paraId="4AD2DD9A" w14:textId="77777777" w:rsidR="00985352" w:rsidRDefault="00985352" w:rsidP="002218F5">
      <w:pPr>
        <w:pStyle w:val="Brdtextmedindrag"/>
      </w:pPr>
    </w:p>
    <w:p w14:paraId="168C41A7" w14:textId="4E7E3D03" w:rsidR="00985352" w:rsidRPr="00D8213B" w:rsidRDefault="00985352" w:rsidP="00D8213B">
      <w:pPr>
        <w:pStyle w:val="Brdtext"/>
        <w:rPr>
          <w:i/>
          <w:iCs/>
          <w:sz w:val="18"/>
          <w:szCs w:val="18"/>
        </w:rPr>
      </w:pPr>
      <w:r w:rsidRPr="00D8213B">
        <w:rPr>
          <w:b/>
          <w:bCs/>
          <w:i/>
          <w:iCs/>
          <w:sz w:val="18"/>
          <w:szCs w:val="18"/>
        </w:rPr>
        <w:t>6 a §</w:t>
      </w:r>
      <w:r w:rsidRPr="00D8213B">
        <w:rPr>
          <w:i/>
          <w:iCs/>
          <w:sz w:val="18"/>
          <w:szCs w:val="18"/>
        </w:rPr>
        <w:t>    Distansundervisning får använ</w:t>
      </w:r>
      <w:r w:rsidRPr="00D8213B">
        <w:rPr>
          <w:i/>
          <w:iCs/>
          <w:sz w:val="18"/>
          <w:szCs w:val="18"/>
        </w:rPr>
        <w:softHyphen/>
        <w:t>das för en elev i grund</w:t>
      </w:r>
      <w:r w:rsidRPr="00D8213B">
        <w:rPr>
          <w:i/>
          <w:iCs/>
          <w:sz w:val="18"/>
          <w:szCs w:val="18"/>
        </w:rPr>
        <w:softHyphen/>
        <w:t>skolan eller special</w:t>
      </w:r>
      <w:r w:rsidRPr="00D8213B">
        <w:rPr>
          <w:i/>
          <w:iCs/>
          <w:sz w:val="18"/>
          <w:szCs w:val="18"/>
        </w:rPr>
        <w:softHyphen/>
        <w:t xml:space="preserve">skolan som </w:t>
      </w:r>
      <w:r>
        <w:rPr>
          <w:i/>
          <w:iCs/>
          <w:sz w:val="18"/>
          <w:szCs w:val="18"/>
        </w:rPr>
        <w:t xml:space="preserve">har </w:t>
      </w:r>
      <w:r w:rsidRPr="00D8213B">
        <w:rPr>
          <w:i/>
          <w:iCs/>
          <w:sz w:val="18"/>
          <w:szCs w:val="18"/>
        </w:rPr>
        <w:t>nekats tillträde till skolenheten enligt bestäm</w:t>
      </w:r>
      <w:r w:rsidRPr="00D8213B">
        <w:rPr>
          <w:i/>
          <w:iCs/>
          <w:sz w:val="18"/>
          <w:szCs w:val="18"/>
        </w:rPr>
        <w:softHyphen/>
        <w:t>melserna i 5 kap. 13 c §. För distansundervisning som används i dessa fall gäller inte bestäm</w:t>
      </w:r>
      <w:r w:rsidRPr="00D8213B">
        <w:rPr>
          <w:i/>
          <w:iCs/>
          <w:sz w:val="18"/>
          <w:szCs w:val="18"/>
        </w:rPr>
        <w:softHyphen/>
        <w:t>melserna i 9 och 12 §§.</w:t>
      </w:r>
    </w:p>
    <w:p w14:paraId="1DBF5BF1" w14:textId="77777777" w:rsidR="00985352" w:rsidRDefault="00985352" w:rsidP="002218F5">
      <w:pPr>
        <w:pStyle w:val="Brdtextmedindrag"/>
        <w:rPr>
          <w:i/>
          <w:iCs/>
          <w:sz w:val="18"/>
          <w:szCs w:val="18"/>
        </w:rPr>
      </w:pPr>
    </w:p>
    <w:p w14:paraId="5136EFD6" w14:textId="748C894A" w:rsidR="00985352" w:rsidRPr="0035276B" w:rsidRDefault="00985352" w:rsidP="0035276B">
      <w:pPr>
        <w:pStyle w:val="Brdtext"/>
      </w:pPr>
      <w:r>
        <w:t xml:space="preserve">I </w:t>
      </w:r>
      <w:r w:rsidRPr="0035276B">
        <w:t>paragrafen, som är ny, finns bestämmelse</w:t>
      </w:r>
      <w:r>
        <w:t>r</w:t>
      </w:r>
      <w:r w:rsidRPr="0035276B">
        <w:t xml:space="preserve"> om distansundervisning för elever i grund</w:t>
      </w:r>
      <w:r w:rsidRPr="0035276B">
        <w:softHyphen/>
        <w:t>skolan eller special</w:t>
      </w:r>
      <w:r w:rsidRPr="0035276B">
        <w:softHyphen/>
        <w:t>skolan som nekats tillträde till skol</w:t>
      </w:r>
      <w:r>
        <w:softHyphen/>
      </w:r>
      <w:r w:rsidRPr="0035276B">
        <w:t>enheten.</w:t>
      </w:r>
      <w:r w:rsidR="00F342EE">
        <w:t xml:space="preserve"> </w:t>
      </w:r>
      <w:r w:rsidR="00F342EE" w:rsidRPr="00EB4F56">
        <w:t xml:space="preserve">Paragrafen utformas enligt </w:t>
      </w:r>
      <w:r w:rsidR="00F342EE" w:rsidRPr="00EB4F56">
        <w:rPr>
          <w:i/>
          <w:iCs/>
        </w:rPr>
        <w:t>Lagrådets</w:t>
      </w:r>
      <w:r w:rsidR="00F342EE" w:rsidRPr="00EB4F56">
        <w:t xml:space="preserve"> förslag.</w:t>
      </w:r>
    </w:p>
    <w:p w14:paraId="439BC2ED" w14:textId="27421B8B" w:rsidR="00985352" w:rsidRDefault="00985352" w:rsidP="00A14B44">
      <w:pPr>
        <w:pStyle w:val="Brdtextmedindrag"/>
      </w:pPr>
      <w:r>
        <w:t>Enligt bestämmelserna om nekat tillträde i 5 kap. 13 c § gäller de för elever i årskurs 8–10 i grundskolan och elever i årskurs 8–11 i specialskolan. Till och med den 30 juni 2028 gäller de även för elever i grundskolans och specialskolans årskurs 7. Detta följer av punkt 3 i ikraftträdande- och övergångsbestämmelserna, se författnings</w:t>
      </w:r>
      <w:r>
        <w:softHyphen/>
        <w:t>kom</w:t>
      </w:r>
      <w:r w:rsidR="00927BC4">
        <w:softHyphen/>
      </w:r>
      <w:r>
        <w:t>mentaren till dessa bestämmelser.</w:t>
      </w:r>
    </w:p>
    <w:p w14:paraId="4991E44D" w14:textId="77777777" w:rsidR="00985352" w:rsidRDefault="00985352" w:rsidP="00A14B44">
      <w:pPr>
        <w:pStyle w:val="Brdtextmedindrag"/>
      </w:pPr>
      <w:r>
        <w:t xml:space="preserve">Dessutom regleras att vissa paragrafer inte ska tillämpas när det gäller denna typ av distansundervisning. </w:t>
      </w:r>
    </w:p>
    <w:p w14:paraId="7CF02E84" w14:textId="77777777" w:rsidR="00985352" w:rsidRDefault="00985352" w:rsidP="00221275">
      <w:pPr>
        <w:pStyle w:val="Brdtextmedindrag"/>
      </w:pPr>
      <w:r>
        <w:t xml:space="preserve">Övervägandena finns i </w:t>
      </w:r>
      <w:r w:rsidRPr="00FB2E09">
        <w:t>avsnitt 7.4</w:t>
      </w:r>
      <w:r>
        <w:t>.</w:t>
      </w:r>
    </w:p>
    <w:p w14:paraId="25358846" w14:textId="77777777" w:rsidR="00985352" w:rsidRDefault="00985352" w:rsidP="00221275">
      <w:pPr>
        <w:pStyle w:val="Brdtextmedindrag"/>
      </w:pPr>
    </w:p>
    <w:p w14:paraId="11B9A4E6" w14:textId="77777777" w:rsidR="00985352" w:rsidRDefault="00985352" w:rsidP="00ED6583">
      <w:pPr>
        <w:pStyle w:val="Brdtextmedindrag"/>
        <w:ind w:firstLine="0"/>
        <w:rPr>
          <w:i/>
          <w:iCs/>
          <w:sz w:val="18"/>
          <w:szCs w:val="18"/>
        </w:rPr>
      </w:pPr>
      <w:r w:rsidRPr="00DC2394">
        <w:rPr>
          <w:b/>
          <w:i/>
          <w:sz w:val="18"/>
          <w:szCs w:val="18"/>
        </w:rPr>
        <w:t>8 a §</w:t>
      </w:r>
      <w:r w:rsidRPr="00DC2394">
        <w:rPr>
          <w:i/>
          <w:sz w:val="18"/>
          <w:szCs w:val="18"/>
        </w:rPr>
        <w:t xml:space="preserve">    Distansundervisning får användas för en elev i gymnasieskolan som </w:t>
      </w:r>
      <w:r>
        <w:rPr>
          <w:i/>
          <w:sz w:val="18"/>
          <w:szCs w:val="18"/>
        </w:rPr>
        <w:t xml:space="preserve">har </w:t>
      </w:r>
      <w:r w:rsidRPr="00DC2394">
        <w:rPr>
          <w:i/>
          <w:sz w:val="18"/>
          <w:szCs w:val="18"/>
        </w:rPr>
        <w:t>nekats tillträde till skolenheten enligt bestämmelserna i 5 kap. 13 c §. För distans</w:t>
      </w:r>
      <w:r>
        <w:rPr>
          <w:i/>
          <w:iCs/>
          <w:sz w:val="18"/>
          <w:szCs w:val="18"/>
        </w:rPr>
        <w:softHyphen/>
      </w:r>
      <w:r w:rsidRPr="00DC2394">
        <w:rPr>
          <w:i/>
          <w:sz w:val="18"/>
          <w:szCs w:val="18"/>
        </w:rPr>
        <w:t>under</w:t>
      </w:r>
      <w:r>
        <w:rPr>
          <w:i/>
          <w:iCs/>
          <w:sz w:val="18"/>
          <w:szCs w:val="18"/>
        </w:rPr>
        <w:softHyphen/>
      </w:r>
      <w:r w:rsidRPr="00DC2394">
        <w:rPr>
          <w:i/>
          <w:sz w:val="18"/>
          <w:szCs w:val="18"/>
        </w:rPr>
        <w:t>visning som används i dessa fall gäller inte bestäm</w:t>
      </w:r>
      <w:r w:rsidRPr="00DC2394">
        <w:rPr>
          <w:i/>
          <w:sz w:val="18"/>
          <w:szCs w:val="18"/>
        </w:rPr>
        <w:softHyphen/>
        <w:t>melserna i 9 och 12 §§.</w:t>
      </w:r>
    </w:p>
    <w:p w14:paraId="19F7B943" w14:textId="77777777" w:rsidR="00985352" w:rsidRDefault="00985352" w:rsidP="00ED6583">
      <w:pPr>
        <w:pStyle w:val="Brdtextmedindrag"/>
        <w:ind w:firstLine="0"/>
        <w:rPr>
          <w:i/>
          <w:iCs/>
          <w:sz w:val="18"/>
          <w:szCs w:val="18"/>
        </w:rPr>
      </w:pPr>
    </w:p>
    <w:p w14:paraId="4F8B1189" w14:textId="77777777" w:rsidR="00985352" w:rsidRDefault="00985352" w:rsidP="00ED6583">
      <w:pPr>
        <w:pStyle w:val="Brdtext"/>
      </w:pPr>
      <w:r>
        <w:t xml:space="preserve">I </w:t>
      </w:r>
      <w:r w:rsidRPr="0035276B">
        <w:t>paragrafen, som är ny, finns bestämmelse</w:t>
      </w:r>
      <w:r>
        <w:t>r</w:t>
      </w:r>
      <w:r w:rsidRPr="0035276B">
        <w:t xml:space="preserve"> om distansundervisning för elever i </w:t>
      </w:r>
      <w:r>
        <w:t>gymnasieskolan</w:t>
      </w:r>
      <w:r w:rsidRPr="0035276B">
        <w:t xml:space="preserve"> som nekats tillträde till skolenheten.</w:t>
      </w:r>
    </w:p>
    <w:p w14:paraId="252C9893" w14:textId="77777777" w:rsidR="00985352" w:rsidRDefault="00985352" w:rsidP="00ED6583">
      <w:pPr>
        <w:pStyle w:val="Brdtextmedindrag"/>
      </w:pPr>
      <w:r>
        <w:t xml:space="preserve">I </w:t>
      </w:r>
      <w:r w:rsidRPr="009630CA">
        <w:t>paragrafen</w:t>
      </w:r>
      <w:r>
        <w:t xml:space="preserve"> regleras att distansundervisning får användas för en elev </w:t>
      </w:r>
      <w:r w:rsidRPr="002218F5">
        <w:t xml:space="preserve">i </w:t>
      </w:r>
      <w:r>
        <w:t>gymnasieskolan</w:t>
      </w:r>
      <w:r w:rsidRPr="002218F5">
        <w:t xml:space="preserve"> </w:t>
      </w:r>
      <w:r>
        <w:t>som</w:t>
      </w:r>
      <w:r w:rsidRPr="002218F5">
        <w:t xml:space="preserve"> nekats tillträde till skolenheten enligt bestäm</w:t>
      </w:r>
      <w:r>
        <w:softHyphen/>
      </w:r>
      <w:r w:rsidRPr="002218F5">
        <w:t>mel</w:t>
      </w:r>
      <w:r>
        <w:softHyphen/>
      </w:r>
      <w:r w:rsidRPr="002218F5">
        <w:t>serna i 5</w:t>
      </w:r>
      <w:r>
        <w:t> </w:t>
      </w:r>
      <w:r w:rsidRPr="002218F5">
        <w:t>kap. 13</w:t>
      </w:r>
      <w:r>
        <w:t> </w:t>
      </w:r>
      <w:r w:rsidRPr="002218F5">
        <w:t>c</w:t>
      </w:r>
      <w:r>
        <w:t> </w:t>
      </w:r>
      <w:r w:rsidRPr="002218F5">
        <w:t>§</w:t>
      </w:r>
      <w:r>
        <w:t xml:space="preserve">. Dessutom regleras att vissa paragrafer inte ska tillämpas när det gäller denna typ av distansundervisning. </w:t>
      </w:r>
    </w:p>
    <w:p w14:paraId="3AE61725" w14:textId="77777777" w:rsidR="00985352" w:rsidRPr="00ED6583" w:rsidRDefault="00985352" w:rsidP="00ED6583">
      <w:pPr>
        <w:pStyle w:val="Brdtextmedindrag"/>
      </w:pPr>
      <w:r>
        <w:t xml:space="preserve">Övervägandena finns i </w:t>
      </w:r>
      <w:r w:rsidRPr="00FB2E09">
        <w:t>avsnitt 7.4</w:t>
      </w:r>
      <w:r>
        <w:t>.</w:t>
      </w:r>
    </w:p>
    <w:p w14:paraId="2812B4D1" w14:textId="77777777" w:rsidR="00985352" w:rsidRPr="00FA789A" w:rsidRDefault="00985352" w:rsidP="00922EDC">
      <w:pPr>
        <w:pStyle w:val="Rubrik3utannumrering"/>
      </w:pPr>
      <w:r>
        <w:t xml:space="preserve">23 kap. </w:t>
      </w:r>
    </w:p>
    <w:p w14:paraId="70AF8F9D" w14:textId="38120B2E" w:rsidR="00985352" w:rsidRPr="00C552A9" w:rsidRDefault="00985352" w:rsidP="009F76F7">
      <w:pPr>
        <w:pStyle w:val="Brdtext"/>
        <w:rPr>
          <w:i/>
          <w:sz w:val="18"/>
          <w:szCs w:val="18"/>
        </w:rPr>
      </w:pPr>
      <w:r w:rsidRPr="00342D97">
        <w:rPr>
          <w:b/>
          <w:bCs/>
          <w:i/>
          <w:sz w:val="18"/>
          <w:szCs w:val="18"/>
        </w:rPr>
        <w:t>12</w:t>
      </w:r>
      <w:r>
        <w:rPr>
          <w:b/>
          <w:bCs/>
          <w:i/>
          <w:sz w:val="18"/>
          <w:szCs w:val="18"/>
        </w:rPr>
        <w:t> </w:t>
      </w:r>
      <w:r w:rsidRPr="00342D97">
        <w:rPr>
          <w:b/>
          <w:bCs/>
          <w:i/>
          <w:sz w:val="18"/>
          <w:szCs w:val="18"/>
        </w:rPr>
        <w:t>c §</w:t>
      </w:r>
      <w:r w:rsidRPr="00342D97">
        <w:rPr>
          <w:i/>
          <w:sz w:val="18"/>
          <w:szCs w:val="18"/>
        </w:rPr>
        <w:t>    </w:t>
      </w:r>
      <w:r w:rsidRPr="00C552A9">
        <w:rPr>
          <w:i/>
          <w:sz w:val="18"/>
          <w:szCs w:val="18"/>
        </w:rPr>
        <w:t xml:space="preserve">Uppgifter som avser </w:t>
      </w:r>
      <w:r>
        <w:rPr>
          <w:i/>
          <w:sz w:val="18"/>
          <w:szCs w:val="18"/>
        </w:rPr>
        <w:t>utbildning</w:t>
      </w:r>
      <w:r w:rsidRPr="00C552A9">
        <w:rPr>
          <w:i/>
          <w:sz w:val="18"/>
          <w:szCs w:val="18"/>
        </w:rPr>
        <w:t xml:space="preserve"> av en elev som tillfälligt </w:t>
      </w:r>
      <w:r>
        <w:rPr>
          <w:i/>
          <w:sz w:val="18"/>
          <w:szCs w:val="18"/>
        </w:rPr>
        <w:t>ges undervisning</w:t>
      </w:r>
      <w:r w:rsidRPr="00C552A9">
        <w:rPr>
          <w:i/>
          <w:sz w:val="18"/>
          <w:szCs w:val="18"/>
        </w:rPr>
        <w:t xml:space="preserve"> utanför den egna skolenheten enligt 5</w:t>
      </w:r>
      <w:r>
        <w:rPr>
          <w:i/>
          <w:sz w:val="18"/>
          <w:szCs w:val="18"/>
        </w:rPr>
        <w:t> </w:t>
      </w:r>
      <w:r w:rsidRPr="00C552A9">
        <w:rPr>
          <w:i/>
          <w:sz w:val="18"/>
          <w:szCs w:val="18"/>
        </w:rPr>
        <w:t>kap. 13</w:t>
      </w:r>
      <w:r>
        <w:rPr>
          <w:i/>
          <w:sz w:val="18"/>
          <w:szCs w:val="18"/>
        </w:rPr>
        <w:t> </w:t>
      </w:r>
      <w:r w:rsidRPr="00C552A9">
        <w:rPr>
          <w:i/>
          <w:sz w:val="18"/>
          <w:szCs w:val="18"/>
        </w:rPr>
        <w:t xml:space="preserve">§ får inom grundskolan överlämnas på entreprenad till en huvudman inom skolväsendet. </w:t>
      </w:r>
    </w:p>
    <w:p w14:paraId="1A256423" w14:textId="77777777" w:rsidR="00985352" w:rsidRPr="00C552A9" w:rsidRDefault="00985352" w:rsidP="009F76F7">
      <w:pPr>
        <w:pStyle w:val="Brdtextmedindrag"/>
        <w:rPr>
          <w:i/>
          <w:iCs/>
          <w:sz w:val="18"/>
          <w:szCs w:val="18"/>
        </w:rPr>
      </w:pPr>
      <w:r w:rsidRPr="00C552A9">
        <w:rPr>
          <w:i/>
          <w:iCs/>
          <w:sz w:val="18"/>
          <w:szCs w:val="18"/>
        </w:rPr>
        <w:t xml:space="preserve">Detta gäller bara om </w:t>
      </w:r>
    </w:p>
    <w:p w14:paraId="277F4DFC" w14:textId="22D36F96" w:rsidR="00985352" w:rsidRPr="00C552A9" w:rsidRDefault="00985352" w:rsidP="009F76F7">
      <w:pPr>
        <w:pStyle w:val="Brdtextmedindrag"/>
        <w:rPr>
          <w:i/>
          <w:iCs/>
          <w:sz w:val="18"/>
          <w:szCs w:val="18"/>
        </w:rPr>
      </w:pPr>
      <w:r w:rsidRPr="00C552A9">
        <w:rPr>
          <w:i/>
          <w:iCs/>
          <w:sz w:val="18"/>
          <w:szCs w:val="18"/>
        </w:rPr>
        <w:t xml:space="preserve">1. undervisningen bedrivs i en akutskola, </w:t>
      </w:r>
    </w:p>
    <w:p w14:paraId="59DF8A05" w14:textId="77777777" w:rsidR="00985352" w:rsidRDefault="00985352" w:rsidP="009F76F7">
      <w:pPr>
        <w:pStyle w:val="Brdtextmedindrag"/>
        <w:rPr>
          <w:i/>
          <w:iCs/>
          <w:sz w:val="18"/>
          <w:szCs w:val="18"/>
        </w:rPr>
      </w:pPr>
      <w:r w:rsidRPr="00C552A9">
        <w:rPr>
          <w:i/>
          <w:iCs/>
          <w:sz w:val="18"/>
          <w:szCs w:val="18"/>
        </w:rPr>
        <w:t xml:space="preserve">2. akutskolan </w:t>
      </w:r>
      <w:r>
        <w:rPr>
          <w:i/>
          <w:iCs/>
          <w:sz w:val="18"/>
          <w:szCs w:val="18"/>
        </w:rPr>
        <w:t xml:space="preserve">ingår i en skolenhet eller </w:t>
      </w:r>
      <w:r w:rsidRPr="00C552A9">
        <w:rPr>
          <w:i/>
          <w:iCs/>
          <w:sz w:val="18"/>
          <w:szCs w:val="18"/>
        </w:rPr>
        <w:t xml:space="preserve">är </w:t>
      </w:r>
      <w:r w:rsidRPr="00DE51E7">
        <w:rPr>
          <w:i/>
          <w:iCs/>
          <w:sz w:val="18"/>
          <w:szCs w:val="18"/>
        </w:rPr>
        <w:t>organisatoriskt</w:t>
      </w:r>
      <w:r>
        <w:rPr>
          <w:i/>
          <w:iCs/>
          <w:sz w:val="18"/>
          <w:szCs w:val="18"/>
        </w:rPr>
        <w:t xml:space="preserve"> </w:t>
      </w:r>
      <w:r w:rsidRPr="00C552A9">
        <w:rPr>
          <w:i/>
          <w:iCs/>
          <w:sz w:val="18"/>
          <w:szCs w:val="18"/>
        </w:rPr>
        <w:t>knuten till en skol</w:t>
      </w:r>
      <w:r>
        <w:rPr>
          <w:i/>
          <w:iCs/>
          <w:sz w:val="18"/>
          <w:szCs w:val="18"/>
        </w:rPr>
        <w:softHyphen/>
      </w:r>
      <w:r w:rsidRPr="00C552A9">
        <w:rPr>
          <w:i/>
          <w:iCs/>
          <w:sz w:val="18"/>
          <w:szCs w:val="18"/>
        </w:rPr>
        <w:t>enhet</w:t>
      </w:r>
      <w:r>
        <w:rPr>
          <w:i/>
          <w:iCs/>
          <w:sz w:val="18"/>
          <w:szCs w:val="18"/>
        </w:rPr>
        <w:t>,</w:t>
      </w:r>
      <w:r w:rsidRPr="00C552A9">
        <w:rPr>
          <w:i/>
          <w:iCs/>
          <w:sz w:val="18"/>
          <w:szCs w:val="18"/>
        </w:rPr>
        <w:t xml:space="preserve"> och </w:t>
      </w:r>
    </w:p>
    <w:p w14:paraId="6FBEDAF9" w14:textId="77777777" w:rsidR="00985352" w:rsidRPr="00C552A9" w:rsidRDefault="00985352" w:rsidP="009F76F7">
      <w:pPr>
        <w:pStyle w:val="Brdtextmedindrag"/>
        <w:rPr>
          <w:i/>
          <w:iCs/>
          <w:sz w:val="18"/>
          <w:szCs w:val="18"/>
        </w:rPr>
      </w:pPr>
      <w:r>
        <w:rPr>
          <w:i/>
          <w:iCs/>
          <w:sz w:val="18"/>
          <w:szCs w:val="18"/>
        </w:rPr>
        <w:t xml:space="preserve">3. akutskolan </w:t>
      </w:r>
      <w:r w:rsidRPr="00C552A9">
        <w:rPr>
          <w:i/>
          <w:iCs/>
          <w:sz w:val="18"/>
          <w:szCs w:val="18"/>
        </w:rPr>
        <w:t>är inriktad mot att ge undervisning till tillfälligt placerade elever.</w:t>
      </w:r>
    </w:p>
    <w:p w14:paraId="07E377A6" w14:textId="246C9460" w:rsidR="00985352" w:rsidRPr="00C552A9" w:rsidRDefault="00985352" w:rsidP="009F76F7">
      <w:pPr>
        <w:pStyle w:val="Brdtextmedindrag"/>
        <w:rPr>
          <w:i/>
          <w:iCs/>
          <w:sz w:val="18"/>
          <w:szCs w:val="18"/>
        </w:rPr>
      </w:pPr>
      <w:r>
        <w:rPr>
          <w:i/>
          <w:iCs/>
          <w:sz w:val="18"/>
          <w:szCs w:val="18"/>
        </w:rPr>
        <w:t xml:space="preserve">Med akutskola avses en verksamhet </w:t>
      </w:r>
      <w:r w:rsidRPr="00C552A9">
        <w:rPr>
          <w:i/>
          <w:iCs/>
          <w:sz w:val="18"/>
          <w:szCs w:val="18"/>
        </w:rPr>
        <w:t>där elever tillfälligt ges undervisning utanför den egna skolenheten enligt 5</w:t>
      </w:r>
      <w:r>
        <w:rPr>
          <w:i/>
          <w:iCs/>
          <w:sz w:val="18"/>
          <w:szCs w:val="18"/>
        </w:rPr>
        <w:t> </w:t>
      </w:r>
      <w:r w:rsidRPr="00C552A9">
        <w:rPr>
          <w:i/>
          <w:iCs/>
          <w:sz w:val="18"/>
          <w:szCs w:val="18"/>
        </w:rPr>
        <w:t>kap.</w:t>
      </w:r>
      <w:r w:rsidR="008949A3">
        <w:rPr>
          <w:i/>
          <w:iCs/>
          <w:sz w:val="18"/>
          <w:szCs w:val="18"/>
        </w:rPr>
        <w:t xml:space="preserve"> </w:t>
      </w:r>
      <w:r w:rsidRPr="00C552A9">
        <w:rPr>
          <w:i/>
          <w:iCs/>
          <w:sz w:val="18"/>
          <w:szCs w:val="18"/>
        </w:rPr>
        <w:t>13</w:t>
      </w:r>
      <w:r>
        <w:rPr>
          <w:i/>
          <w:iCs/>
          <w:sz w:val="18"/>
          <w:szCs w:val="18"/>
        </w:rPr>
        <w:t> </w:t>
      </w:r>
      <w:r w:rsidRPr="00C552A9">
        <w:rPr>
          <w:i/>
          <w:iCs/>
          <w:sz w:val="18"/>
          <w:szCs w:val="18"/>
        </w:rPr>
        <w:t>§</w:t>
      </w:r>
      <w:r w:rsidR="009A028A">
        <w:rPr>
          <w:i/>
          <w:iCs/>
          <w:sz w:val="18"/>
          <w:szCs w:val="18"/>
        </w:rPr>
        <w:t>.</w:t>
      </w:r>
    </w:p>
    <w:p w14:paraId="3C71D214" w14:textId="77777777" w:rsidR="00985352" w:rsidRPr="006078F7" w:rsidRDefault="00985352" w:rsidP="009F76F7">
      <w:pPr>
        <w:pStyle w:val="Brdtextmedindrag"/>
        <w:rPr>
          <w:i/>
          <w:sz w:val="18"/>
          <w:szCs w:val="18"/>
        </w:rPr>
      </w:pPr>
    </w:p>
    <w:p w14:paraId="75951AA3" w14:textId="7484FA44" w:rsidR="00985352" w:rsidRDefault="00985352" w:rsidP="009F76F7">
      <w:pPr>
        <w:pStyle w:val="Brdtext"/>
      </w:pPr>
      <w:r>
        <w:t>I paragrafen, som är ny, finns bestämmelser om överlämnande på entre</w:t>
      </w:r>
      <w:r>
        <w:softHyphen/>
        <w:t xml:space="preserve">prenad av uppgifter som avser </w:t>
      </w:r>
      <w:r w:rsidR="00AF51C0">
        <w:t>utbildning</w:t>
      </w:r>
      <w:r w:rsidR="00AF51C0" w:rsidRPr="00C552A9">
        <w:t xml:space="preserve"> </w:t>
      </w:r>
      <w:r>
        <w:t xml:space="preserve">inom grundskolan. </w:t>
      </w:r>
      <w:r w:rsidR="009D1263" w:rsidRPr="00EB4F56">
        <w:t xml:space="preserve">Paragrafen utformas enligt </w:t>
      </w:r>
      <w:r w:rsidR="009D1263" w:rsidRPr="00EB4F56">
        <w:rPr>
          <w:i/>
          <w:iCs/>
        </w:rPr>
        <w:t>Lagrådets</w:t>
      </w:r>
      <w:r w:rsidR="009D1263" w:rsidRPr="00EB4F56">
        <w:t xml:space="preserve"> förslag.</w:t>
      </w:r>
    </w:p>
    <w:p w14:paraId="742BC317" w14:textId="248B2B5E" w:rsidR="00985352" w:rsidRDefault="00985352" w:rsidP="009F76F7">
      <w:pPr>
        <w:pStyle w:val="Brdtextmedindrag"/>
      </w:pPr>
      <w:r>
        <w:t xml:space="preserve">Bestämmelsen i </w:t>
      </w:r>
      <w:r w:rsidRPr="00C552A9">
        <w:rPr>
          <w:i/>
          <w:iCs/>
        </w:rPr>
        <w:t>första stycket</w:t>
      </w:r>
      <w:r>
        <w:t xml:space="preserve"> möjliggör att uppgifter som avser utbildning</w:t>
      </w:r>
      <w:r w:rsidRPr="00C552A9">
        <w:t xml:space="preserve"> av </w:t>
      </w:r>
      <w:r>
        <w:t>elever</w:t>
      </w:r>
      <w:r w:rsidRPr="00C552A9">
        <w:t xml:space="preserve"> som tillfälligt </w:t>
      </w:r>
      <w:r>
        <w:t>ges undervisning</w:t>
      </w:r>
      <w:r w:rsidRPr="00C552A9">
        <w:t xml:space="preserve"> utanför den egna skolenheten enligt 5</w:t>
      </w:r>
      <w:r>
        <w:t> </w:t>
      </w:r>
      <w:r w:rsidRPr="00C552A9">
        <w:t>kap. 13</w:t>
      </w:r>
      <w:r>
        <w:t> </w:t>
      </w:r>
      <w:r w:rsidRPr="00C552A9">
        <w:t>§ får överlämnas på entreprenad</w:t>
      </w:r>
      <w:r>
        <w:t>. Med u</w:t>
      </w:r>
      <w:r w:rsidR="00EB4F56">
        <w:t>t</w:t>
      </w:r>
      <w:r w:rsidRPr="00715614">
        <w:t>bildning</w:t>
      </w:r>
      <w:r>
        <w:t xml:space="preserve"> avses</w:t>
      </w:r>
      <w:r w:rsidRPr="00715614">
        <w:t xml:space="preserve"> verksamhet som bedrivs av en huvudman enligt denna lag inom vilken barn eller elever deltar i undervisning och andra aktiviteter</w:t>
      </w:r>
      <w:r>
        <w:t xml:space="preserve"> (1 kap. 3 §). </w:t>
      </w:r>
      <w:r w:rsidRPr="00CF3CAC">
        <w:t xml:space="preserve">Att uppgifter som avser utbildning och inte enbart undervisning </w:t>
      </w:r>
      <w:r>
        <w:t xml:space="preserve">får överlämnas på entreprenad innebär </w:t>
      </w:r>
      <w:r w:rsidRPr="00CF3CAC">
        <w:t xml:space="preserve">att ett avtal om entreprenad </w:t>
      </w:r>
      <w:r>
        <w:t xml:space="preserve">förutom undervisning </w:t>
      </w:r>
      <w:r w:rsidRPr="00CF3CAC">
        <w:t xml:space="preserve">kan innefatta exempelvis skolmåltider och tillgång till skolbibliotek och elevhälsa. </w:t>
      </w:r>
      <w:r w:rsidRPr="00E052FF">
        <w:t xml:space="preserve">Bestämmelsen gör det bl.a. möjligt att samla elever </w:t>
      </w:r>
      <w:r>
        <w:t xml:space="preserve">som tillfälligt ska ges undervisning utanför den egna skolenheten </w:t>
      </w:r>
      <w:r w:rsidRPr="00E052FF">
        <w:t>på en och samma skolenhet trots att de har sin ordinarie skolgång hos olika huvudmän.</w:t>
      </w:r>
    </w:p>
    <w:p w14:paraId="4DE84E81" w14:textId="77777777" w:rsidR="00985352" w:rsidRDefault="00985352" w:rsidP="009F76F7">
      <w:pPr>
        <w:pStyle w:val="Brdtextmedindrag"/>
      </w:pPr>
      <w:r>
        <w:t>Uppgifterna får enligt bestämmelsen endast överlämnas på entre</w:t>
      </w:r>
      <w:r>
        <w:softHyphen/>
        <w:t xml:space="preserve">prenad till en huvudman inom skolväsendet. </w:t>
      </w:r>
      <w:r w:rsidRPr="00BA19DB">
        <w:t>Av 2</w:t>
      </w:r>
      <w:r>
        <w:t> </w:t>
      </w:r>
      <w:r w:rsidRPr="00BA19DB">
        <w:t>kap. 2</w:t>
      </w:r>
      <w:r>
        <w:t xml:space="preserve"> och 3–</w:t>
      </w:r>
      <w:r w:rsidRPr="00BA19DB">
        <w:t>5</w:t>
      </w:r>
      <w:r>
        <w:t> </w:t>
      </w:r>
      <w:r w:rsidRPr="00BA19DB">
        <w:t>§§ framgår att kommuner, regioner, staten och enskilda som har godkänts som huvudmän kan vara huvudmän inom skolväsendet</w:t>
      </w:r>
      <w:r>
        <w:t xml:space="preserve">. </w:t>
      </w:r>
    </w:p>
    <w:p w14:paraId="64187C29" w14:textId="78FF31EA" w:rsidR="00985352" w:rsidRDefault="00985352" w:rsidP="009F76F7">
      <w:pPr>
        <w:pStyle w:val="Brdtextmedindrag"/>
      </w:pPr>
      <w:r>
        <w:t xml:space="preserve">I </w:t>
      </w:r>
      <w:r w:rsidRPr="00C552A9">
        <w:rPr>
          <w:i/>
          <w:iCs/>
        </w:rPr>
        <w:t>andra stycket</w:t>
      </w:r>
      <w:r>
        <w:t xml:space="preserve"> ställs det upp vissa villkor för att uppgifterna ska få överlämnas på entreprenad. Av </w:t>
      </w:r>
      <w:r w:rsidRPr="00320C47">
        <w:rPr>
          <w:i/>
          <w:iCs/>
        </w:rPr>
        <w:t>första punkten</w:t>
      </w:r>
      <w:r>
        <w:t xml:space="preserve"> följer att uppgifterna endast får överlämnas på entreprenad om undervisningen bedrivs i en akutskola. </w:t>
      </w:r>
    </w:p>
    <w:p w14:paraId="1A600DCF" w14:textId="77777777" w:rsidR="00985352" w:rsidRDefault="00985352" w:rsidP="009F76F7">
      <w:pPr>
        <w:pStyle w:val="Brdtextmedindrag"/>
      </w:pPr>
      <w:r>
        <w:t xml:space="preserve">Av </w:t>
      </w:r>
      <w:r w:rsidRPr="00320C47">
        <w:rPr>
          <w:i/>
          <w:iCs/>
        </w:rPr>
        <w:t>andra punk</w:t>
      </w:r>
      <w:r>
        <w:rPr>
          <w:i/>
          <w:iCs/>
        </w:rPr>
        <w:t>t</w:t>
      </w:r>
      <w:r w:rsidRPr="00320C47">
        <w:rPr>
          <w:i/>
          <w:iCs/>
        </w:rPr>
        <w:t>en</w:t>
      </w:r>
      <w:r>
        <w:t xml:space="preserve"> följer att uppgifterna bara får lämnas över på entre</w:t>
      </w:r>
      <w:r>
        <w:softHyphen/>
        <w:t xml:space="preserve">prenad om </w:t>
      </w:r>
      <w:r w:rsidRPr="00320C47">
        <w:t xml:space="preserve">akutskolan </w:t>
      </w:r>
      <w:r>
        <w:t xml:space="preserve">ingår i en skolenhet eller </w:t>
      </w:r>
      <w:r w:rsidRPr="00320C47">
        <w:t xml:space="preserve">är </w:t>
      </w:r>
      <w:r>
        <w:t xml:space="preserve">organisatoriskt </w:t>
      </w:r>
      <w:r w:rsidRPr="00B21759">
        <w:t>knuten till en skolenhet.</w:t>
      </w:r>
      <w:r>
        <w:t xml:space="preserve"> Att en akutskola ingår i en skolenhet innebär att den rent fysiskt är belägen på en skolenhet. Enligt definitionen av skolenhet i 1 kap. 3 § är det en </w:t>
      </w:r>
      <w:r w:rsidRPr="00320C47">
        <w:t xml:space="preserve">av </w:t>
      </w:r>
      <w:r>
        <w:t xml:space="preserve">en </w:t>
      </w:r>
      <w:r w:rsidRPr="00320C47">
        <w:t>huvudman organi</w:t>
      </w:r>
      <w:r>
        <w:softHyphen/>
      </w:r>
      <w:r w:rsidRPr="00320C47">
        <w:t>serad enhet som omfattar verksamhet i en eller flera skolbyggnader som ligger nära varandra och till enheten knuten verksamhet som inte bedrivs i någon skolbyggnad</w:t>
      </w:r>
      <w:r>
        <w:t xml:space="preserve">. I förarbetena till bestämmelsen beskrivs skolenhet som </w:t>
      </w:r>
      <w:r w:rsidRPr="004309C0">
        <w:t xml:space="preserve">skolan i fysisk bemärkelse, dvs. de byggnader, lokaler och utrymmen utomhus där huvudmannen bedriver sin verksamhet. För att flera byggnader ska anses som en skolenhet krävs att de ligger någorlunda nära varandra och på ett naturligt sätt hör ihop. Byggnaderna i en skolenhet ingår också i samma </w:t>
      </w:r>
      <w:r w:rsidRPr="00DE51E7">
        <w:t>administrativa</w:t>
      </w:r>
      <w:r w:rsidRPr="004309C0">
        <w:t xml:space="preserve"> enhet. Även verksamhet som inte bedrivs i någon skolbyggnad men som är nära knuten till enheten omfattas av begreppet skolenhet. Här avses t.ex. skolgårdar samt idrottsplatser i nära anslutning till skolans byggnader </w:t>
      </w:r>
      <w:r>
        <w:t>(prop. </w:t>
      </w:r>
      <w:r w:rsidRPr="001560BB">
        <w:t>2009/10:165 s.</w:t>
      </w:r>
      <w:r>
        <w:t> </w:t>
      </w:r>
      <w:r w:rsidRPr="001560BB">
        <w:t>633</w:t>
      </w:r>
      <w:r>
        <w:t>)</w:t>
      </w:r>
      <w:r w:rsidRPr="004309C0">
        <w:t>.</w:t>
      </w:r>
      <w:r>
        <w:t xml:space="preserve"> Enligt den föreslagna bestämmelsen behöver en akutskola inte vara en del av en skolenhet utan det är tillräckligt att den är organisatoriskt knuten till en sådan. Det innebär att den inte rent fysiskt behöver bedrivas i en skolbyggnad som hör till skolenheten utan att den kan bedrivas i en lokal som huvudmannen ansvarar för men som är belägen på en annan plats. Akutskolan måste dock organisatoriskt höra till skol</w:t>
      </w:r>
      <w:r>
        <w:softHyphen/>
        <w:t xml:space="preserve">enheten.  </w:t>
      </w:r>
    </w:p>
    <w:p w14:paraId="71FE7AAA" w14:textId="77777777" w:rsidR="00985352" w:rsidRDefault="00985352" w:rsidP="00E63AB1">
      <w:pPr>
        <w:pStyle w:val="Brdtextmedindrag"/>
      </w:pPr>
      <w:r>
        <w:t xml:space="preserve">Av </w:t>
      </w:r>
      <w:r>
        <w:rPr>
          <w:i/>
          <w:iCs/>
        </w:rPr>
        <w:t>tredje</w:t>
      </w:r>
      <w:r w:rsidRPr="008A589A">
        <w:rPr>
          <w:i/>
          <w:iCs/>
        </w:rPr>
        <w:t xml:space="preserve"> punkten</w:t>
      </w:r>
      <w:r>
        <w:t xml:space="preserve"> följer att uppgifterna bara får lämnas över på entre</w:t>
      </w:r>
      <w:r>
        <w:softHyphen/>
        <w:t xml:space="preserve">prenad om </w:t>
      </w:r>
      <w:r w:rsidRPr="008A589A">
        <w:t>akutskolan är inriktad mot att ge undervisning till tillfälligt plac</w:t>
      </w:r>
      <w:r>
        <w:t>e</w:t>
      </w:r>
      <w:r w:rsidRPr="008A589A">
        <w:t>rade elever</w:t>
      </w:r>
      <w:r>
        <w:t xml:space="preserve">. Med detta avses att akutskolan behöver vara utformad för att tillgodose elevgruppens behov. Till exempel behöver huvudmannen vid bemanningen av akutskolan </w:t>
      </w:r>
      <w:r w:rsidRPr="001746FB">
        <w:t xml:space="preserve">bedöma vilka kompetenser som behövs för att bygga en verksamhet som svarar mot </w:t>
      </w:r>
      <w:r>
        <w:t>dessa behov</w:t>
      </w:r>
      <w:r w:rsidRPr="001746FB">
        <w:t xml:space="preserve">. Det kan förutom </w:t>
      </w:r>
      <w:r>
        <w:t>legi</w:t>
      </w:r>
      <w:r>
        <w:softHyphen/>
        <w:t xml:space="preserve">timerade </w:t>
      </w:r>
      <w:r w:rsidRPr="001746FB">
        <w:t xml:space="preserve">lärare och annan pedagogisk personal </w:t>
      </w:r>
      <w:r>
        <w:t>behövas</w:t>
      </w:r>
      <w:r w:rsidRPr="001746FB">
        <w:t xml:space="preserve"> olika kompe</w:t>
      </w:r>
      <w:r>
        <w:softHyphen/>
      </w:r>
      <w:r w:rsidRPr="001746FB">
        <w:t xml:space="preserve">tenser </w:t>
      </w:r>
      <w:r>
        <w:t>så</w:t>
      </w:r>
      <w:r w:rsidRPr="001746FB">
        <w:t xml:space="preserve">som </w:t>
      </w:r>
      <w:r w:rsidRPr="00B124CA">
        <w:t>personal med relevant utbildning inom psykosocialt arbete</w:t>
      </w:r>
      <w:r>
        <w:t xml:space="preserve"> eller </w:t>
      </w:r>
      <w:r w:rsidRPr="001746FB">
        <w:t>professioner inom elevhälsan</w:t>
      </w:r>
      <w:r>
        <w:t xml:space="preserve">. </w:t>
      </w:r>
    </w:p>
    <w:p w14:paraId="4AB4BC00" w14:textId="0EA884FE" w:rsidR="00985352" w:rsidRDefault="00985352" w:rsidP="00E63AB1">
      <w:pPr>
        <w:pStyle w:val="Brdtextmedindrag"/>
      </w:pPr>
      <w:r>
        <w:t xml:space="preserve">I </w:t>
      </w:r>
      <w:r w:rsidRPr="001A02DF">
        <w:rPr>
          <w:i/>
        </w:rPr>
        <w:t>andra stycket</w:t>
      </w:r>
      <w:r>
        <w:t xml:space="preserve"> definieras akutskola som </w:t>
      </w:r>
      <w:r w:rsidRPr="00F00765">
        <w:t xml:space="preserve">en </w:t>
      </w:r>
      <w:r w:rsidR="00CF5DCE" w:rsidRPr="00F00765">
        <w:t>verksamhet</w:t>
      </w:r>
      <w:r w:rsidRPr="00F00765">
        <w:t xml:space="preserve"> där elever tillfälligt ges </w:t>
      </w:r>
      <w:r w:rsidR="00CF5DCE" w:rsidRPr="00F00765">
        <w:t>undervisning</w:t>
      </w:r>
      <w:r w:rsidRPr="00F00765">
        <w:t xml:space="preserve"> utanför den egna skolenheten enligt 5</w:t>
      </w:r>
      <w:r>
        <w:t> </w:t>
      </w:r>
      <w:r w:rsidRPr="00F00765">
        <w:t>kap. 13</w:t>
      </w:r>
      <w:r>
        <w:t> </w:t>
      </w:r>
      <w:r w:rsidRPr="00F00765">
        <w:t>§.</w:t>
      </w:r>
      <w:r>
        <w:t xml:space="preserve"> Att akutskola definieras som en verksamhet innebär att det kan röra sig om en organisatorisk lösning</w:t>
      </w:r>
      <w:r w:rsidDel="003307B3">
        <w:t xml:space="preserve"> </w:t>
      </w:r>
      <w:r>
        <w:t>både vid en skolenhet</w:t>
      </w:r>
      <w:r w:rsidRPr="003307B3">
        <w:t xml:space="preserve"> där en elev får under</w:t>
      </w:r>
      <w:r w:rsidR="00BA4679">
        <w:softHyphen/>
      </w:r>
      <w:r w:rsidRPr="003307B3">
        <w:t>vis</w:t>
      </w:r>
      <w:r w:rsidR="00BA4679">
        <w:softHyphen/>
      </w:r>
      <w:r w:rsidRPr="003307B3">
        <w:t xml:space="preserve">ning enligt 5 kap. 13 § </w:t>
      </w:r>
      <w:r>
        <w:t>och</w:t>
      </w:r>
      <w:r w:rsidRPr="003307B3">
        <w:t xml:space="preserve"> </w:t>
      </w:r>
      <w:r>
        <w:t>vid en</w:t>
      </w:r>
      <w:r w:rsidRPr="003307B3">
        <w:t xml:space="preserve"> annan plats inom huvud</w:t>
      </w:r>
      <w:r>
        <w:softHyphen/>
      </w:r>
      <w:r w:rsidRPr="003307B3">
        <w:t>mannens orga</w:t>
      </w:r>
      <w:r w:rsidR="00BA4679">
        <w:softHyphen/>
      </w:r>
      <w:r w:rsidRPr="003307B3">
        <w:t>nisation</w:t>
      </w:r>
      <w:r>
        <w:t>.</w:t>
      </w:r>
    </w:p>
    <w:p w14:paraId="129D29BD" w14:textId="77777777" w:rsidR="00985352" w:rsidRDefault="00985352" w:rsidP="00F31DED">
      <w:pPr>
        <w:pStyle w:val="Brdtextmedindrag"/>
      </w:pPr>
      <w:r w:rsidRPr="00FB2E09">
        <w:t>Över</w:t>
      </w:r>
      <w:r w:rsidRPr="00FB2E09">
        <w:softHyphen/>
        <w:t xml:space="preserve">vägandena finns i avsnitt </w:t>
      </w:r>
      <w:r>
        <w:t>7.2.</w:t>
      </w:r>
    </w:p>
    <w:p w14:paraId="3256F40E" w14:textId="77777777" w:rsidR="00985352" w:rsidRPr="00FA789A" w:rsidRDefault="00985352" w:rsidP="00922EDC">
      <w:pPr>
        <w:pStyle w:val="Rubrik3utannumrering"/>
      </w:pPr>
      <w:r>
        <w:t xml:space="preserve">28 kap. </w:t>
      </w:r>
    </w:p>
    <w:p w14:paraId="4CDD7FFF" w14:textId="77777777" w:rsidR="00985352" w:rsidRPr="00653C60" w:rsidRDefault="00985352" w:rsidP="00977077">
      <w:pPr>
        <w:pStyle w:val="Brdtext"/>
        <w:rPr>
          <w:b/>
          <w:bCs/>
          <w:sz w:val="18"/>
          <w:szCs w:val="18"/>
        </w:rPr>
      </w:pPr>
      <w:r w:rsidRPr="00653C60">
        <w:rPr>
          <w:b/>
          <w:bCs/>
          <w:sz w:val="18"/>
          <w:szCs w:val="18"/>
        </w:rPr>
        <w:t>9 §    </w:t>
      </w:r>
      <w:r w:rsidRPr="00653C60">
        <w:rPr>
          <w:sz w:val="18"/>
          <w:szCs w:val="18"/>
        </w:rPr>
        <w:t>Beslut av en rektor får överklagas till allmän förvaltningsdomstol i fråga om</w:t>
      </w:r>
    </w:p>
    <w:p w14:paraId="68843B57" w14:textId="77777777" w:rsidR="00985352" w:rsidRPr="00653C60" w:rsidRDefault="00985352" w:rsidP="004C2EB5">
      <w:pPr>
        <w:pStyle w:val="Brdtextmedindrag"/>
        <w:rPr>
          <w:i/>
          <w:iCs/>
          <w:sz w:val="18"/>
          <w:szCs w:val="18"/>
        </w:rPr>
      </w:pPr>
      <w:r w:rsidRPr="00653C60">
        <w:rPr>
          <w:i/>
          <w:iCs/>
          <w:sz w:val="18"/>
          <w:szCs w:val="18"/>
        </w:rPr>
        <w:t xml:space="preserve">1. nekat </w:t>
      </w:r>
      <w:r w:rsidRPr="009F2746">
        <w:rPr>
          <w:i/>
          <w:iCs/>
          <w:sz w:val="18"/>
          <w:szCs w:val="18"/>
        </w:rPr>
        <w:t>tillträde till skolenheten enligt 5 kap. 13 c §,</w:t>
      </w:r>
    </w:p>
    <w:p w14:paraId="33E5736A" w14:textId="77777777" w:rsidR="00985352" w:rsidRPr="00653C60" w:rsidRDefault="00985352" w:rsidP="004C2EB5">
      <w:pPr>
        <w:pStyle w:val="Brdtextmedindrag"/>
        <w:rPr>
          <w:i/>
          <w:iCs/>
          <w:sz w:val="18"/>
          <w:szCs w:val="18"/>
        </w:rPr>
      </w:pPr>
      <w:r w:rsidRPr="00653C60">
        <w:rPr>
          <w:i/>
          <w:iCs/>
          <w:sz w:val="18"/>
          <w:szCs w:val="18"/>
        </w:rPr>
        <w:t>2</w:t>
      </w:r>
      <w:r w:rsidRPr="00653C60">
        <w:rPr>
          <w:sz w:val="18"/>
          <w:szCs w:val="18"/>
        </w:rPr>
        <w:t>. avstängning av en elev enligt 5 kap. 14, 17 eller 19 §, och</w:t>
      </w:r>
    </w:p>
    <w:p w14:paraId="04897830" w14:textId="77777777" w:rsidR="00985352" w:rsidRPr="00653C60" w:rsidRDefault="00985352" w:rsidP="004C2EB5">
      <w:pPr>
        <w:pStyle w:val="Brdtextmedindrag"/>
        <w:rPr>
          <w:sz w:val="18"/>
          <w:szCs w:val="18"/>
        </w:rPr>
      </w:pPr>
      <w:r w:rsidRPr="000954ED">
        <w:rPr>
          <w:i/>
          <w:iCs/>
          <w:sz w:val="18"/>
          <w:szCs w:val="18"/>
        </w:rPr>
        <w:t>3</w:t>
      </w:r>
      <w:r w:rsidRPr="00653C60">
        <w:rPr>
          <w:sz w:val="18"/>
          <w:szCs w:val="18"/>
        </w:rPr>
        <w:t>. befrielse från skyldighet att delta i obligatoriska inslag i under</w:t>
      </w:r>
      <w:r w:rsidRPr="00653C60">
        <w:rPr>
          <w:sz w:val="18"/>
          <w:szCs w:val="18"/>
        </w:rPr>
        <w:softHyphen/>
        <w:t>visningen enligt 7 kap. 19 §.</w:t>
      </w:r>
    </w:p>
    <w:p w14:paraId="28D47246" w14:textId="77777777" w:rsidR="00985352" w:rsidRDefault="00985352" w:rsidP="004C2EB5">
      <w:pPr>
        <w:pStyle w:val="Brdtextmedindrag"/>
        <w:rPr>
          <w:sz w:val="18"/>
          <w:szCs w:val="18"/>
        </w:rPr>
      </w:pPr>
      <w:r w:rsidRPr="00653C60">
        <w:rPr>
          <w:sz w:val="18"/>
          <w:szCs w:val="18"/>
        </w:rPr>
        <w:t>Om det överklagade beslutet har fattats av en rektor i en fristående skola ska den enskilde huvudmannen vara den enskildes motpart.</w:t>
      </w:r>
    </w:p>
    <w:p w14:paraId="7930C10A" w14:textId="77777777" w:rsidR="00985352" w:rsidRDefault="00985352" w:rsidP="004C2EB5">
      <w:pPr>
        <w:pStyle w:val="Brdtextmedindrag"/>
        <w:rPr>
          <w:sz w:val="18"/>
          <w:szCs w:val="18"/>
        </w:rPr>
      </w:pPr>
    </w:p>
    <w:p w14:paraId="5E6AA620" w14:textId="77777777" w:rsidR="00985352" w:rsidRDefault="00985352" w:rsidP="009F2746">
      <w:pPr>
        <w:pStyle w:val="Brdtext"/>
      </w:pPr>
      <w:r>
        <w:t xml:space="preserve">I paragrafen finns bestämmelser om överklagande av en rektors beslut till allmän förvaltningsdomstol. </w:t>
      </w:r>
    </w:p>
    <w:p w14:paraId="3C73FF74" w14:textId="77777777" w:rsidR="00985352" w:rsidRDefault="00985352" w:rsidP="009F2746">
      <w:pPr>
        <w:pStyle w:val="Brdtextmedindrag"/>
      </w:pPr>
      <w:r>
        <w:t xml:space="preserve">I paragrafens </w:t>
      </w:r>
      <w:r w:rsidRPr="009F2746">
        <w:rPr>
          <w:i/>
          <w:iCs/>
        </w:rPr>
        <w:t>första stycke</w:t>
      </w:r>
      <w:r>
        <w:t xml:space="preserve"> läggs det till en ny </w:t>
      </w:r>
      <w:r w:rsidRPr="009F2746">
        <w:rPr>
          <w:i/>
          <w:iCs/>
        </w:rPr>
        <w:t>först</w:t>
      </w:r>
      <w:r>
        <w:rPr>
          <w:i/>
          <w:iCs/>
        </w:rPr>
        <w:t>a</w:t>
      </w:r>
      <w:r w:rsidRPr="009F2746">
        <w:rPr>
          <w:i/>
          <w:iCs/>
        </w:rPr>
        <w:t xml:space="preserve"> punkt</w:t>
      </w:r>
      <w:r>
        <w:t xml:space="preserve"> som föreskriver att en rektors beslut om nekat tillträde till skolenheten får överklagas till allmän förvaltningsdomstol. De nuvarande första och andra punkterna blir därmed </w:t>
      </w:r>
      <w:r w:rsidRPr="009F2746">
        <w:rPr>
          <w:i/>
          <w:iCs/>
        </w:rPr>
        <w:t>andra</w:t>
      </w:r>
      <w:r>
        <w:t xml:space="preserve"> och </w:t>
      </w:r>
      <w:r w:rsidRPr="009F2746">
        <w:rPr>
          <w:i/>
          <w:iCs/>
        </w:rPr>
        <w:t>tredje</w:t>
      </w:r>
      <w:r>
        <w:t xml:space="preserve"> punkterna. </w:t>
      </w:r>
    </w:p>
    <w:p w14:paraId="491BD936" w14:textId="77777777" w:rsidR="00985352" w:rsidRDefault="00985352" w:rsidP="009F2746">
      <w:pPr>
        <w:pStyle w:val="Brdtextmedindrag"/>
      </w:pPr>
      <w:r>
        <w:t xml:space="preserve">Övervägandena finns i </w:t>
      </w:r>
      <w:r w:rsidRPr="00793395">
        <w:t>avsnitt 7.</w:t>
      </w:r>
      <w:r>
        <w:t>5.</w:t>
      </w:r>
    </w:p>
    <w:p w14:paraId="4C68BED0" w14:textId="77777777" w:rsidR="00985352" w:rsidRDefault="00985352" w:rsidP="00E1541D">
      <w:pPr>
        <w:pStyle w:val="Rubrik3utannumrering"/>
      </w:pPr>
      <w:r>
        <w:t>Ikraftträdande- och övergångsbestämmelser</w:t>
      </w:r>
    </w:p>
    <w:p w14:paraId="696D155D" w14:textId="77777777" w:rsidR="00985352" w:rsidRPr="00E1541D" w:rsidRDefault="00985352" w:rsidP="00E1541D">
      <w:pPr>
        <w:pStyle w:val="Brdtextmedindrag"/>
        <w:rPr>
          <w:sz w:val="18"/>
          <w:szCs w:val="18"/>
        </w:rPr>
      </w:pPr>
      <w:r w:rsidRPr="00E1541D">
        <w:rPr>
          <w:sz w:val="18"/>
          <w:szCs w:val="18"/>
        </w:rPr>
        <w:t xml:space="preserve">1. Denna lag träder i kraft den </w:t>
      </w:r>
      <w:r>
        <w:rPr>
          <w:sz w:val="18"/>
          <w:szCs w:val="18"/>
        </w:rPr>
        <w:t>1 augusti</w:t>
      </w:r>
      <w:r w:rsidRPr="00E1541D">
        <w:rPr>
          <w:sz w:val="18"/>
          <w:szCs w:val="18"/>
        </w:rPr>
        <w:t xml:space="preserve"> 2026.</w:t>
      </w:r>
    </w:p>
    <w:p w14:paraId="18D98EE4" w14:textId="14900FE2" w:rsidR="00985352" w:rsidRDefault="00985352" w:rsidP="00E1541D">
      <w:pPr>
        <w:pStyle w:val="Brdtextmedindrag"/>
        <w:rPr>
          <w:sz w:val="18"/>
          <w:szCs w:val="18"/>
        </w:rPr>
      </w:pPr>
      <w:r w:rsidRPr="00E1541D">
        <w:rPr>
          <w:sz w:val="18"/>
          <w:szCs w:val="18"/>
        </w:rPr>
        <w:t>2. </w:t>
      </w:r>
      <w:r>
        <w:rPr>
          <w:sz w:val="18"/>
          <w:szCs w:val="18"/>
        </w:rPr>
        <w:t xml:space="preserve">Bestämmelserna i </w:t>
      </w:r>
      <w:r w:rsidRPr="00E1541D">
        <w:rPr>
          <w:sz w:val="18"/>
          <w:szCs w:val="18"/>
        </w:rPr>
        <w:t xml:space="preserve">5 kap. </w:t>
      </w:r>
      <w:r w:rsidR="00110922">
        <w:rPr>
          <w:sz w:val="18"/>
          <w:szCs w:val="18"/>
        </w:rPr>
        <w:t xml:space="preserve">4 och </w:t>
      </w:r>
      <w:r w:rsidRPr="00E1541D">
        <w:rPr>
          <w:sz w:val="18"/>
          <w:szCs w:val="18"/>
        </w:rPr>
        <w:t>12</w:t>
      </w:r>
      <w:r>
        <w:rPr>
          <w:sz w:val="18"/>
          <w:szCs w:val="18"/>
        </w:rPr>
        <w:t> </w:t>
      </w:r>
      <w:r w:rsidRPr="00E1541D">
        <w:rPr>
          <w:sz w:val="18"/>
          <w:szCs w:val="18"/>
        </w:rPr>
        <w:t>§</w:t>
      </w:r>
      <w:r w:rsidR="00110922">
        <w:rPr>
          <w:sz w:val="18"/>
          <w:szCs w:val="18"/>
        </w:rPr>
        <w:t>§</w:t>
      </w:r>
      <w:r w:rsidRPr="00E1541D">
        <w:rPr>
          <w:sz w:val="18"/>
          <w:szCs w:val="18"/>
        </w:rPr>
        <w:t xml:space="preserve"> </w:t>
      </w:r>
      <w:r w:rsidRPr="00031ACA">
        <w:rPr>
          <w:sz w:val="18"/>
          <w:szCs w:val="18"/>
        </w:rPr>
        <w:t xml:space="preserve">i </w:t>
      </w:r>
      <w:r w:rsidR="00110922" w:rsidRPr="00031ACA">
        <w:rPr>
          <w:sz w:val="18"/>
          <w:szCs w:val="18"/>
        </w:rPr>
        <w:t>de</w:t>
      </w:r>
      <w:r w:rsidR="00110922">
        <w:rPr>
          <w:sz w:val="18"/>
          <w:szCs w:val="18"/>
        </w:rPr>
        <w:t>ras</w:t>
      </w:r>
      <w:r w:rsidR="00110922" w:rsidRPr="00031ACA">
        <w:rPr>
          <w:sz w:val="18"/>
          <w:szCs w:val="18"/>
        </w:rPr>
        <w:t xml:space="preserve"> </w:t>
      </w:r>
      <w:r w:rsidRPr="00031ACA">
        <w:rPr>
          <w:sz w:val="18"/>
          <w:szCs w:val="18"/>
        </w:rPr>
        <w:t>nya lydelse</w:t>
      </w:r>
      <w:r w:rsidR="00110922">
        <w:rPr>
          <w:sz w:val="18"/>
          <w:szCs w:val="18"/>
        </w:rPr>
        <w:t>r</w:t>
      </w:r>
      <w:r>
        <w:rPr>
          <w:sz w:val="18"/>
          <w:szCs w:val="18"/>
        </w:rPr>
        <w:t xml:space="preserve"> </w:t>
      </w:r>
      <w:r w:rsidRPr="00E1541D">
        <w:rPr>
          <w:sz w:val="18"/>
          <w:szCs w:val="18"/>
        </w:rPr>
        <w:t xml:space="preserve">tillämpas även för utbildning i förskoleklassen som enligt </w:t>
      </w:r>
      <w:r>
        <w:rPr>
          <w:sz w:val="18"/>
          <w:szCs w:val="18"/>
        </w:rPr>
        <w:t xml:space="preserve">punkt 3 i ikraftträdande- och </w:t>
      </w:r>
      <w:r w:rsidRPr="00E1541D">
        <w:rPr>
          <w:sz w:val="18"/>
          <w:szCs w:val="18"/>
        </w:rPr>
        <w:t>övergångs</w:t>
      </w:r>
      <w:r>
        <w:rPr>
          <w:sz w:val="18"/>
          <w:szCs w:val="18"/>
        </w:rPr>
        <w:softHyphen/>
      </w:r>
      <w:r w:rsidRPr="00E1541D">
        <w:rPr>
          <w:sz w:val="18"/>
          <w:szCs w:val="18"/>
        </w:rPr>
        <w:t>bestäm</w:t>
      </w:r>
      <w:r>
        <w:rPr>
          <w:sz w:val="18"/>
          <w:szCs w:val="18"/>
        </w:rPr>
        <w:softHyphen/>
      </w:r>
      <w:r w:rsidRPr="00E1541D">
        <w:rPr>
          <w:sz w:val="18"/>
          <w:szCs w:val="18"/>
        </w:rPr>
        <w:t>melser</w:t>
      </w:r>
      <w:r>
        <w:rPr>
          <w:sz w:val="18"/>
          <w:szCs w:val="18"/>
        </w:rPr>
        <w:t>na</w:t>
      </w:r>
      <w:r w:rsidRPr="00E1541D">
        <w:rPr>
          <w:sz w:val="18"/>
          <w:szCs w:val="18"/>
        </w:rPr>
        <w:t xml:space="preserve"> till lagen (2025:729) om ändring i skollagen </w:t>
      </w:r>
      <w:r>
        <w:rPr>
          <w:sz w:val="18"/>
          <w:szCs w:val="18"/>
        </w:rPr>
        <w:t xml:space="preserve">(2010:800) </w:t>
      </w:r>
      <w:r w:rsidRPr="00E1541D">
        <w:rPr>
          <w:sz w:val="18"/>
          <w:szCs w:val="18"/>
        </w:rPr>
        <w:t xml:space="preserve">bedrivs </w:t>
      </w:r>
      <w:r w:rsidRPr="00031ACA">
        <w:rPr>
          <w:sz w:val="18"/>
          <w:szCs w:val="18"/>
        </w:rPr>
        <w:t>till och med den</w:t>
      </w:r>
      <w:r w:rsidRPr="00E1541D">
        <w:rPr>
          <w:sz w:val="18"/>
          <w:szCs w:val="18"/>
        </w:rPr>
        <w:t xml:space="preserve"> 30 juni 2028.</w:t>
      </w:r>
    </w:p>
    <w:p w14:paraId="6D4B8F33" w14:textId="0C8ACF8E" w:rsidR="00985352" w:rsidRPr="005E0018" w:rsidRDefault="00985352" w:rsidP="00E1541D">
      <w:pPr>
        <w:pStyle w:val="Brdtextmedindrag"/>
      </w:pPr>
      <w:r>
        <w:rPr>
          <w:sz w:val="18"/>
          <w:szCs w:val="18"/>
        </w:rPr>
        <w:t>3. </w:t>
      </w:r>
      <w:r w:rsidR="00110922" w:rsidRPr="00110922">
        <w:rPr>
          <w:sz w:val="18"/>
          <w:szCs w:val="18"/>
        </w:rPr>
        <w:t>Bestämmelserna i 5 kap. 13 c § i den nya lydelsen tillämpas till och med den 30 juni 2028 även för elever i grundskolans och specialskolans årskurs 7.</w:t>
      </w:r>
    </w:p>
    <w:p w14:paraId="06C19795" w14:textId="77777777" w:rsidR="00985352" w:rsidRDefault="00985352" w:rsidP="00E1541D">
      <w:pPr>
        <w:pStyle w:val="Brdtext"/>
      </w:pPr>
    </w:p>
    <w:p w14:paraId="4BE0F2F0" w14:textId="77777777" w:rsidR="00985352" w:rsidRDefault="00985352" w:rsidP="00E1541D">
      <w:pPr>
        <w:pStyle w:val="Brdtext"/>
      </w:pPr>
      <w:r>
        <w:t xml:space="preserve">I </w:t>
      </w:r>
      <w:r w:rsidRPr="00E1541D">
        <w:rPr>
          <w:i/>
          <w:iCs/>
        </w:rPr>
        <w:t>punkt 1</w:t>
      </w:r>
      <w:r>
        <w:t xml:space="preserve"> anges att lagen träder i kraft den 1 augusti 2026.</w:t>
      </w:r>
    </w:p>
    <w:p w14:paraId="49FFF793" w14:textId="3BDC019C" w:rsidR="009D1263" w:rsidRDefault="00985352" w:rsidP="00E1541D">
      <w:pPr>
        <w:pStyle w:val="Brdtextmedindrag"/>
      </w:pPr>
      <w:r>
        <w:t xml:space="preserve">I </w:t>
      </w:r>
      <w:r w:rsidRPr="005074FA">
        <w:rPr>
          <w:i/>
          <w:iCs/>
        </w:rPr>
        <w:t>punkt 2</w:t>
      </w:r>
      <w:r>
        <w:t xml:space="preserve"> finns en övergångs</w:t>
      </w:r>
      <w:r w:rsidRPr="005074FA">
        <w:t xml:space="preserve">bestämmelse som </w:t>
      </w:r>
      <w:r>
        <w:t xml:space="preserve">gäller för </w:t>
      </w:r>
      <w:r w:rsidRPr="002156B1">
        <w:t>5 kap. 4 och</w:t>
      </w:r>
      <w:r>
        <w:rPr>
          <w:sz w:val="18"/>
          <w:szCs w:val="18"/>
        </w:rPr>
        <w:t xml:space="preserve"> </w:t>
      </w:r>
      <w:r>
        <w:t>12 §</w:t>
      </w:r>
      <w:r w:rsidR="00871184">
        <w:t>§</w:t>
      </w:r>
      <w:r>
        <w:t xml:space="preserve">. </w:t>
      </w:r>
      <w:r w:rsidR="009D1263">
        <w:t>Bestämmelsen</w:t>
      </w:r>
      <w:r w:rsidR="009D1263" w:rsidRPr="00EB4F56">
        <w:t xml:space="preserve"> utformas enligt </w:t>
      </w:r>
      <w:r w:rsidR="009D1263" w:rsidRPr="00EB4F56">
        <w:rPr>
          <w:i/>
          <w:iCs/>
        </w:rPr>
        <w:t>Lagrådets</w:t>
      </w:r>
      <w:r w:rsidR="009D1263" w:rsidRPr="00EB4F56">
        <w:t xml:space="preserve"> förslag.</w:t>
      </w:r>
      <w:r w:rsidR="009D1263">
        <w:t xml:space="preserve"> </w:t>
      </w:r>
    </w:p>
    <w:p w14:paraId="0FD4C9CA" w14:textId="0398CBAE" w:rsidR="00985352" w:rsidRDefault="00985352" w:rsidP="00E1541D">
      <w:pPr>
        <w:pStyle w:val="Brdtextmedindrag"/>
      </w:pPr>
      <w:r>
        <w:t>I 5 kap. 4 § regleras skyldigheter och möjligheter att samla in elevers mobil</w:t>
      </w:r>
      <w:r w:rsidR="00821860">
        <w:softHyphen/>
      </w:r>
      <w:r>
        <w:t xml:space="preserve">telefoner och </w:t>
      </w:r>
      <w:r w:rsidR="002156B1">
        <w:t>övrig</w:t>
      </w:r>
      <w:r w:rsidR="006F3477">
        <w:t>a</w:t>
      </w:r>
      <w:r>
        <w:t xml:space="preserve"> elektronisk</w:t>
      </w:r>
      <w:r w:rsidR="006F3477">
        <w:t>a</w:t>
      </w:r>
      <w:r>
        <w:t xml:space="preserve"> kommunikations</w:t>
      </w:r>
      <w:r w:rsidR="0090077A">
        <w:softHyphen/>
      </w:r>
      <w:r>
        <w:t>utrust</w:t>
      </w:r>
      <w:r w:rsidR="00AA1564">
        <w:softHyphen/>
      </w:r>
      <w:r>
        <w:t>ning. Bestämmelserna i 5 kap. 12 § föreskriver att elever under vissa förut</w:t>
      </w:r>
      <w:r>
        <w:softHyphen/>
        <w:t>sätt</w:t>
      </w:r>
      <w:r w:rsidR="009D1263">
        <w:softHyphen/>
      </w:r>
      <w:r>
        <w:t xml:space="preserve">ningar tillfälligt får omplaceras inom den egna skolenheten. De skolformer som paragraferna gäller för räknas upp i paragraferna. </w:t>
      </w:r>
    </w:p>
    <w:p w14:paraId="714E13BC" w14:textId="17CA7F8C" w:rsidR="00985352" w:rsidRPr="00D4038A" w:rsidRDefault="00985352" w:rsidP="00E1541D">
      <w:pPr>
        <w:pStyle w:val="Brdtextmedindrag"/>
      </w:pPr>
      <w:r>
        <w:t xml:space="preserve">Övergångsbestämmelsen </w:t>
      </w:r>
      <w:r w:rsidRPr="005074FA">
        <w:t xml:space="preserve">föreskriver att 5 kap. </w:t>
      </w:r>
      <w:r>
        <w:t xml:space="preserve">4 och </w:t>
      </w:r>
      <w:r w:rsidRPr="005074FA">
        <w:t>12</w:t>
      </w:r>
      <w:r>
        <w:t> </w:t>
      </w:r>
      <w:r w:rsidRPr="005074FA">
        <w:t>§</w:t>
      </w:r>
      <w:r>
        <w:t>§</w:t>
      </w:r>
      <w:r w:rsidRPr="005074FA">
        <w:t xml:space="preserve"> </w:t>
      </w:r>
      <w:r>
        <w:t xml:space="preserve">ska </w:t>
      </w:r>
      <w:r w:rsidRPr="005074FA">
        <w:t xml:space="preserve">tillämpas även för </w:t>
      </w:r>
      <w:r w:rsidRPr="00D4038A">
        <w:t>utbildning i förskoleklassen</w:t>
      </w:r>
      <w:r>
        <w:t xml:space="preserve"> som i enlighet med punkt 3 i ikraft</w:t>
      </w:r>
      <w:r>
        <w:softHyphen/>
        <w:t xml:space="preserve">trädande- och övergångsbestämmelserna </w:t>
      </w:r>
      <w:r w:rsidRPr="00D4038A">
        <w:t>till lagen (2025:729) om ändring i skollagen</w:t>
      </w:r>
      <w:r>
        <w:t xml:space="preserve"> bedrivs t.o.m. den 30 juni 2028</w:t>
      </w:r>
      <w:r w:rsidRPr="00D4038A">
        <w:t xml:space="preserve">. </w:t>
      </w:r>
      <w:r>
        <w:t>I den lagen, som träder i kraft den 1 juli 2026, finns bestämmelser om att förskole</w:t>
      </w:r>
      <w:r>
        <w:softHyphen/>
        <w:t>klassen upphör som skolform inom skolväsendet och ersätts av en ny första årskurs i de obligatoriska skolformerna. I punkt</w:t>
      </w:r>
      <w:r w:rsidDel="00E0232F">
        <w:t xml:space="preserve"> </w:t>
      </w:r>
      <w:r>
        <w:t>3 i övergångs</w:t>
      </w:r>
      <w:r>
        <w:softHyphen/>
        <w:t>bestäm</w:t>
      </w:r>
      <w:r>
        <w:softHyphen/>
        <w:t>melserna till den lagen anges dock att ä</w:t>
      </w:r>
      <w:r w:rsidRPr="007005E3">
        <w:t xml:space="preserve">ldre bestämmelser fortfarande </w:t>
      </w:r>
      <w:r>
        <w:t xml:space="preserve">gäller </w:t>
      </w:r>
      <w:r w:rsidRPr="007005E3">
        <w:t>för utbildning som bedrivs före den 1 juli 2028</w:t>
      </w:r>
      <w:r>
        <w:t>. Detta innebär att förskole</w:t>
      </w:r>
      <w:r>
        <w:softHyphen/>
        <w:t>klassen finns kvar som skolform fram till den 30 juni 2028.</w:t>
      </w:r>
    </w:p>
    <w:p w14:paraId="5B580CD4" w14:textId="17DA32A2" w:rsidR="00985352" w:rsidRDefault="00985352" w:rsidP="00E1541D">
      <w:pPr>
        <w:pStyle w:val="Brdtextmedindrag"/>
      </w:pPr>
      <w:r>
        <w:t xml:space="preserve">Övergångsbestämmelsen i punkt 2 innebär att bestämmelserna i 5 kap. </w:t>
      </w:r>
      <w:r w:rsidR="00871184">
        <w:t xml:space="preserve">4 och </w:t>
      </w:r>
      <w:r>
        <w:t>12 §</w:t>
      </w:r>
      <w:r w:rsidR="00871184">
        <w:t>§</w:t>
      </w:r>
      <w:r>
        <w:t xml:space="preserve"> i </w:t>
      </w:r>
      <w:r w:rsidR="00871184">
        <w:t xml:space="preserve">deras </w:t>
      </w:r>
      <w:r>
        <w:t>nya</w:t>
      </w:r>
      <w:r w:rsidDel="00871184">
        <w:t xml:space="preserve"> </w:t>
      </w:r>
      <w:r w:rsidR="00871184">
        <w:t xml:space="preserve">lydelser </w:t>
      </w:r>
      <w:r>
        <w:t>även ska tillämpas på utbildning i förskole</w:t>
      </w:r>
      <w:r>
        <w:softHyphen/>
        <w:t>klassen. Detta ska dock bara gälla till och med den 30 juni 2028, dvs. till samma tidpunkt som när förskole</w:t>
      </w:r>
      <w:r>
        <w:softHyphen/>
        <w:t xml:space="preserve">klassen upphör som skolform. I och med att bestämmelserna i 5 kap. 12 § i den nya lydelsen ska tillämpas i förskoleklassen blir även 5 kap. 13 § tillämplig i den skolformen. Det beror på att denna bestämmelse gäller för samma skolformer som 5 kap. 12 §. </w:t>
      </w:r>
    </w:p>
    <w:p w14:paraId="29A8FCCC" w14:textId="77777777" w:rsidR="009D1263" w:rsidRDefault="00985352" w:rsidP="00E1541D">
      <w:pPr>
        <w:pStyle w:val="Brdtextmedindrag"/>
      </w:pPr>
      <w:r w:rsidRPr="001B5E63">
        <w:rPr>
          <w:i/>
          <w:iCs/>
        </w:rPr>
        <w:t>Punkt 3</w:t>
      </w:r>
      <w:r>
        <w:t xml:space="preserve"> innehåller en övergångsbestämmelse som gäller för 5 kap. 13 c §</w:t>
      </w:r>
      <w:r w:rsidR="009D1263">
        <w:t xml:space="preserve">. Bestämmelsen utformas efter synpunkter från </w:t>
      </w:r>
      <w:r w:rsidR="009D1263" w:rsidRPr="000903D8">
        <w:rPr>
          <w:i/>
          <w:iCs/>
        </w:rPr>
        <w:t>Lagrådet.</w:t>
      </w:r>
      <w:r w:rsidR="009D1263">
        <w:t xml:space="preserve"> </w:t>
      </w:r>
    </w:p>
    <w:p w14:paraId="5BF112D5" w14:textId="094F505A" w:rsidR="00985352" w:rsidRDefault="009D1263" w:rsidP="00E1541D">
      <w:pPr>
        <w:pStyle w:val="Brdtextmedindrag"/>
      </w:pPr>
      <w:r>
        <w:t>I 5 kap. 13 c §</w:t>
      </w:r>
      <w:r w:rsidR="00985352">
        <w:t xml:space="preserve"> reglera</w:t>
      </w:r>
      <w:r>
        <w:t>s</w:t>
      </w:r>
      <w:r w:rsidR="00985352">
        <w:t xml:space="preserve"> den disciplinära åtgärden nekat tillträde till skolenheten. Av 5 kap. 13 c § framgår att den gäller för elever i årskurs 8–10 i grundskolan och 8–11 i specialskolan. Övergångsbestämmelsen i punkt 3 föreskriver att bestämmelsen,</w:t>
      </w:r>
      <w:r w:rsidR="00985352" w:rsidRPr="00B5709F">
        <w:t xml:space="preserve"> </w:t>
      </w:r>
      <w:r w:rsidR="00985352">
        <w:t>till och med den 30 juni 2028, även gäller för elever i årskurs 7 i grundskolan och specialskolan. Bestäm</w:t>
      </w:r>
      <w:r>
        <w:softHyphen/>
      </w:r>
      <w:r w:rsidR="00985352">
        <w:t>melsen är hänförlig till att förskole</w:t>
      </w:r>
      <w:r w:rsidR="00985352">
        <w:softHyphen/>
        <w:t>klassen upphör som skolform inom skol</w:t>
      </w:r>
      <w:r w:rsidR="00985352">
        <w:softHyphen/>
        <w:t>väsendet den 1 juli 2028 och att bl.a. skolformerna grundskola och specialskola utökas med ett år genom en ny första årskurs. Därmed blir grundskolan tioårig och specialskolan elvaårig. Övergångs</w:t>
      </w:r>
      <w:r w:rsidR="00985352">
        <w:softHyphen/>
        <w:t xml:space="preserve">bestämmelsen i punkt 3 innebär att reglerna om nekat tillträde till skolenheten anpassas till den förändrade årskursnumreringen som blir följden av att förskoleklassen upphör som skolform. </w:t>
      </w:r>
    </w:p>
    <w:p w14:paraId="4A6C4BD9" w14:textId="77777777" w:rsidR="00985352" w:rsidRDefault="00985352" w:rsidP="00E1541D">
      <w:pPr>
        <w:pStyle w:val="Brdtextmedindrag"/>
      </w:pPr>
      <w:r>
        <w:t xml:space="preserve">Övervägandena finns i </w:t>
      </w:r>
      <w:r w:rsidRPr="00C03D6E">
        <w:t>avsnitt 8</w:t>
      </w:r>
      <w:r>
        <w:t>.</w:t>
      </w:r>
    </w:p>
    <w:bookmarkEnd w:id="203"/>
    <w:p w14:paraId="09EEA4DC" w14:textId="6DB3465C" w:rsidR="00DB62B9" w:rsidRDefault="00DB62B9" w:rsidP="00985352">
      <w:pPr>
        <w:sectPr w:rsidR="00DB62B9" w:rsidSect="00155500">
          <w:headerReference w:type="even" r:id="rId75"/>
          <w:headerReference w:type="default" r:id="rId76"/>
          <w:footerReference w:type="even" r:id="rId77"/>
          <w:footerReference w:type="default" r:id="rId78"/>
          <w:headerReference w:type="first" r:id="rId79"/>
          <w:footerReference w:type="first" r:id="rId80"/>
          <w:type w:val="continuous"/>
          <w:pgSz w:w="9356" w:h="13721" w:code="9"/>
          <w:pgMar w:top="794" w:right="2438" w:bottom="1191" w:left="1021" w:header="0" w:footer="709" w:gutter="0"/>
          <w:cols w:space="708"/>
          <w:docGrid w:linePitch="360"/>
        </w:sectPr>
      </w:pPr>
    </w:p>
    <w:p w14:paraId="2AF459DE" w14:textId="77777777" w:rsidR="00CE5B2E" w:rsidRDefault="00CE5B2E" w:rsidP="008B188F">
      <w:pPr>
        <w:pStyle w:val="Bilagarubrik"/>
      </w:pPr>
      <w:bookmarkStart w:id="209" w:name="_Toc217137643"/>
      <w:bookmarkStart w:id="210" w:name="_Toc223959088"/>
      <w:r>
        <w:t>Sammanfattning av betänkandet Bättre förutsättningar för trygghet och studiero i skolan (SOU 2025:8)</w:t>
      </w:r>
      <w:bookmarkEnd w:id="209"/>
      <w:bookmarkEnd w:id="210"/>
    </w:p>
    <w:p w14:paraId="7B286759" w14:textId="77777777" w:rsidR="00CE5B2E" w:rsidRPr="00537242" w:rsidRDefault="00CE5B2E" w:rsidP="008B188F">
      <w:pPr>
        <w:pStyle w:val="Brdtext"/>
      </w:pPr>
      <w:r w:rsidRPr="00537242">
        <w:t>En skolmiljö som präglas av trygghet och studiero är en av de vikti</w:t>
      </w:r>
      <w:r w:rsidRPr="00537242">
        <w:softHyphen/>
        <w:t>gaste förutsättningarna för att elever ska kunna inhämta och utveckla kunskaper. I dagens svenska skola finns problem med trygghet och studiero samt att många elever har en omfattande frånvaro. Brister i särskilt stöd och krän</w:t>
      </w:r>
      <w:r>
        <w:softHyphen/>
      </w:r>
      <w:r w:rsidRPr="00537242">
        <w:t>kande behandling är vanligt förekom</w:t>
      </w:r>
      <w:r w:rsidRPr="00537242">
        <w:softHyphen/>
        <w:t>mande orsaker till frånvaro i skolan.</w:t>
      </w:r>
    </w:p>
    <w:p w14:paraId="5811A908" w14:textId="77777777" w:rsidR="00CE5B2E" w:rsidRPr="00537242" w:rsidRDefault="00CE5B2E" w:rsidP="008B188F">
      <w:pPr>
        <w:pStyle w:val="Brdtextmedindrag"/>
      </w:pPr>
      <w:r w:rsidRPr="00537242">
        <w:t>De samlade förslag som vi lämnar i detta betänkande syftar till att åstadkomma en varaktigt förbättrad trygghet och studiero i skolan, genom flera samverkande åtgärder. Vi lämnar också förslag om ett nationellt frånvaroregister.</w:t>
      </w:r>
    </w:p>
    <w:p w14:paraId="388E80BB" w14:textId="77777777" w:rsidR="00CE5B2E" w:rsidRPr="00537242" w:rsidRDefault="00CE5B2E" w:rsidP="008B188F">
      <w:pPr>
        <w:pStyle w:val="Brdtextmedindrag"/>
      </w:pPr>
      <w:r w:rsidRPr="00537242">
        <w:t>Utredningens författningsförslag föreslås träda i kraft den 1 juli 2026. Det behövs inte några övergångsbestämmelser.</w:t>
      </w:r>
    </w:p>
    <w:p w14:paraId="4DED6431" w14:textId="77777777" w:rsidR="00CE5B2E" w:rsidRDefault="00CE5B2E" w:rsidP="008B188F">
      <w:pPr>
        <w:pStyle w:val="Rubrik2utannumrering"/>
      </w:pPr>
      <w:r>
        <w:t>Rektorn och läraren behöver förutsättningar att</w:t>
      </w:r>
      <w:r>
        <w:rPr>
          <w:rFonts w:ascii="Cambria" w:hAnsi="Cambria"/>
        </w:rPr>
        <w:t> </w:t>
      </w:r>
      <w:r>
        <w:t>arbeta</w:t>
      </w:r>
      <w:r>
        <w:rPr>
          <w:rFonts w:ascii="Cambria" w:hAnsi="Cambria"/>
        </w:rPr>
        <w:t> </w:t>
      </w:r>
      <w:r>
        <w:t>med tryggheten och studieron</w:t>
      </w:r>
    </w:p>
    <w:p w14:paraId="272998F9" w14:textId="77777777" w:rsidR="00CE5B2E" w:rsidRPr="00537242" w:rsidRDefault="00CE5B2E" w:rsidP="008B188F">
      <w:pPr>
        <w:pStyle w:val="Brdtext"/>
      </w:pPr>
      <w:r w:rsidRPr="00537242">
        <w:t>Vi föreslår att rektorns ansvar för att upprätthålla trygghet och studiero i skolmiljön ska tydliggöras i skollagen. Ansvaret innebär att rektorn be</w:t>
      </w:r>
      <w:r>
        <w:softHyphen/>
      </w:r>
      <w:r w:rsidRPr="00537242">
        <w:t>höver bedriva ett verksamhetsnära ledarskap för att skaffa sig en hel</w:t>
      </w:r>
      <w:r>
        <w:softHyphen/>
      </w:r>
      <w:r w:rsidRPr="00537242">
        <w:t xml:space="preserve">täckande bild av nuläget och därefter vidta de långsiktiga och kortsiktiga åtgärder som krävs. Ansvar för att upprätthålla trygghet och studiero innebär både ett förebyggande och ett operativt arbete. </w:t>
      </w:r>
    </w:p>
    <w:p w14:paraId="01DE54E3" w14:textId="77777777" w:rsidR="00CE5B2E" w:rsidRPr="00537242" w:rsidRDefault="00CE5B2E" w:rsidP="008B188F">
      <w:pPr>
        <w:pStyle w:val="Brdtextmedindrag"/>
      </w:pPr>
      <w:r w:rsidRPr="00537242">
        <w:t>Skollagen ska också tydliggöra att det är läraren som både bestäm</w:t>
      </w:r>
      <w:r w:rsidRPr="00537242">
        <w:softHyphen/>
        <w:t xml:space="preserve"> mer över och leder undervisningen. Skollagens bestämmelse om vårdnads</w:t>
      </w:r>
      <w:r>
        <w:softHyphen/>
      </w:r>
      <w:r w:rsidRPr="00537242">
        <w:t>havares möjligheter till inflytande har i vissa fall övertolkats och vi ser därför behov av att nyansera den, så att det ska framgå att vårdnadshavare i begränsad omfattning ska ges möjlighet till in</w:t>
      </w:r>
      <w:r w:rsidRPr="00537242">
        <w:softHyphen/>
        <w:t>flytande.</w:t>
      </w:r>
    </w:p>
    <w:p w14:paraId="496B466E" w14:textId="77777777" w:rsidR="00CE5B2E" w:rsidRPr="00537242" w:rsidRDefault="00CE5B2E" w:rsidP="008B188F">
      <w:pPr>
        <w:pStyle w:val="Brdtextmedindrag"/>
      </w:pPr>
      <w:r w:rsidRPr="00537242">
        <w:t>Vi ser också hur regelverket kan förtydligas när det gäller lärarens befogenheter att hantera ordningsstörningar på ett mer effektivt sätt än vad som hittills är fallet. Läraren ska enligt vårt förslag få visa ut en elev ur undervisningslokalen utan att först ha uppmanat eleven att ändra sitt uppförande, när det är fråga om en allvarlig händelse. Vi föreslår också att de krav som hittills finns om att läraren skriftligt ska dokumentera en kvarsittning eller utvisning ur under</w:t>
      </w:r>
      <w:r w:rsidRPr="00537242">
        <w:softHyphen/>
        <w:t>visningslokalen ska utgå, eftersom de kraven framstår som över</w:t>
      </w:r>
      <w:r w:rsidRPr="00537242">
        <w:softHyphen/>
        <w:t>flödiga.</w:t>
      </w:r>
    </w:p>
    <w:p w14:paraId="3379CC1F" w14:textId="77777777" w:rsidR="00CE5B2E" w:rsidRPr="00537242" w:rsidRDefault="00CE5B2E" w:rsidP="008B188F">
      <w:pPr>
        <w:pStyle w:val="Brdtextmedindrag"/>
      </w:pPr>
      <w:r w:rsidRPr="00537242">
        <w:t>Rektorn ska också få besluta att en elev ska följa undervisningen i en annan undervisningsgrupp än den eleven annars hör till, eller undervisas på annan plats, under en längre tid än vad som i</w:t>
      </w:r>
      <w:r>
        <w:t> </w:t>
      </w:r>
      <w:r w:rsidRPr="00537242">
        <w:t>dag är tillåtet.</w:t>
      </w:r>
    </w:p>
    <w:p w14:paraId="629889CA" w14:textId="77777777" w:rsidR="00CE5B2E" w:rsidRPr="00537242" w:rsidRDefault="00CE5B2E" w:rsidP="008B188F">
      <w:pPr>
        <w:pStyle w:val="Brdtextmedindrag"/>
      </w:pPr>
      <w:r w:rsidRPr="00537242">
        <w:t>För att tillförsäkra andra elever trygghet och studiero kan en elev i grundskolan redan i</w:t>
      </w:r>
      <w:r>
        <w:t> </w:t>
      </w:r>
      <w:r w:rsidRPr="00537242">
        <w:t>dag tillfälligt få undervisning på en akut</w:t>
      </w:r>
      <w:r w:rsidRPr="00537242">
        <w:softHyphen/>
        <w:t>skola, vilket kan finansieras med statsbidrag. Begreppet saknas hit</w:t>
      </w:r>
      <w:r w:rsidRPr="00537242">
        <w:softHyphen/>
        <w:t>tills i skollagen, men vi föreslår nu att åtgärden definieras i lagtexten. Vi föreslår också att undervisning på en akutskola ska få överlämnas på entreprenad till en annan skolhuvudman.</w:t>
      </w:r>
    </w:p>
    <w:p w14:paraId="10EB03FF" w14:textId="77777777" w:rsidR="00CE5B2E" w:rsidRPr="00537242" w:rsidRDefault="00CE5B2E" w:rsidP="008B188F">
      <w:pPr>
        <w:pStyle w:val="Brdtextmedindrag"/>
      </w:pPr>
      <w:r w:rsidRPr="00537242">
        <w:t>Ett annat förslag gäller att rektorn ska få besluta att stänga av en elev fler gånger och under en längre tid än vad som i</w:t>
      </w:r>
      <w:r>
        <w:t> </w:t>
      </w:r>
      <w:r w:rsidRPr="00537242">
        <w:t>dag är möjligt. Elever som har varit avstängda har hittills rätt till kompensation för den undervisning som eleven gått miste om på grund av avstäng</w:t>
      </w:r>
      <w:r w:rsidRPr="00537242">
        <w:softHyphen/>
        <w:t>ningen. Vi har noterat att elever som har varit avstängda inte alltid är mottagliga för undervisning där och då i den aktuella situation som råder och menar därför att det är en rimlig ordning att dessa elever endast ska erbjudas kompensations</w:t>
      </w:r>
      <w:r>
        <w:softHyphen/>
      </w:r>
      <w:r w:rsidRPr="00537242">
        <w:t>undervisning så långt det är möjligt. Det ska vara rektorn som avgör tidpunkten och formerna för hur en elev som varit avstängd ska erbjudas kompensations</w:t>
      </w:r>
      <w:r w:rsidRPr="00537242">
        <w:softHyphen/>
        <w:t>undervisning, det kan exempelvis erbjudas på ett skollov.</w:t>
      </w:r>
    </w:p>
    <w:p w14:paraId="2304F98C" w14:textId="77777777" w:rsidR="00CE5B2E" w:rsidRPr="00537242" w:rsidRDefault="00CE5B2E" w:rsidP="008B188F">
      <w:pPr>
        <w:pStyle w:val="Brdtextmedindrag"/>
      </w:pPr>
      <w:r w:rsidRPr="00537242">
        <w:t>Dessutom ska en ny disciplinär åtgärd införas i skollagen. Den nya åtgärden ger rektorn möjlighet att besluta att neka en elev till</w:t>
      </w:r>
      <w:r w:rsidRPr="00537242">
        <w:softHyphen/>
        <w:t>träde till skolenheten, om synnerliga skäl föreligger med hänsyn till säkerheten och tryggheten. En sådan elev ska i stället få fjärr- eller distansundervisning.</w:t>
      </w:r>
    </w:p>
    <w:p w14:paraId="10E63446" w14:textId="77777777" w:rsidR="00CE5B2E" w:rsidRDefault="00CE5B2E" w:rsidP="008B188F">
      <w:pPr>
        <w:pStyle w:val="Rubrik2utannumrering"/>
      </w:pPr>
      <w:r>
        <w:t>Alla skolor ska använda skolregler och en konsekvensplan för trygghet och studiero</w:t>
      </w:r>
    </w:p>
    <w:p w14:paraId="6A700EAF" w14:textId="77777777" w:rsidR="00CE5B2E" w:rsidRDefault="00CE5B2E" w:rsidP="008B188F">
      <w:pPr>
        <w:pStyle w:val="Brdtext"/>
      </w:pPr>
      <w:r>
        <w:t xml:space="preserve">Vi föreslår att alla skolor ska ha skolregler. Reglerna ska användas för ett positivt skolklimat, trygghet och studiero och samtidigt bidra till att </w:t>
      </w:r>
      <w:r w:rsidRPr="00537242">
        <w:t>eleverna</w:t>
      </w:r>
      <w:r>
        <w:t xml:space="preserve"> tillägnar sig det svenska samhällets demo</w:t>
      </w:r>
      <w:r>
        <w:softHyphen/>
        <w:t>kratiska värderingar och normer.</w:t>
      </w:r>
    </w:p>
    <w:p w14:paraId="67F044AF" w14:textId="77777777" w:rsidR="00CE5B2E" w:rsidRPr="00537242" w:rsidRDefault="00CE5B2E" w:rsidP="008B188F">
      <w:pPr>
        <w:pStyle w:val="Brdtextmedindrag"/>
      </w:pPr>
      <w:r w:rsidRPr="00537242">
        <w:t>Det ska vara rektorn som beslutar om skolreglerna, precis som hittills gällande ordningsregler. Reglerna ska förankras hos eleverna så att de ges möjligheter att vara delaktiga genom att ge synpunkter och förslag. Skolreglerna ska även innehålla en plan för konsekvenser vid överträdelser av reglerna.</w:t>
      </w:r>
    </w:p>
    <w:p w14:paraId="0787EA1C" w14:textId="77777777" w:rsidR="00CE5B2E" w:rsidRPr="00537242" w:rsidRDefault="00CE5B2E" w:rsidP="008B188F">
      <w:pPr>
        <w:pStyle w:val="Brdtextmedindrag"/>
      </w:pPr>
      <w:r w:rsidRPr="00537242">
        <w:t>Vidare ska alla skolor ha förväntansdokument som bland annat ska innehålla en påminnelse om vårdnadshavares ansvar för att ge sitt barn en god fostran. Dokumentet ska också innehålla information om konse</w:t>
      </w:r>
      <w:r>
        <w:softHyphen/>
      </w:r>
      <w:r w:rsidRPr="00537242">
        <w:t>kvenser av överträdelser av skolreglerna och information om hur skolan arbetar med regler och konsekvenser. Förväntans</w:t>
      </w:r>
      <w:r w:rsidRPr="00537242">
        <w:softHyphen/>
        <w:t>dokument blir enligt vår uppfattning ett av flera verktyg för ett bättre arbete med trygghet och studiero.</w:t>
      </w:r>
    </w:p>
    <w:p w14:paraId="042CE34E" w14:textId="77777777" w:rsidR="00CE5B2E" w:rsidRDefault="00CE5B2E" w:rsidP="008B188F">
      <w:pPr>
        <w:pStyle w:val="Rubrik2utannumrering"/>
      </w:pPr>
      <w:r>
        <w:t>Nolltolerans mot trakasserier, kränkande behandling och</w:t>
      </w:r>
      <w:r>
        <w:rPr>
          <w:rFonts w:ascii="Cambria" w:hAnsi="Cambria"/>
        </w:rPr>
        <w:t> </w:t>
      </w:r>
      <w:r>
        <w:t>mobbning kan säkerställas genom statliga åtgärder</w:t>
      </w:r>
    </w:p>
    <w:p w14:paraId="4918E47A" w14:textId="77777777" w:rsidR="00CE5B2E" w:rsidRDefault="00CE5B2E" w:rsidP="008B188F">
      <w:pPr>
        <w:pStyle w:val="Brdtext"/>
      </w:pPr>
      <w:r>
        <w:t xml:space="preserve">Vi </w:t>
      </w:r>
      <w:r w:rsidRPr="00537242">
        <w:t>anser</w:t>
      </w:r>
      <w:r>
        <w:t xml:space="preserve"> att det är angeläget att definiera mobbning i skollagen. Avsak</w:t>
      </w:r>
      <w:r>
        <w:softHyphen/>
        <w:t>naden av en författningsreglerad definition riskerar att med</w:t>
      </w:r>
      <w:r>
        <w:softHyphen/>
        <w:t>föra att skolor inte prioriterar anti-mobbningsarbetet. För att det ska vara möjligt att definiera mobbning i skollagen behöver dock skollagstiftningen först klar</w:t>
      </w:r>
      <w:r>
        <w:softHyphen/>
        <w:t>göras i förhållande till diskriminerings</w:t>
      </w:r>
      <w:r>
        <w:softHyphen/>
        <w:t>lagstiftningen. Skollagens regler om kränkande behandling behöver dessutom ses över i sin helhet.</w:t>
      </w:r>
    </w:p>
    <w:p w14:paraId="5B01FE8D" w14:textId="77777777" w:rsidR="00CE5B2E" w:rsidRDefault="00CE5B2E" w:rsidP="008B188F">
      <w:pPr>
        <w:pStyle w:val="Brdtextmedindrag"/>
      </w:pPr>
      <w:r w:rsidRPr="00537242">
        <w:t>Vi betonar vikten av att nolltolerans mot alla former av kränk</w:t>
      </w:r>
      <w:r w:rsidRPr="00537242">
        <w:softHyphen/>
        <w:t>ningar ska råda i den svenska skolan, och bedömer att det bör in</w:t>
      </w:r>
      <w:r w:rsidRPr="00537242">
        <w:softHyphen/>
        <w:t>rättas ett nationellt centrum för skoltrygghet och mot mobbning. Vår kartläggning om hur de nordiska länderna arbetar mot trakas</w:t>
      </w:r>
      <w:r w:rsidRPr="00537242">
        <w:softHyphen/>
        <w:t>serier och mobbning visar, att lik</w:t>
      </w:r>
      <w:r>
        <w:softHyphen/>
      </w:r>
      <w:r w:rsidRPr="00537242">
        <w:t>nande statliga satsningar gjorts på området i flera av våra grannländer.</w:t>
      </w:r>
    </w:p>
    <w:p w14:paraId="768F4614" w14:textId="77777777" w:rsidR="00CE5B2E" w:rsidRDefault="00CE5B2E" w:rsidP="008B188F">
      <w:pPr>
        <w:pStyle w:val="Rubrik2utannumrering"/>
      </w:pPr>
      <w:r>
        <w:t>Frånvaro från skolan ska synliggöras och kartläggas för</w:t>
      </w:r>
      <w:r>
        <w:rPr>
          <w:rFonts w:ascii="Cambria" w:hAnsi="Cambria"/>
        </w:rPr>
        <w:t> </w:t>
      </w:r>
      <w:r>
        <w:t>att kunna motverkas</w:t>
      </w:r>
    </w:p>
    <w:p w14:paraId="460C8253" w14:textId="169A6473" w:rsidR="00DB62B9" w:rsidRDefault="00CE5B2E" w:rsidP="008B188F">
      <w:pPr>
        <w:pStyle w:val="Brdtextmedindrag"/>
        <w:sectPr w:rsidR="00DB62B9"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r>
        <w:t xml:space="preserve">För att skolfrånvaro ska kunna motverkas behöver den synliggöras och kartläggas. Vi föreslår därför att ett nationellt frånvaroregister </w:t>
      </w:r>
      <w:r>
        <w:rPr>
          <w:spacing w:val="-4"/>
        </w:rPr>
        <w:t>ska inrättas. Vi föreslår också att det ska regleras i skolförfattningarna</w:t>
      </w:r>
      <w:r>
        <w:t xml:space="preserve"> vad som är giltig respektive ogiltig frånvaro, för att möjliggöra systematiska uppföljningar av frånvaro.</w:t>
      </w:r>
    </w:p>
    <w:p w14:paraId="009DF3B3" w14:textId="77777777" w:rsidR="00CE5B2E" w:rsidRDefault="00CE5B2E" w:rsidP="00BE367E">
      <w:pPr>
        <w:pStyle w:val="Bilagarubrik"/>
      </w:pPr>
      <w:bookmarkStart w:id="211" w:name="_Toc217137644"/>
      <w:bookmarkStart w:id="212" w:name="_Toc223959089"/>
      <w:r>
        <w:t>Betänkandets lagförslag (SOU 2025:8)</w:t>
      </w:r>
      <w:bookmarkEnd w:id="211"/>
      <w:bookmarkEnd w:id="212"/>
    </w:p>
    <w:p w14:paraId="469AC8A2" w14:textId="77777777" w:rsidR="00CE5B2E" w:rsidRDefault="00CE5B2E" w:rsidP="00BE367E">
      <w:pPr>
        <w:pStyle w:val="Rubrik2utannumrering"/>
        <w:spacing w:before="0"/>
      </w:pPr>
      <w:r w:rsidRPr="00656A62">
        <w:t>Förslag till lag om ändring i skollagen (2010:800)</w:t>
      </w:r>
    </w:p>
    <w:p w14:paraId="3B0FC7F1" w14:textId="77777777" w:rsidR="00CE5B2E" w:rsidRDefault="00CE5B2E" w:rsidP="00BE367E">
      <w:pPr>
        <w:pStyle w:val="Brdtext"/>
      </w:pPr>
      <w:r w:rsidRPr="00A567AF">
        <w:t>Härigenom föreskrivs i fråga om skollagen (2010:800)</w:t>
      </w:r>
    </w:p>
    <w:p w14:paraId="67764CBA" w14:textId="77777777" w:rsidR="00CE5B2E" w:rsidRPr="00E747DB" w:rsidRDefault="00CE5B2E" w:rsidP="00BE367E">
      <w:pPr>
        <w:pStyle w:val="Brdtextmedindrag"/>
      </w:pPr>
      <w:r w:rsidRPr="00103F85">
        <w:rPr>
          <w:i/>
          <w:iCs/>
          <w:spacing w:val="-2"/>
        </w:rPr>
        <w:t xml:space="preserve">dels </w:t>
      </w:r>
      <w:r w:rsidRPr="00103F85">
        <w:rPr>
          <w:spacing w:val="-2"/>
        </w:rPr>
        <w:t>att den nuvarande 5</w:t>
      </w:r>
      <w:r>
        <w:rPr>
          <w:spacing w:val="-2"/>
        </w:rPr>
        <w:t> kap. </w:t>
      </w:r>
      <w:r w:rsidRPr="00103F85">
        <w:rPr>
          <w:spacing w:val="-2"/>
        </w:rPr>
        <w:t>21 a § och rubriken närmast före den</w:t>
      </w:r>
      <w:r>
        <w:t xml:space="preserve"> bestämmelsen ska betecknas 5 kap. 13 c §,</w:t>
      </w:r>
    </w:p>
    <w:p w14:paraId="406A7627" w14:textId="77777777" w:rsidR="00CE5B2E" w:rsidRDefault="00CE5B2E" w:rsidP="00BE367E">
      <w:pPr>
        <w:pStyle w:val="Brdtextmedindrag"/>
      </w:pPr>
      <w:r w:rsidRPr="00FE5037">
        <w:rPr>
          <w:i/>
          <w:iCs/>
        </w:rPr>
        <w:t>dels</w:t>
      </w:r>
      <w:r>
        <w:t xml:space="preserve"> att 1 kap. 3 §, 4 kap. 12 §, 5 kap. 3 §, 5 §, 6 §, 7 §, 12 §, 13 §, </w:t>
      </w:r>
      <w:r w:rsidRPr="00103F85">
        <w:t>14 §, 15 § och 24 §, 7</w:t>
      </w:r>
      <w:r>
        <w:t> kap. </w:t>
      </w:r>
      <w:r w:rsidRPr="00103F85">
        <w:t>17 §, 15</w:t>
      </w:r>
      <w:r>
        <w:t> kap. </w:t>
      </w:r>
      <w:r w:rsidRPr="00103F85">
        <w:t>16 §, 18</w:t>
      </w:r>
      <w:r>
        <w:t> kap. </w:t>
      </w:r>
      <w:r w:rsidRPr="00103F85">
        <w:t>16 § och 28</w:t>
      </w:r>
      <w:r>
        <w:t xml:space="preserve"> kap. 9 § samt rubriken närmast före 5 kap. 5 § </w:t>
      </w:r>
      <w:r w:rsidRPr="00A567AF">
        <w:t>ska ha följande lydelse</w:t>
      </w:r>
      <w:r>
        <w:t>,</w:t>
      </w:r>
    </w:p>
    <w:p w14:paraId="4F43964D" w14:textId="77777777" w:rsidR="00CE5B2E" w:rsidRDefault="00CE5B2E" w:rsidP="00BE367E">
      <w:pPr>
        <w:pStyle w:val="Brdtextmedindrag"/>
      </w:pPr>
      <w:r w:rsidRPr="00CB639E">
        <w:rPr>
          <w:i/>
          <w:iCs/>
        </w:rPr>
        <w:t xml:space="preserve">dels </w:t>
      </w:r>
      <w:r>
        <w:t>att det ska införas fem nya paragrafer, 5 kap. 5 a–b §§, 5 kap. 13 a–b §§ och 23 kap. 12 c § samt närmast före 5 kap. 5 a § och 5 kap. 13 b § två nya rubriker av följande lydelse.</w:t>
      </w:r>
    </w:p>
    <w:p w14:paraId="6EE9E388" w14:textId="77777777" w:rsidR="00CE5B2E" w:rsidRPr="00FE5037" w:rsidRDefault="00CE5B2E" w:rsidP="00BE367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452E" w14:paraId="0356F9C6" w14:textId="77777777">
        <w:tc>
          <w:tcPr>
            <w:tcW w:w="2500" w:type="pct"/>
            <w:shd w:val="clear" w:color="auto" w:fill="auto"/>
            <w:tcMar>
              <w:left w:w="0" w:type="dxa"/>
            </w:tcMar>
          </w:tcPr>
          <w:p w14:paraId="1DCAD743" w14:textId="77777777" w:rsidR="00CE5B2E" w:rsidRPr="005B0E77" w:rsidRDefault="00CE5B2E" w:rsidP="00E2139E">
            <w:pPr>
              <w:pStyle w:val="Brdtext"/>
              <w:rPr>
                <w:i/>
              </w:rPr>
            </w:pPr>
            <w:r w:rsidRPr="005B0E77">
              <w:rPr>
                <w:i/>
              </w:rPr>
              <w:t>Nuvarande lydelse</w:t>
            </w:r>
          </w:p>
        </w:tc>
        <w:tc>
          <w:tcPr>
            <w:tcW w:w="2500" w:type="pct"/>
            <w:shd w:val="clear" w:color="auto" w:fill="auto"/>
            <w:tcMar>
              <w:right w:w="0" w:type="dxa"/>
            </w:tcMar>
          </w:tcPr>
          <w:p w14:paraId="09B0ECC0" w14:textId="77777777" w:rsidR="00CE5B2E" w:rsidRPr="005B0E77" w:rsidRDefault="00CE5B2E" w:rsidP="00E2139E">
            <w:pPr>
              <w:pStyle w:val="Brdtext"/>
              <w:rPr>
                <w:i/>
              </w:rPr>
            </w:pPr>
            <w:r w:rsidRPr="005B0E77">
              <w:rPr>
                <w:i/>
              </w:rPr>
              <w:t>Föreslagen lydelse</w:t>
            </w:r>
          </w:p>
        </w:tc>
      </w:tr>
    </w:tbl>
    <w:p w14:paraId="6FDA1CE3" w14:textId="77777777" w:rsidR="00CE5B2E" w:rsidRDefault="00CE5B2E" w:rsidP="00BE367E">
      <w:pPr>
        <w:pStyle w:val="Brdtext"/>
        <w:spacing w:before="230"/>
        <w:jc w:val="center"/>
        <w:rPr>
          <w:b/>
        </w:rPr>
      </w:pPr>
      <w:r>
        <w:rPr>
          <w:b/>
        </w:rPr>
        <w:t>1</w:t>
      </w:r>
      <w:r>
        <w:t> </w:t>
      </w:r>
      <w:r>
        <w:rPr>
          <w:b/>
        </w:rPr>
        <w:t>kap.</w:t>
      </w:r>
    </w:p>
    <w:p w14:paraId="1D93159F" w14:textId="77777777" w:rsidR="00CE5B2E" w:rsidRDefault="00CE5B2E" w:rsidP="00BE367E">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3AB8E3C4" w14:textId="77777777">
        <w:tc>
          <w:tcPr>
            <w:tcW w:w="2500" w:type="pct"/>
            <w:shd w:val="clear" w:color="auto" w:fill="auto"/>
            <w:tcMar>
              <w:left w:w="0" w:type="dxa"/>
            </w:tcMar>
          </w:tcPr>
          <w:p w14:paraId="2EB130A1" w14:textId="77777777" w:rsidR="00CE5B2E" w:rsidRDefault="00CE5B2E" w:rsidP="00E2139E">
            <w:pPr>
              <w:pStyle w:val="Brdtextmedindrag"/>
              <w:ind w:firstLine="0"/>
              <w:jc w:val="left"/>
            </w:pPr>
            <w:r>
              <w:t>I denna lag avses med</w:t>
            </w:r>
          </w:p>
        </w:tc>
        <w:tc>
          <w:tcPr>
            <w:tcW w:w="2500" w:type="pct"/>
            <w:shd w:val="clear" w:color="auto" w:fill="auto"/>
            <w:tcMar>
              <w:right w:w="0" w:type="dxa"/>
            </w:tcMar>
          </w:tcPr>
          <w:p w14:paraId="5EA36F59" w14:textId="77777777" w:rsidR="00CE5B2E" w:rsidRDefault="00CE5B2E" w:rsidP="00E2139E">
            <w:pPr>
              <w:pStyle w:val="Brdtextmedindrag"/>
              <w:ind w:firstLine="0"/>
              <w:jc w:val="left"/>
            </w:pPr>
          </w:p>
        </w:tc>
      </w:tr>
      <w:tr w:rsidR="000D452E" w14:paraId="6206B0F1" w14:textId="77777777">
        <w:tc>
          <w:tcPr>
            <w:tcW w:w="2500" w:type="pct"/>
            <w:shd w:val="clear" w:color="auto" w:fill="auto"/>
            <w:tcMar>
              <w:left w:w="0" w:type="dxa"/>
            </w:tcMar>
          </w:tcPr>
          <w:p w14:paraId="1EBCC381" w14:textId="77777777" w:rsidR="00CE5B2E" w:rsidRDefault="00CE5B2E" w:rsidP="00E2139E">
            <w:pPr>
              <w:pStyle w:val="Brdtextmedindrag"/>
              <w:ind w:firstLine="0"/>
            </w:pPr>
          </w:p>
        </w:tc>
        <w:tc>
          <w:tcPr>
            <w:tcW w:w="2500" w:type="pct"/>
            <w:shd w:val="clear" w:color="auto" w:fill="auto"/>
            <w:tcMar>
              <w:right w:w="0" w:type="dxa"/>
            </w:tcMar>
          </w:tcPr>
          <w:p w14:paraId="4AA4ECD3" w14:textId="77777777" w:rsidR="00CE5B2E" w:rsidRPr="00114D1C" w:rsidRDefault="00CE5B2E" w:rsidP="00E2139E">
            <w:pPr>
              <w:pStyle w:val="Brdtextmedindrag"/>
              <w:rPr>
                <w:i/>
                <w:iCs/>
              </w:rPr>
            </w:pPr>
            <w:r w:rsidRPr="00114D1C">
              <w:rPr>
                <w:i/>
                <w:iCs/>
              </w:rPr>
              <w:t>– akutskola: en organisatorisk lösning som är knuten</w:t>
            </w:r>
            <w:r w:rsidRPr="00114D1C">
              <w:rPr>
                <w:i/>
                <w:iCs/>
                <w:spacing w:val="-4"/>
              </w:rPr>
              <w:t xml:space="preserve"> till en </w:t>
            </w:r>
            <w:r w:rsidRPr="00114D1C">
              <w:rPr>
                <w:i/>
                <w:iCs/>
                <w:spacing w:val="-6"/>
              </w:rPr>
              <w:t>skol</w:t>
            </w:r>
            <w:r w:rsidRPr="00114D1C">
              <w:rPr>
                <w:i/>
                <w:iCs/>
                <w:spacing w:val="-6"/>
              </w:rPr>
              <w:softHyphen/>
              <w:t>enhet där en elev i grundskolan till</w:t>
            </w:r>
            <w:r w:rsidRPr="00114D1C">
              <w:rPr>
                <w:i/>
                <w:iCs/>
                <w:spacing w:val="-6"/>
              </w:rPr>
              <w:softHyphen/>
              <w:t>fälligt</w:t>
            </w:r>
            <w:r w:rsidRPr="00114D1C">
              <w:rPr>
                <w:i/>
                <w:iCs/>
              </w:rPr>
              <w:t xml:space="preserve"> ska ges undervisning utanför den </w:t>
            </w:r>
            <w:r w:rsidRPr="00114D1C">
              <w:rPr>
                <w:i/>
                <w:iCs/>
                <w:spacing w:val="-4"/>
              </w:rPr>
              <w:t>egna skolenheten enligt 5 kap.</w:t>
            </w:r>
            <w:r>
              <w:rPr>
                <w:i/>
                <w:iCs/>
                <w:spacing w:val="-4"/>
              </w:rPr>
              <w:t xml:space="preserve"> </w:t>
            </w:r>
            <w:r w:rsidRPr="00114D1C">
              <w:rPr>
                <w:i/>
                <w:iCs/>
                <w:spacing w:val="-4"/>
              </w:rPr>
              <w:t>13 §,</w:t>
            </w:r>
          </w:p>
        </w:tc>
      </w:tr>
    </w:tbl>
    <w:p w14:paraId="08969781" w14:textId="77777777" w:rsidR="00CE5B2E" w:rsidRPr="00604FCB" w:rsidRDefault="00CE5B2E" w:rsidP="00BE367E">
      <w:pPr>
        <w:pStyle w:val="Brdtextmedindrag"/>
        <w:rPr>
          <w:rFonts w:eastAsiaTheme="minorHAnsi"/>
        </w:rPr>
      </w:pPr>
      <w:r>
        <w:t>– </w:t>
      </w:r>
      <w:r w:rsidRPr="00DB295F">
        <w:t xml:space="preserve">distansundervisning: interaktiv undervisning som bedrivs med </w:t>
      </w:r>
      <w:r w:rsidRPr="008A56CD">
        <w:rPr>
          <w:spacing w:val="-2"/>
        </w:rPr>
        <w:t xml:space="preserve">informations- och kommunikationsteknik där elever och lärare är </w:t>
      </w:r>
      <w:r w:rsidRPr="008A56CD">
        <w:rPr>
          <w:rFonts w:eastAsiaTheme="minorHAnsi"/>
          <w:spacing w:val="-2"/>
        </w:rPr>
        <w:t>åt</w:t>
      </w:r>
      <w:r w:rsidRPr="008A56CD">
        <w:rPr>
          <w:rFonts w:eastAsiaTheme="minorHAnsi"/>
          <w:spacing w:val="-2"/>
        </w:rPr>
        <w:softHyphen/>
        <w:t>skilda</w:t>
      </w:r>
      <w:r w:rsidRPr="00604FCB">
        <w:rPr>
          <w:rFonts w:eastAsiaTheme="minorHAnsi"/>
        </w:rPr>
        <w:t xml:space="preserve"> i både rum och tid,</w:t>
      </w:r>
    </w:p>
    <w:p w14:paraId="143EF4CD" w14:textId="77777777" w:rsidR="00CE5B2E" w:rsidRPr="00DB295F" w:rsidRDefault="00CE5B2E" w:rsidP="00BE367E">
      <w:pPr>
        <w:pStyle w:val="Brdtextmedindrag"/>
      </w:pPr>
      <w:r>
        <w:t>– </w:t>
      </w:r>
      <w:r w:rsidRPr="00DB295F">
        <w:t>elev: den som deltar i utbildning enligt denna lag med undantag för barn i förskolan,</w:t>
      </w:r>
    </w:p>
    <w:p w14:paraId="4E421425" w14:textId="77777777" w:rsidR="00CE5B2E" w:rsidRPr="00DB295F" w:rsidRDefault="00CE5B2E" w:rsidP="00BE367E">
      <w:pPr>
        <w:pStyle w:val="Brdtextmedindrag"/>
      </w:pPr>
      <w:r w:rsidRPr="008A56CD">
        <w:rPr>
          <w:spacing w:val="-4"/>
        </w:rPr>
        <w:t>– fjärrundervisning: interaktiv undervisning som bedrivs med infor</w:t>
      </w:r>
      <w:r w:rsidRPr="008A56CD">
        <w:rPr>
          <w:spacing w:val="-4"/>
        </w:rPr>
        <w:softHyphen/>
        <w:t>mations</w:t>
      </w:r>
      <w:r w:rsidRPr="00DB295F">
        <w:t>- och kommunikationsteknik där elever och lärare är åtskilda i rum men inte i tid,</w:t>
      </w:r>
    </w:p>
    <w:p w14:paraId="580BA7B5" w14:textId="77777777" w:rsidR="00CE5B2E" w:rsidRPr="00DB295F" w:rsidRDefault="00CE5B2E" w:rsidP="00BE367E">
      <w:pPr>
        <w:pStyle w:val="Brdtextmedindrag"/>
      </w:pPr>
      <w:r>
        <w:t>– </w:t>
      </w:r>
      <w:r w:rsidRPr="00DB295F">
        <w:t>fristående fritidshem: sådant fritidshem som bedrivs av en en</w:t>
      </w:r>
      <w:r>
        <w:softHyphen/>
      </w:r>
      <w:r w:rsidRPr="00DB295F">
        <w:t>skild och som avses i 2 kap 7 § andra stycket,</w:t>
      </w:r>
    </w:p>
    <w:p w14:paraId="522DA38B" w14:textId="77777777" w:rsidR="00CE5B2E" w:rsidRPr="00DB295F" w:rsidRDefault="00CE5B2E" w:rsidP="00BE367E">
      <w:pPr>
        <w:pStyle w:val="Brdtextmedindrag"/>
      </w:pPr>
      <w:r>
        <w:t>– </w:t>
      </w:r>
      <w:r w:rsidRPr="00DB295F">
        <w:t>fristående förskola: förskoleenhet vid vilken en enskild bedriver utbildning i form av förskola,</w:t>
      </w:r>
    </w:p>
    <w:p w14:paraId="3BE7EEB4" w14:textId="77777777" w:rsidR="00CE5B2E" w:rsidRPr="00DB295F" w:rsidRDefault="00CE5B2E" w:rsidP="00BE367E">
      <w:pPr>
        <w:pStyle w:val="Brdtextmedindrag"/>
      </w:pPr>
      <w:r w:rsidRPr="008A56CD">
        <w:rPr>
          <w:spacing w:val="-2"/>
        </w:rPr>
        <w:t>– fristående skola: skolenhet vid vilken en enskild bedriver utbild</w:t>
      </w:r>
      <w:r w:rsidRPr="008A56CD">
        <w:rPr>
          <w:spacing w:val="-2"/>
        </w:rPr>
        <w:softHyphen/>
      </w:r>
      <w:r w:rsidRPr="00B9471F">
        <w:rPr>
          <w:spacing w:val="-2"/>
        </w:rPr>
        <w:t>ning inom skolväsendet i form av förskoleklass, grundskola, anpassad</w:t>
      </w:r>
      <w:r w:rsidRPr="00DB295F">
        <w:t xml:space="preserve"> grundskola, gymnasieskola, anpassad gymnasieskola eller sådant fri</w:t>
      </w:r>
      <w:r>
        <w:softHyphen/>
      </w:r>
      <w:r w:rsidRPr="00DB295F">
        <w:t>tidshem som avses i 2</w:t>
      </w:r>
      <w:r>
        <w:t> kap. </w:t>
      </w:r>
      <w:r w:rsidRPr="00DB295F">
        <w:t>7 § första stycket,</w:t>
      </w:r>
    </w:p>
    <w:p w14:paraId="4BBD35BF" w14:textId="77777777" w:rsidR="00CE5B2E" w:rsidRPr="00DB295F" w:rsidRDefault="00CE5B2E" w:rsidP="00BE367E">
      <w:pPr>
        <w:pStyle w:val="Brdtextmedindrag"/>
      </w:pPr>
      <w:r w:rsidRPr="00B9471F">
        <w:rPr>
          <w:spacing w:val="-3"/>
        </w:rPr>
        <w:t>– förskoleenhet: av huvudman för förskola organiserad enhet som</w:t>
      </w:r>
      <w:r w:rsidRPr="00DB295F">
        <w:t xml:space="preserve"> omfattar verksamhet i en eller flera förskolebyggnader som ligger nära varandra och till enheten knuten verksamhet som inte bedrivs i någon förskolebyggnad,</w:t>
      </w:r>
    </w:p>
    <w:p w14:paraId="34C3CFBB" w14:textId="77777777" w:rsidR="00CE5B2E" w:rsidRPr="00DB295F" w:rsidRDefault="00CE5B2E" w:rsidP="00BE367E">
      <w:pPr>
        <w:pStyle w:val="Brdtextmedindrag"/>
      </w:pPr>
      <w:r>
        <w:t>– </w:t>
      </w:r>
      <w:r w:rsidRPr="00DB295F">
        <w:t>konfessionell inriktning: inriktning på verksamhet som innebär att det där förekommer konfessionella inslag,</w:t>
      </w:r>
    </w:p>
    <w:p w14:paraId="57050FA0" w14:textId="77777777" w:rsidR="00CE5B2E" w:rsidRPr="00DB295F" w:rsidRDefault="00CE5B2E" w:rsidP="00BE367E">
      <w:pPr>
        <w:pStyle w:val="Brdtextmedindrag"/>
      </w:pPr>
      <w:r>
        <w:t>– </w:t>
      </w:r>
      <w:r w:rsidRPr="00DB295F">
        <w:t>konfessionella inslag: bekännande eller förkunnande inslag som tillhör en viss religion och som initieras och genomförs av huvud</w:t>
      </w:r>
      <w:r>
        <w:softHyphen/>
      </w:r>
      <w:r w:rsidRPr="00DB295F">
        <w:t>mannen eller på dennes uppdrag,</w:t>
      </w:r>
    </w:p>
    <w:p w14:paraId="78354D08" w14:textId="77777777" w:rsidR="00CE5B2E" w:rsidRPr="00DB295F" w:rsidRDefault="00CE5B2E" w:rsidP="00BE367E">
      <w:pPr>
        <w:pStyle w:val="Brdtextmedindrag"/>
      </w:pPr>
      <w:r>
        <w:t>– </w:t>
      </w:r>
      <w:r w:rsidRPr="00DB295F">
        <w:t>lovskola: undervisning inom grundskolan som anordnas enligt denna lag under lov under en termin eller utanför terminstid och som inte är obligatorisk för elever,</w:t>
      </w:r>
    </w:p>
    <w:p w14:paraId="2FD918EE" w14:textId="77777777" w:rsidR="00CE5B2E" w:rsidRPr="00DB295F" w:rsidRDefault="00CE5B2E" w:rsidP="00BE367E">
      <w:pPr>
        <w:pStyle w:val="Brdtextmedindrag"/>
      </w:pPr>
      <w:r>
        <w:t>– </w:t>
      </w:r>
      <w:r w:rsidRPr="00DB295F">
        <w:t>lärobok: tryckt läromedel, med eller utan digitala komponenter,</w:t>
      </w:r>
    </w:p>
    <w:p w14:paraId="369E2107" w14:textId="77777777" w:rsidR="00CE5B2E" w:rsidRPr="00DB295F" w:rsidRDefault="00CE5B2E" w:rsidP="00BE367E">
      <w:pPr>
        <w:pStyle w:val="Brdtextmedindrag"/>
      </w:pPr>
      <w:r>
        <w:t>– </w:t>
      </w:r>
      <w:r w:rsidRPr="00DB295F">
        <w:t>läromedel: helt eller delvis tryckt eller digitalt verk som är avsett att användas i undervisningen, som överensstämmer med relevanta delar av tillämplig kurs-, ämnes- eller ämnesområdesplan och läro</w:t>
      </w:r>
      <w:r>
        <w:softHyphen/>
      </w:r>
      <w:r w:rsidRPr="00DB295F">
        <w:t>planen, och som är utgivet av någon som bedriver utgivningsverk</w:t>
      </w:r>
      <w:r>
        <w:softHyphen/>
      </w:r>
      <w:r w:rsidRPr="00DB295F">
        <w:t>samhet av professionell art,</w:t>
      </w:r>
    </w:p>
    <w:p w14:paraId="6B65D6B7" w14:textId="77777777" w:rsidR="00CE5B2E" w:rsidRPr="00DB295F" w:rsidRDefault="00CE5B2E" w:rsidP="00BE367E">
      <w:pPr>
        <w:pStyle w:val="Brdtextmedindrag"/>
      </w:pPr>
      <w:r>
        <w:t>– </w:t>
      </w:r>
      <w:r w:rsidRPr="00DB295F">
        <w:t>lärverktyg: läroböcker, andra läromedel och andra tryckta eller digitala verk samt utrustning och material som används i undervis</w:t>
      </w:r>
      <w:r>
        <w:softHyphen/>
      </w:r>
      <w:r w:rsidRPr="00DB295F">
        <w:t>ningen,</w:t>
      </w:r>
    </w:p>
    <w:p w14:paraId="3CEB2E21" w14:textId="77777777" w:rsidR="00CE5B2E" w:rsidRDefault="00CE5B2E" w:rsidP="00BE367E">
      <w:pPr>
        <w:pStyle w:val="Brdtextmedindrag"/>
      </w:pPr>
      <w:r>
        <w:t>– </w:t>
      </w:r>
      <w:r w:rsidRPr="00DB295F">
        <w:t>skolenhet: av huvudman för annan skolform än förskola organi</w:t>
      </w:r>
      <w:r>
        <w:softHyphen/>
      </w:r>
      <w:r w:rsidRPr="00DB295F">
        <w:t>serad enhet som omfattar verksamhet i en eller flera skolbyggnader som ligger nära varandra och till enheten knuten verksamhet som inte bedrivs i någon skolbyggnad,</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35BEE61E" w14:textId="77777777">
        <w:tc>
          <w:tcPr>
            <w:tcW w:w="2500" w:type="pct"/>
            <w:shd w:val="clear" w:color="auto" w:fill="auto"/>
            <w:tcMar>
              <w:left w:w="0" w:type="dxa"/>
            </w:tcMar>
          </w:tcPr>
          <w:p w14:paraId="25558760" w14:textId="77777777" w:rsidR="00CE5B2E" w:rsidRDefault="00CE5B2E" w:rsidP="00E2139E">
            <w:pPr>
              <w:pStyle w:val="Brdtextmedindrag"/>
            </w:pPr>
            <w:r w:rsidRPr="004C4AEE">
              <w:rPr>
                <w:spacing w:val="-4"/>
              </w:rPr>
              <w:t xml:space="preserve">– undervisning: processer som </w:t>
            </w:r>
            <w:r>
              <w:t>på lektioner eller vid andra lär</w:t>
            </w:r>
            <w:r>
              <w:softHyphen/>
              <w:t>tillfällen leds av lärare eller för</w:t>
            </w:r>
            <w:r>
              <w:softHyphen/>
              <w:t>skollärare mot mål som anges i förordningar och andra författ</w:t>
            </w:r>
            <w:r>
              <w:softHyphen/>
              <w:t>ningar som ansluter till denna lag och som syftar till utveckling och lärande genom att barn eller elever inhämtar och utvecklar kunskaper och värden, och</w:t>
            </w:r>
          </w:p>
        </w:tc>
        <w:tc>
          <w:tcPr>
            <w:tcW w:w="2500" w:type="pct"/>
            <w:shd w:val="clear" w:color="auto" w:fill="auto"/>
            <w:tcMar>
              <w:right w:w="0" w:type="dxa"/>
            </w:tcMar>
          </w:tcPr>
          <w:p w14:paraId="5D372A1E" w14:textId="77777777" w:rsidR="00CE5B2E" w:rsidRPr="001858CC" w:rsidRDefault="00CE5B2E" w:rsidP="00E2139E">
            <w:pPr>
              <w:pStyle w:val="Brdtextmedindrag"/>
            </w:pPr>
            <w:r w:rsidRPr="000C7B0B">
              <w:rPr>
                <w:spacing w:val="-4"/>
              </w:rPr>
              <w:t>– undervisning: processer som</w:t>
            </w:r>
            <w:r>
              <w:t xml:space="preserve"> på lektioner eller vid andra </w:t>
            </w:r>
            <w:r w:rsidRPr="000C7B0B">
              <w:rPr>
                <w:spacing w:val="-4"/>
              </w:rPr>
              <w:t>lär</w:t>
            </w:r>
            <w:r w:rsidRPr="000C7B0B">
              <w:rPr>
                <w:spacing w:val="-4"/>
              </w:rPr>
              <w:softHyphen/>
              <w:t xml:space="preserve">tillfällen </w:t>
            </w:r>
            <w:r w:rsidRPr="000C7B0B">
              <w:rPr>
                <w:i/>
                <w:iCs/>
                <w:spacing w:val="-4"/>
              </w:rPr>
              <w:t>bestäms och</w:t>
            </w:r>
            <w:r w:rsidRPr="000C7B0B">
              <w:rPr>
                <w:spacing w:val="-4"/>
              </w:rPr>
              <w:t xml:space="preserve"> leds av lärare </w:t>
            </w:r>
            <w:r>
              <w:t>eller förskollärare mot mål som anges i förordningar och andra författningar som ansluter till denna lag och som syftar till ut</w:t>
            </w:r>
            <w:r>
              <w:softHyphen/>
              <w:t xml:space="preserve">veckling och lärande genom att </w:t>
            </w:r>
            <w:r w:rsidRPr="000C7B0B">
              <w:rPr>
                <w:spacing w:val="-2"/>
              </w:rPr>
              <w:t>barn eller elever inhämtar och ut</w:t>
            </w:r>
            <w:r w:rsidRPr="000C7B0B">
              <w:rPr>
                <w:spacing w:val="-2"/>
              </w:rPr>
              <w:softHyphen/>
            </w:r>
            <w:r w:rsidRPr="0065193D">
              <w:rPr>
                <w:spacing w:val="-6"/>
              </w:rPr>
              <w:t>vecklar kunskaper och värden, och</w:t>
            </w:r>
          </w:p>
        </w:tc>
      </w:tr>
    </w:tbl>
    <w:p w14:paraId="441193BF" w14:textId="77777777" w:rsidR="00CE5B2E" w:rsidRDefault="00CE5B2E" w:rsidP="00BE367E">
      <w:pPr>
        <w:pStyle w:val="Brdtextmedindrag"/>
      </w:pPr>
      <w:r w:rsidRPr="00BD05C6">
        <w:rPr>
          <w:spacing w:val="-3"/>
        </w:rPr>
        <w:t xml:space="preserve">– utbildning: verksamhet som bedrivs av en huvudman enligt denna </w:t>
      </w:r>
      <w:r w:rsidRPr="00604FCB">
        <w:t>lag inom vilken barn eller elever deltar i undervisning och andra akti</w:t>
      </w:r>
      <w:r>
        <w:softHyphen/>
      </w:r>
      <w:r w:rsidRPr="00604FCB">
        <w:t>viteter.</w:t>
      </w:r>
    </w:p>
    <w:p w14:paraId="715DDA14" w14:textId="77777777" w:rsidR="00CE5B2E" w:rsidRDefault="00CE5B2E" w:rsidP="00BE367E">
      <w:pPr>
        <w:pStyle w:val="Brdtext"/>
        <w:spacing w:before="230"/>
        <w:jc w:val="center"/>
        <w:rPr>
          <w:b/>
        </w:rPr>
      </w:pPr>
      <w:r>
        <w:rPr>
          <w:b/>
        </w:rPr>
        <w:t>4</w:t>
      </w:r>
      <w:r>
        <w:t> </w:t>
      </w:r>
      <w:r>
        <w:rPr>
          <w:b/>
        </w:rPr>
        <w:t>kap.</w:t>
      </w:r>
    </w:p>
    <w:p w14:paraId="38842D59" w14:textId="77777777" w:rsidR="00CE5B2E" w:rsidRDefault="00CE5B2E" w:rsidP="00BE367E">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778EDB32" w14:textId="77777777">
        <w:tc>
          <w:tcPr>
            <w:tcW w:w="2500" w:type="pct"/>
            <w:shd w:val="clear" w:color="auto" w:fill="auto"/>
            <w:tcMar>
              <w:left w:w="0" w:type="dxa"/>
            </w:tcMar>
          </w:tcPr>
          <w:p w14:paraId="41CC8161" w14:textId="77777777" w:rsidR="00CE5B2E" w:rsidRDefault="00CE5B2E" w:rsidP="00E2139E">
            <w:pPr>
              <w:pStyle w:val="Brdtextmedindrag"/>
            </w:pPr>
            <w:r w:rsidRPr="00A029F5">
              <w:rPr>
                <w:spacing w:val="-4"/>
              </w:rPr>
              <w:t xml:space="preserve">Vårdnadshavare för barn i </w:t>
            </w:r>
            <w:bookmarkStart w:id="213" w:name="_Hlk181779852"/>
            <w:r w:rsidRPr="00A029F5">
              <w:rPr>
                <w:spacing w:val="-4"/>
              </w:rPr>
              <w:t>för</w:t>
            </w:r>
            <w:r>
              <w:softHyphen/>
            </w:r>
            <w:r w:rsidRPr="00FC4770">
              <w:t>skolan och för elever i förskole</w:t>
            </w:r>
            <w:r>
              <w:softHyphen/>
            </w:r>
            <w:r w:rsidRPr="00FC4770">
              <w:t xml:space="preserve">klassen, grundskolan, anpassade </w:t>
            </w:r>
            <w:r w:rsidRPr="00BD05C6">
              <w:rPr>
                <w:spacing w:val="-4"/>
              </w:rPr>
              <w:t>grundskolan, specialskolan, same</w:t>
            </w:r>
            <w:r w:rsidRPr="00BD05C6">
              <w:rPr>
                <w:spacing w:val="-4"/>
              </w:rPr>
              <w:softHyphen/>
              <w:t>skolan</w:t>
            </w:r>
            <w:r w:rsidRPr="00FC4770">
              <w:t xml:space="preserve"> och fritidshemmet </w:t>
            </w:r>
            <w:bookmarkEnd w:id="213"/>
            <w:r w:rsidRPr="00FC4770">
              <w:t>ska er</w:t>
            </w:r>
            <w:r>
              <w:softHyphen/>
            </w:r>
            <w:r w:rsidRPr="00FC4770">
              <w:t>bjudas möjlighet till inflytande över utbildningen</w:t>
            </w:r>
            <w:r>
              <w:t>.</w:t>
            </w:r>
          </w:p>
        </w:tc>
        <w:tc>
          <w:tcPr>
            <w:tcW w:w="2500" w:type="pct"/>
            <w:shd w:val="clear" w:color="auto" w:fill="auto"/>
            <w:tcMar>
              <w:right w:w="0" w:type="dxa"/>
            </w:tcMar>
          </w:tcPr>
          <w:p w14:paraId="5D8C3C1B" w14:textId="77777777" w:rsidR="00CE5B2E" w:rsidRDefault="00CE5B2E" w:rsidP="00E2139E">
            <w:pPr>
              <w:pStyle w:val="Brdtextmedindrag"/>
            </w:pPr>
            <w:r w:rsidRPr="00A029F5">
              <w:rPr>
                <w:spacing w:val="-4"/>
              </w:rPr>
              <w:t>Vårdnadshavare för barn i för</w:t>
            </w:r>
            <w:r>
              <w:softHyphen/>
            </w:r>
            <w:r w:rsidRPr="00FC4770">
              <w:t>skolan och för elever i förskole</w:t>
            </w:r>
            <w:r>
              <w:softHyphen/>
            </w:r>
            <w:r w:rsidRPr="00FC4770">
              <w:t xml:space="preserve">klassen, grundskolan, anpassade </w:t>
            </w:r>
            <w:r w:rsidRPr="00BD05C6">
              <w:rPr>
                <w:spacing w:val="-4"/>
              </w:rPr>
              <w:t xml:space="preserve">grundskolan, specialskolan, </w:t>
            </w:r>
            <w:r w:rsidRPr="008902F0">
              <w:rPr>
                <w:spacing w:val="-3"/>
              </w:rPr>
              <w:t>same</w:t>
            </w:r>
            <w:r w:rsidRPr="008902F0">
              <w:rPr>
                <w:spacing w:val="-3"/>
              </w:rPr>
              <w:softHyphen/>
            </w:r>
            <w:r w:rsidRPr="00DE2FC0">
              <w:t xml:space="preserve">skolan och fritidshemmet ska </w:t>
            </w:r>
            <w:r w:rsidRPr="00DE2FC0">
              <w:rPr>
                <w:i/>
                <w:iCs/>
              </w:rPr>
              <w:t xml:space="preserve">i begränsad omfattning </w:t>
            </w:r>
            <w:r w:rsidRPr="00DE2FC0">
              <w:t>erbjudas möjlighet till inflytande över ut</w:t>
            </w:r>
            <w:r w:rsidRPr="00DE2FC0">
              <w:softHyphen/>
              <w:t>bildningen</w:t>
            </w:r>
            <w:r w:rsidRPr="00DE2FC0">
              <w:rPr>
                <w:i/>
                <w:iCs/>
              </w:rPr>
              <w:t>.</w:t>
            </w:r>
          </w:p>
        </w:tc>
      </w:tr>
    </w:tbl>
    <w:p w14:paraId="3299B45F" w14:textId="77777777" w:rsidR="00CE5B2E" w:rsidRDefault="00CE5B2E" w:rsidP="00BE367E">
      <w:pPr>
        <w:pStyle w:val="Brdtext"/>
        <w:spacing w:before="230"/>
        <w:jc w:val="center"/>
        <w:rPr>
          <w:b/>
        </w:rPr>
      </w:pPr>
      <w:r>
        <w:rPr>
          <w:b/>
        </w:rPr>
        <w:t>5</w:t>
      </w:r>
      <w:r>
        <w:t> </w:t>
      </w:r>
      <w:r>
        <w:rPr>
          <w:b/>
        </w:rPr>
        <w:t>kap.</w:t>
      </w:r>
    </w:p>
    <w:p w14:paraId="4DA9813E" w14:textId="77777777" w:rsidR="00CE5B2E" w:rsidRDefault="00CE5B2E" w:rsidP="00BE367E">
      <w:pPr>
        <w:pStyle w:val="Brdtext"/>
        <w:jc w:val="center"/>
      </w:pPr>
      <w:r>
        <w:t>3 §</w:t>
      </w:r>
    </w:p>
    <w:p w14:paraId="7AD01477" w14:textId="77777777" w:rsidR="00CE5B2E" w:rsidRPr="000135DA" w:rsidRDefault="00CE5B2E" w:rsidP="00BE367E">
      <w:pPr>
        <w:pStyle w:val="Brdtextmedindrag"/>
      </w:pPr>
      <w:r w:rsidRPr="000135DA">
        <w:t>Alla elever ska tillförsäkras en skolmiljö där utbildningen präglas av trygghet och undervisningen av studiero. Med studiero avses att det finns goda förutsättningar för eleverna att koncentrera sig på undervisningen.</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3E7C0640" w14:textId="77777777">
        <w:tc>
          <w:tcPr>
            <w:tcW w:w="2500" w:type="pct"/>
            <w:shd w:val="clear" w:color="auto" w:fill="auto"/>
            <w:tcMar>
              <w:left w:w="0" w:type="dxa"/>
            </w:tcMar>
          </w:tcPr>
          <w:p w14:paraId="1BAE1D7B" w14:textId="77777777" w:rsidR="00CE5B2E" w:rsidRDefault="00CE5B2E" w:rsidP="00E2139E">
            <w:pPr>
              <w:pStyle w:val="Brdtextmedindrag"/>
              <w:ind w:firstLine="0"/>
            </w:pPr>
          </w:p>
        </w:tc>
        <w:tc>
          <w:tcPr>
            <w:tcW w:w="2500" w:type="pct"/>
            <w:shd w:val="clear" w:color="auto" w:fill="auto"/>
          </w:tcPr>
          <w:p w14:paraId="01ADC217" w14:textId="77777777" w:rsidR="00CE5B2E" w:rsidRPr="00A5108A" w:rsidRDefault="00CE5B2E" w:rsidP="00E2139E">
            <w:pPr>
              <w:pStyle w:val="Brdtextmedindrag"/>
              <w:rPr>
                <w:i/>
                <w:iCs/>
              </w:rPr>
            </w:pPr>
            <w:bookmarkStart w:id="214" w:name="_Hlk181632594"/>
            <w:bookmarkStart w:id="215" w:name="_Hlk182405276"/>
            <w:r w:rsidRPr="00A5108A">
              <w:rPr>
                <w:i/>
                <w:iCs/>
              </w:rPr>
              <w:t>Rektorn ska se till att upp</w:t>
            </w:r>
            <w:r w:rsidRPr="00A5108A">
              <w:rPr>
                <w:i/>
                <w:iCs/>
              </w:rPr>
              <w:softHyphen/>
              <w:t xml:space="preserve">rätthålla trygghet och studiero </w:t>
            </w:r>
            <w:bookmarkStart w:id="216" w:name="_Hlk183769287"/>
            <w:r w:rsidRPr="00A5108A">
              <w:rPr>
                <w:i/>
                <w:iCs/>
              </w:rPr>
              <w:t>i skolmiljön.</w:t>
            </w:r>
            <w:bookmarkEnd w:id="214"/>
            <w:bookmarkEnd w:id="215"/>
            <w:bookmarkEnd w:id="216"/>
          </w:p>
        </w:tc>
      </w:tr>
    </w:tbl>
    <w:p w14:paraId="2F4EC79D" w14:textId="77777777" w:rsidR="00CE5B2E" w:rsidRDefault="00CE5B2E" w:rsidP="00BE367E">
      <w:pPr>
        <w:pStyle w:val="Brdtextmedindrag"/>
      </w:pPr>
      <w:r w:rsidRPr="000135DA">
        <w:t>Huvudmannen ska säkerställa att det på skolenheten bedrivs ett förebyggande arbete som syftar till att skapa trygghet och studiero.</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37088D1B" w14:textId="77777777">
        <w:tc>
          <w:tcPr>
            <w:tcW w:w="2500" w:type="pct"/>
            <w:shd w:val="clear" w:color="auto" w:fill="auto"/>
            <w:tcMar>
              <w:left w:w="0" w:type="dxa"/>
            </w:tcMar>
          </w:tcPr>
          <w:p w14:paraId="7C4C9071" w14:textId="77777777" w:rsidR="00CE5B2E" w:rsidRDefault="00CE5B2E" w:rsidP="00E2139E">
            <w:pPr>
              <w:pStyle w:val="Brdtextmedindrag"/>
            </w:pPr>
            <w:r w:rsidRPr="00BC2F1E">
              <w:t>Regeringen eller den myndig</w:t>
            </w:r>
            <w:r>
              <w:softHyphen/>
            </w:r>
            <w:r w:rsidRPr="00BC2F1E">
              <w:t xml:space="preserve">het som regeringen bestämmer får meddela föreskrifter om det </w:t>
            </w:r>
            <w:r w:rsidRPr="008A72B5">
              <w:rPr>
                <w:i/>
                <w:iCs/>
              </w:rPr>
              <w:t>förebyggande</w:t>
            </w:r>
            <w:r w:rsidRPr="00BC2F1E">
              <w:t xml:space="preserve"> arbetet.</w:t>
            </w:r>
          </w:p>
        </w:tc>
        <w:tc>
          <w:tcPr>
            <w:tcW w:w="2500" w:type="pct"/>
            <w:shd w:val="clear" w:color="auto" w:fill="auto"/>
          </w:tcPr>
          <w:p w14:paraId="204E4360" w14:textId="77777777" w:rsidR="00CE5B2E" w:rsidRDefault="00CE5B2E" w:rsidP="00E2139E">
            <w:pPr>
              <w:pStyle w:val="Brdtextmedindrag"/>
            </w:pPr>
            <w:r w:rsidRPr="002A4EE3">
              <w:rPr>
                <w:spacing w:val="-4"/>
              </w:rPr>
              <w:t>Regeringen eller den myndig</w:t>
            </w:r>
            <w:r w:rsidRPr="002A4EE3">
              <w:rPr>
                <w:spacing w:val="-4"/>
              </w:rPr>
              <w:softHyphen/>
              <w:t>het</w:t>
            </w:r>
            <w:r w:rsidRPr="00BC2F1E">
              <w:t xml:space="preserve"> som regeringen bestämmer får meddela föreskrifter om det </w:t>
            </w:r>
            <w:r w:rsidRPr="008A72B5">
              <w:rPr>
                <w:i/>
                <w:iCs/>
              </w:rPr>
              <w:t xml:space="preserve">upprätthållande </w:t>
            </w:r>
            <w:r w:rsidRPr="00BC2F1E">
              <w:t>arbetet.</w:t>
            </w:r>
          </w:p>
        </w:tc>
      </w:tr>
    </w:tbl>
    <w:p w14:paraId="1F9CB3A4" w14:textId="77777777" w:rsidR="00CE5B2E" w:rsidRDefault="00CE5B2E" w:rsidP="00BE367E">
      <w:pPr>
        <w:pStyle w:val="Brdtextmedindrag"/>
      </w:pPr>
    </w:p>
    <w:p w14:paraId="59A44EF4" w14:textId="77777777" w:rsidR="00CE5B2E" w:rsidRDefault="00CE5B2E" w:rsidP="00BE367E">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E1A2610" w14:textId="77777777">
        <w:tc>
          <w:tcPr>
            <w:tcW w:w="2500" w:type="pct"/>
            <w:shd w:val="clear" w:color="auto" w:fill="auto"/>
            <w:tcMar>
              <w:left w:w="0" w:type="dxa"/>
            </w:tcMar>
          </w:tcPr>
          <w:p w14:paraId="0F75BF36" w14:textId="77777777" w:rsidR="00CE5B2E" w:rsidRDefault="00CE5B2E" w:rsidP="00E2139E">
            <w:pPr>
              <w:pStyle w:val="Brdtext"/>
              <w:rPr>
                <w:b/>
                <w:bCs/>
                <w:i/>
                <w:iCs/>
              </w:rPr>
            </w:pPr>
            <w:r w:rsidRPr="00E268BF">
              <w:rPr>
                <w:b/>
                <w:bCs/>
                <w:i/>
                <w:iCs/>
              </w:rPr>
              <w:t>Ordningsregler</w:t>
            </w:r>
          </w:p>
          <w:p w14:paraId="3335228E" w14:textId="77777777" w:rsidR="00CE5B2E" w:rsidRPr="008066FD" w:rsidRDefault="00CE5B2E" w:rsidP="00E2139E">
            <w:pPr>
              <w:pStyle w:val="Brdtextmedindrag"/>
            </w:pPr>
          </w:p>
        </w:tc>
        <w:tc>
          <w:tcPr>
            <w:tcW w:w="2500" w:type="pct"/>
            <w:shd w:val="clear" w:color="auto" w:fill="auto"/>
            <w:tcMar>
              <w:right w:w="0" w:type="dxa"/>
            </w:tcMar>
          </w:tcPr>
          <w:p w14:paraId="187B744F" w14:textId="77777777" w:rsidR="00CE5B2E" w:rsidRPr="006C4FAC" w:rsidRDefault="00CE5B2E" w:rsidP="00E2139E">
            <w:pPr>
              <w:pStyle w:val="Brdtext"/>
              <w:rPr>
                <w:b/>
                <w:bCs/>
                <w:i/>
                <w:iCs/>
              </w:rPr>
            </w:pPr>
            <w:r w:rsidRPr="006C4FAC">
              <w:rPr>
                <w:b/>
                <w:bCs/>
                <w:i/>
                <w:iCs/>
              </w:rPr>
              <w:t>Skolregler</w:t>
            </w:r>
          </w:p>
        </w:tc>
      </w:tr>
      <w:tr w:rsidR="000D452E" w14:paraId="2C332B2D" w14:textId="77777777">
        <w:tc>
          <w:tcPr>
            <w:tcW w:w="2500" w:type="pct"/>
            <w:shd w:val="clear" w:color="auto" w:fill="auto"/>
            <w:tcMar>
              <w:left w:w="0" w:type="dxa"/>
            </w:tcMar>
          </w:tcPr>
          <w:p w14:paraId="0419A2D9" w14:textId="77777777" w:rsidR="00CE5B2E" w:rsidRDefault="00CE5B2E" w:rsidP="00E2139E">
            <w:pPr>
              <w:pStyle w:val="Brdtextmedindrag"/>
            </w:pPr>
            <w:r w:rsidRPr="00E268BF">
              <w:rPr>
                <w:i/>
                <w:iCs/>
              </w:rPr>
              <w:t>Ordningsregler</w:t>
            </w:r>
            <w:r w:rsidRPr="006C4FAC">
              <w:t xml:space="preserve"> ska finnas för </w:t>
            </w:r>
            <w:r w:rsidRPr="00D8613A">
              <w:rPr>
                <w:spacing w:val="-3"/>
              </w:rPr>
              <w:t xml:space="preserve">varje skolenhet. </w:t>
            </w:r>
            <w:r w:rsidRPr="00D8613A">
              <w:rPr>
                <w:i/>
                <w:iCs/>
                <w:spacing w:val="-3"/>
              </w:rPr>
              <w:t>Ordningsreglerna</w:t>
            </w:r>
            <w:r w:rsidRPr="009070FA">
              <w:t xml:space="preserve"> och hur de följs ska regelbundet följas upp. Orsakerna till upp</w:t>
            </w:r>
            <w:r>
              <w:softHyphen/>
            </w:r>
            <w:r w:rsidRPr="009070FA">
              <w:t>följningens resultat ska analy</w:t>
            </w:r>
            <w:r>
              <w:softHyphen/>
            </w:r>
            <w:r w:rsidRPr="009070FA">
              <w:t>seras.</w:t>
            </w:r>
          </w:p>
        </w:tc>
        <w:tc>
          <w:tcPr>
            <w:tcW w:w="2500" w:type="pct"/>
            <w:shd w:val="clear" w:color="auto" w:fill="auto"/>
            <w:tcMar>
              <w:right w:w="0" w:type="dxa"/>
            </w:tcMar>
          </w:tcPr>
          <w:p w14:paraId="66890977" w14:textId="77777777" w:rsidR="00CE5B2E" w:rsidRDefault="00CE5B2E" w:rsidP="00E2139E">
            <w:pPr>
              <w:pStyle w:val="Brdtextmedindrag"/>
            </w:pPr>
            <w:bookmarkStart w:id="217" w:name="_Hlk182405340"/>
            <w:r w:rsidRPr="009C28A9">
              <w:t xml:space="preserve">Skolregler </w:t>
            </w:r>
            <w:r w:rsidRPr="00E268BF">
              <w:t>ska finnas för varje skolenhet</w:t>
            </w:r>
            <w:r w:rsidRPr="009C28A9">
              <w:t xml:space="preserve"> </w:t>
            </w:r>
            <w:r w:rsidRPr="008066FD">
              <w:rPr>
                <w:i/>
                <w:iCs/>
              </w:rPr>
              <w:t xml:space="preserve">inom förskoleklassen, grundskolan, anpassade </w:t>
            </w:r>
            <w:r w:rsidRPr="008066FD">
              <w:rPr>
                <w:i/>
                <w:iCs/>
                <w:spacing w:val="-6"/>
              </w:rPr>
              <w:t>grund</w:t>
            </w:r>
            <w:r w:rsidRPr="008066FD">
              <w:rPr>
                <w:i/>
                <w:iCs/>
                <w:spacing w:val="-6"/>
              </w:rPr>
              <w:softHyphen/>
              <w:t>skolan, specialskolan, sameskolan,</w:t>
            </w:r>
            <w:r w:rsidRPr="008066FD">
              <w:rPr>
                <w:i/>
                <w:iCs/>
              </w:rPr>
              <w:t xml:space="preserve"> </w:t>
            </w:r>
            <w:r w:rsidRPr="003073C8">
              <w:rPr>
                <w:i/>
                <w:iCs/>
                <w:spacing w:val="-6"/>
              </w:rPr>
              <w:t>gymnasieskolan och anpassade gym</w:t>
            </w:r>
            <w:r w:rsidRPr="003073C8">
              <w:rPr>
                <w:i/>
                <w:iCs/>
                <w:spacing w:val="-6"/>
              </w:rPr>
              <w:softHyphen/>
              <w:t>nasieskolan</w:t>
            </w:r>
            <w:r w:rsidRPr="008066FD">
              <w:rPr>
                <w:i/>
                <w:iCs/>
                <w:spacing w:val="-4"/>
              </w:rPr>
              <w:t>. Skolreglerna</w:t>
            </w:r>
            <w:r w:rsidRPr="00D8613A">
              <w:rPr>
                <w:spacing w:val="-4"/>
              </w:rPr>
              <w:t xml:space="preserve"> och</w:t>
            </w:r>
            <w:r w:rsidRPr="009070FA">
              <w:t xml:space="preserve"> hur de följs ska regelbundet följas upp. Orsakerna till uppfölj</w:t>
            </w:r>
            <w:r>
              <w:softHyphen/>
            </w:r>
            <w:r w:rsidRPr="009070FA">
              <w:t>ningens resultat ska analyseras</w:t>
            </w:r>
            <w:bookmarkEnd w:id="217"/>
            <w:r w:rsidRPr="009070FA">
              <w:t>.</w:t>
            </w:r>
          </w:p>
        </w:tc>
      </w:tr>
      <w:tr w:rsidR="000D452E" w14:paraId="420C1E63" w14:textId="77777777">
        <w:tc>
          <w:tcPr>
            <w:tcW w:w="2500" w:type="pct"/>
            <w:shd w:val="clear" w:color="auto" w:fill="auto"/>
            <w:tcMar>
              <w:left w:w="0" w:type="dxa"/>
            </w:tcMar>
          </w:tcPr>
          <w:p w14:paraId="697470CD" w14:textId="77777777" w:rsidR="00CE5B2E" w:rsidRPr="003073C8" w:rsidRDefault="00CE5B2E" w:rsidP="00E2139E">
            <w:pPr>
              <w:pStyle w:val="Brdtextmedindrag"/>
              <w:rPr>
                <w:i/>
                <w:iCs/>
              </w:rPr>
            </w:pPr>
            <w:bookmarkStart w:id="218" w:name="_Hlk183716180"/>
            <w:r w:rsidRPr="003073C8">
              <w:rPr>
                <w:i/>
                <w:iCs/>
              </w:rPr>
              <w:t>Ordningsreglerna ska utarbe</w:t>
            </w:r>
            <w:r w:rsidRPr="003073C8">
              <w:rPr>
                <w:i/>
                <w:iCs/>
              </w:rPr>
              <w:softHyphen/>
              <w:t>tas, följas upp och, vid behov, omarbetas under medverkan av eleverna.</w:t>
            </w:r>
            <w:bookmarkEnd w:id="218"/>
          </w:p>
        </w:tc>
        <w:tc>
          <w:tcPr>
            <w:tcW w:w="2500" w:type="pct"/>
            <w:shd w:val="clear" w:color="auto" w:fill="auto"/>
            <w:tcMar>
              <w:right w:w="0" w:type="dxa"/>
            </w:tcMar>
          </w:tcPr>
          <w:p w14:paraId="33185738" w14:textId="77777777" w:rsidR="00CE5B2E" w:rsidRPr="003073C8" w:rsidRDefault="00CE5B2E" w:rsidP="00E2139E">
            <w:pPr>
              <w:pStyle w:val="Brdtextmedindrag"/>
              <w:rPr>
                <w:i/>
                <w:iCs/>
              </w:rPr>
            </w:pPr>
            <w:bookmarkStart w:id="219" w:name="_Hlk182405376"/>
            <w:r w:rsidRPr="003073C8">
              <w:rPr>
                <w:i/>
                <w:iCs/>
              </w:rPr>
              <w:t>Rektorn beslutar om skol</w:t>
            </w:r>
            <w:r w:rsidRPr="003073C8">
              <w:rPr>
                <w:i/>
                <w:iCs/>
              </w:rPr>
              <w:softHyphen/>
              <w:t>reglerna. Rektorn ansvarar också för att reglerna tas fram och för att det på skolenheten finns gemen</w:t>
            </w:r>
            <w:r>
              <w:rPr>
                <w:i/>
                <w:iCs/>
              </w:rPr>
              <w:softHyphen/>
            </w:r>
            <w:r w:rsidRPr="003073C8">
              <w:rPr>
                <w:i/>
                <w:iCs/>
              </w:rPr>
              <w:t>samma rutiner och förhållnings</w:t>
            </w:r>
            <w:r>
              <w:rPr>
                <w:i/>
                <w:iCs/>
              </w:rPr>
              <w:softHyphen/>
            </w:r>
            <w:r w:rsidRPr="003073C8">
              <w:rPr>
                <w:i/>
                <w:iCs/>
              </w:rPr>
              <w:t>sätt i arbetet med skolreglerna</w:t>
            </w:r>
            <w:bookmarkEnd w:id="219"/>
            <w:r w:rsidRPr="003073C8">
              <w:rPr>
                <w:i/>
                <w:iCs/>
              </w:rPr>
              <w:t>.</w:t>
            </w:r>
          </w:p>
        </w:tc>
      </w:tr>
      <w:tr w:rsidR="000D452E" w14:paraId="65F688EA" w14:textId="77777777">
        <w:tc>
          <w:tcPr>
            <w:tcW w:w="2500" w:type="pct"/>
            <w:shd w:val="clear" w:color="auto" w:fill="auto"/>
            <w:tcMar>
              <w:left w:w="0" w:type="dxa"/>
            </w:tcMar>
          </w:tcPr>
          <w:p w14:paraId="1543152F" w14:textId="77777777" w:rsidR="00CE5B2E" w:rsidRPr="003073C8" w:rsidRDefault="00CE5B2E" w:rsidP="00E2139E">
            <w:pPr>
              <w:pStyle w:val="Brdtextmedindrag"/>
              <w:rPr>
                <w:i/>
                <w:iCs/>
              </w:rPr>
            </w:pPr>
            <w:r w:rsidRPr="003073C8">
              <w:rPr>
                <w:i/>
                <w:iCs/>
                <w:spacing w:val="-6"/>
              </w:rPr>
              <w:t>Rektorn beslutar om ordnings</w:t>
            </w:r>
            <w:r w:rsidRPr="003073C8">
              <w:rPr>
                <w:i/>
                <w:iCs/>
              </w:rPr>
              <w:softHyphen/>
              <w:t>regler.</w:t>
            </w:r>
          </w:p>
        </w:tc>
        <w:tc>
          <w:tcPr>
            <w:tcW w:w="2500" w:type="pct"/>
            <w:shd w:val="clear" w:color="auto" w:fill="auto"/>
            <w:tcMar>
              <w:right w:w="0" w:type="dxa"/>
            </w:tcMar>
          </w:tcPr>
          <w:p w14:paraId="49906FBC" w14:textId="77777777" w:rsidR="00CE5B2E" w:rsidRPr="003073C8" w:rsidRDefault="00CE5B2E" w:rsidP="00E2139E">
            <w:pPr>
              <w:pStyle w:val="Brdtextmedindrag"/>
              <w:rPr>
                <w:i/>
                <w:iCs/>
              </w:rPr>
            </w:pPr>
            <w:bookmarkStart w:id="220" w:name="_Hlk182405410"/>
            <w:r w:rsidRPr="003073C8">
              <w:rPr>
                <w:i/>
                <w:iCs/>
                <w:spacing w:val="-4"/>
              </w:rPr>
              <w:t>Skolreglerna ska förankras hos</w:t>
            </w:r>
            <w:r w:rsidRPr="003073C8">
              <w:rPr>
                <w:i/>
                <w:iCs/>
              </w:rPr>
              <w:t xml:space="preserve"> eleverna</w:t>
            </w:r>
            <w:bookmarkEnd w:id="220"/>
            <w:r w:rsidRPr="003073C8">
              <w:rPr>
                <w:i/>
                <w:iCs/>
              </w:rPr>
              <w:t>.</w:t>
            </w:r>
          </w:p>
        </w:tc>
      </w:tr>
      <w:tr w:rsidR="000D452E" w14:paraId="3DEF67C1" w14:textId="77777777">
        <w:tc>
          <w:tcPr>
            <w:tcW w:w="2500" w:type="pct"/>
            <w:shd w:val="clear" w:color="auto" w:fill="auto"/>
            <w:tcMar>
              <w:left w:w="0" w:type="dxa"/>
            </w:tcMar>
          </w:tcPr>
          <w:p w14:paraId="455703F7" w14:textId="77777777" w:rsidR="00CE5B2E" w:rsidRPr="003073C8" w:rsidRDefault="00CE5B2E" w:rsidP="00E2139E">
            <w:pPr>
              <w:pStyle w:val="Brdtextmedindrag"/>
              <w:rPr>
                <w:i/>
                <w:iCs/>
              </w:rPr>
            </w:pPr>
            <w:r w:rsidRPr="003073C8">
              <w:rPr>
                <w:i/>
                <w:iCs/>
              </w:rPr>
              <w:t>Denna paragraf gäller inte för kommunal vuxenutbildning.</w:t>
            </w:r>
          </w:p>
        </w:tc>
        <w:tc>
          <w:tcPr>
            <w:tcW w:w="2500" w:type="pct"/>
            <w:shd w:val="clear" w:color="auto" w:fill="auto"/>
          </w:tcPr>
          <w:p w14:paraId="363FED27" w14:textId="77777777" w:rsidR="00CE5B2E" w:rsidRDefault="00CE5B2E" w:rsidP="00E2139E">
            <w:pPr>
              <w:pStyle w:val="Brdtext"/>
            </w:pPr>
          </w:p>
        </w:tc>
      </w:tr>
      <w:tr w:rsidR="000D452E" w14:paraId="246C1C6D" w14:textId="77777777">
        <w:tc>
          <w:tcPr>
            <w:tcW w:w="2500" w:type="pct"/>
            <w:shd w:val="clear" w:color="auto" w:fill="auto"/>
            <w:tcMar>
              <w:left w:w="0" w:type="dxa"/>
            </w:tcMar>
          </w:tcPr>
          <w:p w14:paraId="534E6A55" w14:textId="77777777" w:rsidR="00CE5B2E" w:rsidRDefault="00CE5B2E" w:rsidP="00E2139E">
            <w:pPr>
              <w:pStyle w:val="Brdtext"/>
              <w:jc w:val="left"/>
            </w:pPr>
          </w:p>
        </w:tc>
        <w:tc>
          <w:tcPr>
            <w:tcW w:w="2500" w:type="pct"/>
            <w:shd w:val="clear" w:color="auto" w:fill="auto"/>
          </w:tcPr>
          <w:p w14:paraId="02520E62" w14:textId="77777777" w:rsidR="00CE5B2E" w:rsidRDefault="00CE5B2E" w:rsidP="00E2139E">
            <w:pPr>
              <w:pStyle w:val="Brdtext"/>
              <w:spacing w:before="230"/>
              <w:jc w:val="left"/>
              <w:rPr>
                <w:b/>
                <w:bCs/>
                <w:i/>
                <w:iCs/>
              </w:rPr>
            </w:pPr>
            <w:bookmarkStart w:id="221" w:name="_Hlk181632875"/>
            <w:r w:rsidRPr="00B94053">
              <w:rPr>
                <w:b/>
                <w:bCs/>
                <w:i/>
                <w:iCs/>
              </w:rPr>
              <w:t xml:space="preserve">Konsekvensplan </w:t>
            </w:r>
            <w:r>
              <w:rPr>
                <w:b/>
                <w:bCs/>
                <w:i/>
                <w:iCs/>
              </w:rPr>
              <w:t>och förväntansdokument</w:t>
            </w:r>
          </w:p>
          <w:p w14:paraId="20FE6E5D" w14:textId="77777777" w:rsidR="00CE5B2E" w:rsidRDefault="00CE5B2E" w:rsidP="00E2139E">
            <w:pPr>
              <w:pStyle w:val="Brdtextmedindrag"/>
              <w:ind w:firstLine="0"/>
              <w:rPr>
                <w:i/>
                <w:iCs/>
              </w:rPr>
            </w:pPr>
          </w:p>
          <w:p w14:paraId="5BDCB86F" w14:textId="77777777" w:rsidR="00CE5B2E" w:rsidRPr="008533DE" w:rsidRDefault="00CE5B2E" w:rsidP="00E2139E">
            <w:pPr>
              <w:pStyle w:val="Brdtextmedindrag"/>
              <w:ind w:firstLine="0"/>
            </w:pPr>
            <w:r w:rsidRPr="006B4FCD">
              <w:rPr>
                <w:i/>
                <w:iCs/>
              </w:rPr>
              <w:t>5</w:t>
            </w:r>
            <w:r>
              <w:t> </w:t>
            </w:r>
            <w:r w:rsidRPr="006B4FCD">
              <w:rPr>
                <w:i/>
                <w:iCs/>
              </w:rPr>
              <w:t>a</w:t>
            </w:r>
            <w:r>
              <w:t> </w:t>
            </w:r>
            <w:r w:rsidRPr="006B4FCD">
              <w:rPr>
                <w:i/>
                <w:iCs/>
              </w:rPr>
              <w:t>§</w:t>
            </w:r>
          </w:p>
          <w:p w14:paraId="3D9C5237" w14:textId="77777777" w:rsidR="00CE5B2E" w:rsidRPr="00F93747" w:rsidRDefault="00CE5B2E" w:rsidP="00E2139E">
            <w:pPr>
              <w:pStyle w:val="Brdtextmedindrag"/>
              <w:rPr>
                <w:i/>
                <w:iCs/>
              </w:rPr>
            </w:pPr>
            <w:r w:rsidRPr="008533DE">
              <w:rPr>
                <w:i/>
                <w:iCs/>
              </w:rPr>
              <w:t>Skolreglerna ska innehålla en plan för konsekvenser vid över</w:t>
            </w:r>
            <w:r w:rsidRPr="008533DE">
              <w:rPr>
                <w:i/>
                <w:iCs/>
              </w:rPr>
              <w:softHyphen/>
              <w:t>trädelser av reglerna.</w:t>
            </w:r>
            <w:bookmarkEnd w:id="221"/>
          </w:p>
        </w:tc>
      </w:tr>
      <w:tr w:rsidR="000D452E" w14:paraId="628B35BF" w14:textId="77777777">
        <w:tc>
          <w:tcPr>
            <w:tcW w:w="2500" w:type="pct"/>
            <w:shd w:val="clear" w:color="auto" w:fill="auto"/>
            <w:tcMar>
              <w:left w:w="0" w:type="dxa"/>
            </w:tcMar>
          </w:tcPr>
          <w:p w14:paraId="09E4E2B2" w14:textId="77777777" w:rsidR="00CE5B2E" w:rsidRDefault="00CE5B2E" w:rsidP="00E2139E">
            <w:pPr>
              <w:pStyle w:val="Brdtext"/>
              <w:jc w:val="left"/>
            </w:pPr>
            <w:bookmarkStart w:id="222" w:name="_Hlk181633105"/>
          </w:p>
        </w:tc>
        <w:tc>
          <w:tcPr>
            <w:tcW w:w="2500" w:type="pct"/>
            <w:shd w:val="clear" w:color="auto" w:fill="auto"/>
          </w:tcPr>
          <w:p w14:paraId="2CD98B26" w14:textId="77777777" w:rsidR="00CE5B2E" w:rsidRPr="008533DE" w:rsidRDefault="00CE5B2E" w:rsidP="00E2139E">
            <w:pPr>
              <w:pStyle w:val="Brdtext"/>
              <w:rPr>
                <w:i/>
                <w:iCs/>
              </w:rPr>
            </w:pPr>
            <w:r w:rsidRPr="008533DE">
              <w:rPr>
                <w:i/>
                <w:iCs/>
              </w:rPr>
              <w:t>5 b §</w:t>
            </w:r>
          </w:p>
          <w:p w14:paraId="30BC0B65" w14:textId="77777777" w:rsidR="00CE5B2E" w:rsidRPr="00F93747" w:rsidRDefault="00CE5B2E" w:rsidP="00E2139E">
            <w:pPr>
              <w:pStyle w:val="Brdtextmedindrag"/>
              <w:rPr>
                <w:i/>
                <w:iCs/>
              </w:rPr>
            </w:pPr>
            <w:r w:rsidRPr="00F93747">
              <w:rPr>
                <w:i/>
                <w:iCs/>
              </w:rPr>
              <w:t xml:space="preserve">Ett förväntansdokument ska finnas för varje skolenhet. </w:t>
            </w:r>
          </w:p>
        </w:tc>
      </w:tr>
      <w:tr w:rsidR="000D452E" w14:paraId="1199CA6A" w14:textId="77777777">
        <w:tc>
          <w:tcPr>
            <w:tcW w:w="2500" w:type="pct"/>
            <w:shd w:val="clear" w:color="auto" w:fill="auto"/>
            <w:tcMar>
              <w:left w:w="0" w:type="dxa"/>
            </w:tcMar>
          </w:tcPr>
          <w:p w14:paraId="662FDC54" w14:textId="77777777" w:rsidR="00CE5B2E" w:rsidRDefault="00CE5B2E" w:rsidP="00E2139E">
            <w:pPr>
              <w:pStyle w:val="Brdtext"/>
              <w:jc w:val="left"/>
            </w:pPr>
          </w:p>
        </w:tc>
        <w:tc>
          <w:tcPr>
            <w:tcW w:w="2500" w:type="pct"/>
            <w:shd w:val="clear" w:color="auto" w:fill="auto"/>
          </w:tcPr>
          <w:p w14:paraId="55247AD9" w14:textId="77777777" w:rsidR="00CE5B2E" w:rsidRPr="00F93747" w:rsidRDefault="00CE5B2E" w:rsidP="00E2139E">
            <w:pPr>
              <w:pStyle w:val="Brdtextmedindrag"/>
              <w:rPr>
                <w:i/>
                <w:iCs/>
              </w:rPr>
            </w:pPr>
            <w:r w:rsidRPr="00042DE6">
              <w:rPr>
                <w:i/>
                <w:iCs/>
                <w:spacing w:val="-4"/>
              </w:rPr>
              <w:t>Vårdnadshavare och elever ska</w:t>
            </w:r>
            <w:r w:rsidRPr="00F93747">
              <w:rPr>
                <w:i/>
                <w:iCs/>
              </w:rPr>
              <w:t xml:space="preserve"> </w:t>
            </w:r>
            <w:r w:rsidRPr="00042DE6">
              <w:rPr>
                <w:i/>
                <w:iCs/>
                <w:spacing w:val="-4"/>
              </w:rPr>
              <w:t>varje termin informeras om inne</w:t>
            </w:r>
            <w:r w:rsidRPr="00042DE6">
              <w:rPr>
                <w:i/>
                <w:iCs/>
                <w:spacing w:val="-4"/>
              </w:rPr>
              <w:softHyphen/>
              <w:t>hållet</w:t>
            </w:r>
            <w:r w:rsidRPr="00F93747">
              <w:rPr>
                <w:i/>
                <w:iCs/>
              </w:rPr>
              <w:t xml:space="preserve"> i skolenhetens förväntans</w:t>
            </w:r>
            <w:r>
              <w:rPr>
                <w:i/>
                <w:iCs/>
              </w:rPr>
              <w:softHyphen/>
            </w:r>
            <w:r w:rsidRPr="00F93747">
              <w:rPr>
                <w:i/>
                <w:iCs/>
              </w:rPr>
              <w:t>dokument.</w:t>
            </w:r>
          </w:p>
        </w:tc>
      </w:tr>
      <w:tr w:rsidR="000D452E" w14:paraId="53F6F8CF" w14:textId="77777777">
        <w:tc>
          <w:tcPr>
            <w:tcW w:w="2500" w:type="pct"/>
            <w:shd w:val="clear" w:color="auto" w:fill="auto"/>
            <w:tcMar>
              <w:left w:w="0" w:type="dxa"/>
            </w:tcMar>
          </w:tcPr>
          <w:p w14:paraId="086798D4" w14:textId="77777777" w:rsidR="00CE5B2E" w:rsidRDefault="00CE5B2E" w:rsidP="00E2139E">
            <w:pPr>
              <w:pStyle w:val="Brdtext"/>
              <w:jc w:val="left"/>
            </w:pPr>
          </w:p>
        </w:tc>
        <w:tc>
          <w:tcPr>
            <w:tcW w:w="2500" w:type="pct"/>
            <w:shd w:val="clear" w:color="auto" w:fill="auto"/>
          </w:tcPr>
          <w:p w14:paraId="095EA3E8" w14:textId="77777777" w:rsidR="00CE5B2E" w:rsidRPr="00AD7E5D" w:rsidRDefault="00CE5B2E" w:rsidP="00E2139E">
            <w:pPr>
              <w:pStyle w:val="Brdtextmedindrag"/>
              <w:rPr>
                <w:i/>
                <w:iCs/>
              </w:rPr>
            </w:pPr>
            <w:r w:rsidRPr="003C688A">
              <w:rPr>
                <w:i/>
                <w:iCs/>
                <w:spacing w:val="-6"/>
              </w:rPr>
              <w:t>Förväntansdokumentet ska in</w:t>
            </w:r>
            <w:r w:rsidRPr="003C688A">
              <w:rPr>
                <w:i/>
                <w:iCs/>
                <w:spacing w:val="-6"/>
              </w:rPr>
              <w:softHyphen/>
              <w:t>nehålla</w:t>
            </w:r>
            <w:r w:rsidRPr="00AD7E5D">
              <w:rPr>
                <w:i/>
                <w:iCs/>
              </w:rPr>
              <w:t xml:space="preserve"> en påminnelse om vård</w:t>
            </w:r>
            <w:r>
              <w:rPr>
                <w:i/>
                <w:iCs/>
              </w:rPr>
              <w:softHyphen/>
            </w:r>
            <w:r w:rsidRPr="00AD7E5D">
              <w:rPr>
                <w:i/>
                <w:iCs/>
              </w:rPr>
              <w:t xml:space="preserve">nadshavares </w:t>
            </w:r>
            <w:bookmarkStart w:id="223" w:name="_Hlk183769429"/>
            <w:r w:rsidRPr="00AD7E5D">
              <w:rPr>
                <w:i/>
                <w:iCs/>
              </w:rPr>
              <w:t>ansvar för en god fostran enligt 6</w:t>
            </w:r>
            <w:r>
              <w:rPr>
                <w:i/>
                <w:iCs/>
              </w:rPr>
              <w:t> kap. </w:t>
            </w:r>
            <w:r w:rsidRPr="00AD7E5D">
              <w:rPr>
                <w:i/>
                <w:iCs/>
              </w:rPr>
              <w:t>föräldra</w:t>
            </w:r>
            <w:r>
              <w:rPr>
                <w:i/>
                <w:iCs/>
              </w:rPr>
              <w:softHyphen/>
            </w:r>
            <w:r w:rsidRPr="00AD7E5D">
              <w:rPr>
                <w:i/>
                <w:iCs/>
              </w:rPr>
              <w:t xml:space="preserve">balken, </w:t>
            </w:r>
            <w:bookmarkEnd w:id="223"/>
            <w:r w:rsidRPr="00AD7E5D">
              <w:rPr>
                <w:i/>
                <w:iCs/>
              </w:rPr>
              <w:t>information om konse</w:t>
            </w:r>
            <w:r>
              <w:rPr>
                <w:i/>
                <w:iCs/>
              </w:rPr>
              <w:softHyphen/>
            </w:r>
            <w:r w:rsidRPr="00AD7E5D">
              <w:rPr>
                <w:i/>
                <w:iCs/>
              </w:rPr>
              <w:t>kvenser av överträdelser av skol</w:t>
            </w:r>
            <w:r>
              <w:rPr>
                <w:i/>
                <w:iCs/>
              </w:rPr>
              <w:softHyphen/>
            </w:r>
            <w:r w:rsidRPr="009118B4">
              <w:rPr>
                <w:i/>
                <w:iCs/>
                <w:spacing w:val="-7"/>
              </w:rPr>
              <w:t>enhetens skolregler och information</w:t>
            </w:r>
            <w:r w:rsidRPr="00AD7E5D">
              <w:rPr>
                <w:i/>
                <w:iCs/>
              </w:rPr>
              <w:t xml:space="preserve"> om hur skolenheten arbetar med regler och konsekvenser.</w:t>
            </w:r>
          </w:p>
        </w:tc>
      </w:tr>
      <w:bookmarkEnd w:id="222"/>
    </w:tbl>
    <w:p w14:paraId="5F46A82C" w14:textId="77777777" w:rsidR="00CE5B2E" w:rsidRDefault="00CE5B2E" w:rsidP="00BE367E">
      <w:pPr>
        <w:pStyle w:val="Brdtextmedindrag"/>
        <w:spacing w:before="230"/>
        <w:jc w:val="center"/>
      </w:pPr>
    </w:p>
    <w:p w14:paraId="34AE7BFF" w14:textId="77777777" w:rsidR="00CE5B2E" w:rsidRDefault="00CE5B2E" w:rsidP="00BE367E">
      <w:pPr>
        <w:pStyle w:val="Brdtextmedindrag"/>
        <w:spacing w:before="230"/>
        <w:jc w:val="center"/>
      </w:pPr>
      <w:r>
        <w:t>6 §</w:t>
      </w:r>
    </w:p>
    <w:p w14:paraId="24D7C193" w14:textId="77777777" w:rsidR="00CE5B2E" w:rsidRDefault="00CE5B2E" w:rsidP="00BE367E">
      <w:pPr>
        <w:pStyle w:val="Brdtextmedindrag"/>
      </w:pPr>
      <w:r w:rsidRPr="001C3354">
        <w:t xml:space="preserve">Personalen får vidta de omedelbara och tillfälliga åtgärder som är befogade för att tillförsäkra eleverna trygghet och studiero. Detta </w:t>
      </w:r>
      <w:r w:rsidRPr="00E24DFA">
        <w:rPr>
          <w:spacing w:val="-3"/>
        </w:rPr>
        <w:t>innefattar en befogenhet att ingripa fysiskt för att avvärja våld, kränk</w:t>
      </w:r>
      <w:r w:rsidRPr="00E24DFA">
        <w:rPr>
          <w:spacing w:val="-3"/>
        </w:rPr>
        <w:softHyphen/>
        <w:t>ningar</w:t>
      </w:r>
      <w:r w:rsidRPr="001C3354">
        <w:t xml:space="preserve"> eller andra ordningsstörningar.</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44B3EECC" w14:textId="77777777">
        <w:tc>
          <w:tcPr>
            <w:tcW w:w="2500" w:type="pct"/>
            <w:shd w:val="clear" w:color="auto" w:fill="auto"/>
            <w:tcMar>
              <w:left w:w="0" w:type="dxa"/>
            </w:tcMar>
          </w:tcPr>
          <w:p w14:paraId="0429F960" w14:textId="77777777" w:rsidR="00CE5B2E" w:rsidRPr="006228A6" w:rsidRDefault="00CE5B2E" w:rsidP="00E2139E">
            <w:pPr>
              <w:pStyle w:val="Brdtextmedindrag"/>
              <w:rPr>
                <w:i/>
                <w:iCs/>
              </w:rPr>
            </w:pPr>
            <w:r w:rsidRPr="00DD3AB9">
              <w:rPr>
                <w:spacing w:val="-6"/>
              </w:rPr>
              <w:t>En åtgärd enligt första stycket</w:t>
            </w:r>
            <w:r w:rsidRPr="006B4FCD">
              <w:t xml:space="preserve"> får vidtas </w:t>
            </w:r>
            <w:r w:rsidRPr="00AD1665">
              <w:rPr>
                <w:i/>
                <w:iCs/>
              </w:rPr>
              <w:t>endast</w:t>
            </w:r>
            <w:r w:rsidRPr="006B4FCD">
              <w:t xml:space="preserve"> om den står i rimlig proportion till sitt syfte och övriga omständigheter.</w:t>
            </w:r>
          </w:p>
        </w:tc>
        <w:tc>
          <w:tcPr>
            <w:tcW w:w="2500" w:type="pct"/>
            <w:shd w:val="clear" w:color="auto" w:fill="auto"/>
          </w:tcPr>
          <w:p w14:paraId="59508A9A" w14:textId="77777777" w:rsidR="00CE5B2E" w:rsidRPr="00AD1665" w:rsidRDefault="00CE5B2E" w:rsidP="00E2139E">
            <w:pPr>
              <w:pStyle w:val="Brdtextmedindrag"/>
              <w:rPr>
                <w:rFonts w:asciiTheme="minorHAnsi" w:eastAsiaTheme="minorHAnsi" w:hAnsiTheme="minorHAnsi" w:cstheme="minorBidi"/>
                <w:kern w:val="2"/>
                <w:szCs w:val="22"/>
                <w14:ligatures w14:val="standardContextual"/>
              </w:rPr>
            </w:pPr>
            <w:r w:rsidRPr="00DD3AB9">
              <w:rPr>
                <w:spacing w:val="-6"/>
              </w:rPr>
              <w:t>En åtgärd enligt första stycket</w:t>
            </w:r>
            <w:r w:rsidRPr="006B4FCD">
              <w:t xml:space="preserve"> får vidtas</w:t>
            </w:r>
            <w:r>
              <w:t xml:space="preserve"> </w:t>
            </w:r>
            <w:r w:rsidRPr="006B4FCD">
              <w:t>om den står i rimlig proportion till sitt syfte och övriga omständigheter.</w:t>
            </w:r>
          </w:p>
        </w:tc>
      </w:tr>
      <w:tr w:rsidR="000D452E" w14:paraId="45DCDA88" w14:textId="77777777">
        <w:tc>
          <w:tcPr>
            <w:tcW w:w="2500" w:type="pct"/>
            <w:shd w:val="clear" w:color="auto" w:fill="auto"/>
            <w:tcMar>
              <w:left w:w="0" w:type="dxa"/>
            </w:tcMar>
          </w:tcPr>
          <w:p w14:paraId="585945A1" w14:textId="77777777" w:rsidR="00CE5B2E" w:rsidRPr="00211E6F" w:rsidRDefault="00CE5B2E" w:rsidP="00E2139E">
            <w:pPr>
              <w:pStyle w:val="Brdtext"/>
              <w:jc w:val="left"/>
              <w:rPr>
                <w:i/>
                <w:iCs/>
              </w:rPr>
            </w:pPr>
          </w:p>
        </w:tc>
        <w:tc>
          <w:tcPr>
            <w:tcW w:w="2500" w:type="pct"/>
            <w:shd w:val="clear" w:color="auto" w:fill="auto"/>
          </w:tcPr>
          <w:p w14:paraId="73D12254" w14:textId="77777777" w:rsidR="00CE5B2E" w:rsidRPr="00AF0684" w:rsidRDefault="00CE5B2E" w:rsidP="00E2139E">
            <w:pPr>
              <w:pStyle w:val="Brdtextmedindrag"/>
              <w:rPr>
                <w:i/>
                <w:iCs/>
              </w:rPr>
            </w:pPr>
            <w:r w:rsidRPr="00AF0684">
              <w:rPr>
                <w:i/>
                <w:iCs/>
              </w:rPr>
              <w:t xml:space="preserve">Rektorn ska se till att det finns förutsättningar för skolans personal att vidta de tillfälliga och omedelbara åtgärder som krävs för att tillförsäkra eleverna </w:t>
            </w:r>
            <w:r w:rsidRPr="00AF0684">
              <w:rPr>
                <w:i/>
                <w:iCs/>
                <w:spacing w:val="2"/>
              </w:rPr>
              <w:t>och personalen trygghet och</w:t>
            </w:r>
            <w:r w:rsidRPr="00AF0684">
              <w:rPr>
                <w:i/>
                <w:iCs/>
              </w:rPr>
              <w:t xml:space="preserve"> studiero.</w:t>
            </w:r>
          </w:p>
        </w:tc>
      </w:tr>
      <w:tr w:rsidR="000D452E" w14:paraId="44B865C1" w14:textId="77777777">
        <w:tc>
          <w:tcPr>
            <w:tcW w:w="2500" w:type="pct"/>
            <w:shd w:val="clear" w:color="auto" w:fill="auto"/>
            <w:tcMar>
              <w:left w:w="0" w:type="dxa"/>
            </w:tcMar>
          </w:tcPr>
          <w:p w14:paraId="73E2EA8E" w14:textId="77777777" w:rsidR="00CE5B2E" w:rsidRPr="0027393F" w:rsidRDefault="00CE5B2E" w:rsidP="00E2139E">
            <w:pPr>
              <w:pStyle w:val="Brdtextmedindrag"/>
            </w:pPr>
            <w:r w:rsidRPr="0027393F">
              <w:t>Enligt de förutsättningar som anges i 7–23</w:t>
            </w:r>
            <w:r w:rsidRPr="003D5B29">
              <w:rPr>
                <w:i/>
                <w:iCs/>
              </w:rPr>
              <w:t> </w:t>
            </w:r>
            <w:r w:rsidRPr="0027393F">
              <w:t>§§ får det beslutas om utvisning ur undervisnings</w:t>
            </w:r>
            <w:r>
              <w:softHyphen/>
            </w:r>
            <w:r w:rsidRPr="0027393F">
              <w:t xml:space="preserve">lokalen, kvarsittning, tillfällig omplacering, tillfällig placering utanför den egna skolenheten, </w:t>
            </w:r>
            <w:r w:rsidRPr="00E24DFA">
              <w:t>avstängning och omhänderta</w:t>
            </w:r>
            <w:r>
              <w:softHyphen/>
            </w:r>
            <w:r w:rsidRPr="00E24DFA">
              <w:t>gande av föremål. Även</w:t>
            </w:r>
            <w:r w:rsidRPr="0027393F">
              <w:t xml:space="preserve"> sådana åtgärder får vidtas</w:t>
            </w:r>
            <w:r>
              <w:t xml:space="preserve"> </w:t>
            </w:r>
            <w:r w:rsidRPr="00185B4D">
              <w:rPr>
                <w:i/>
                <w:iCs/>
              </w:rPr>
              <w:t>endast</w:t>
            </w:r>
            <w:r w:rsidRPr="0027393F">
              <w:t xml:space="preserve"> om de står i rimlig proportion till sitt syfte och övriga omständigheter.</w:t>
            </w:r>
          </w:p>
        </w:tc>
        <w:tc>
          <w:tcPr>
            <w:tcW w:w="2500" w:type="pct"/>
            <w:shd w:val="clear" w:color="auto" w:fill="auto"/>
          </w:tcPr>
          <w:p w14:paraId="634D3EEC" w14:textId="77777777" w:rsidR="00CE5B2E" w:rsidRPr="0027393F" w:rsidRDefault="00CE5B2E" w:rsidP="00E2139E">
            <w:pPr>
              <w:pStyle w:val="Brdtextmedindrag"/>
            </w:pPr>
            <w:r w:rsidRPr="00754843">
              <w:rPr>
                <w:spacing w:val="-4"/>
              </w:rPr>
              <w:t>Enligt de förutsättningar som</w:t>
            </w:r>
            <w:r w:rsidRPr="0027393F">
              <w:t xml:space="preserve"> anges i 7–23</w:t>
            </w:r>
            <w:r w:rsidRPr="003D5B29">
              <w:rPr>
                <w:i/>
                <w:iCs/>
              </w:rPr>
              <w:t> </w:t>
            </w:r>
            <w:r w:rsidRPr="0027393F">
              <w:t>§§ får det beslutas om utvisning ur undervisnings</w:t>
            </w:r>
            <w:r>
              <w:softHyphen/>
            </w:r>
            <w:r w:rsidRPr="0027393F">
              <w:t xml:space="preserve">lokalen, kvarsittning, tillfällig omplacering, tillfällig placering utanför den egna skolenheten, </w:t>
            </w:r>
            <w:r w:rsidRPr="00E24DFA">
              <w:t>avstängning och omhänderta</w:t>
            </w:r>
            <w:r w:rsidRPr="00E24DFA">
              <w:softHyphen/>
              <w:t xml:space="preserve">gande </w:t>
            </w:r>
            <w:r w:rsidRPr="0027393F">
              <w:t>av föremål. Även sådana åtgärder får vidtas om de står i rimlig proportion till sitt syfte och övriga omständigheter.</w:t>
            </w:r>
          </w:p>
        </w:tc>
      </w:tr>
    </w:tbl>
    <w:p w14:paraId="66D76412" w14:textId="77777777" w:rsidR="00CE5B2E" w:rsidRDefault="00CE5B2E" w:rsidP="00BE367E">
      <w:pPr>
        <w:pStyle w:val="Brdtextmedindrag"/>
        <w:ind w:firstLine="0"/>
      </w:pPr>
    </w:p>
    <w:p w14:paraId="7026E2EC" w14:textId="77777777" w:rsidR="00CE5B2E" w:rsidRPr="00307DBB" w:rsidRDefault="00CE5B2E" w:rsidP="00BE367E">
      <w:pPr>
        <w:pStyle w:val="Brdtextmedindrag"/>
        <w:ind w:firstLine="0"/>
        <w:jc w:val="center"/>
      </w:pPr>
      <w:r w:rsidRPr="00307DBB">
        <w:t>7 §</w:t>
      </w:r>
    </w:p>
    <w:p w14:paraId="1EDC7684" w14:textId="77777777" w:rsidR="00CE5B2E" w:rsidRPr="00307DBB" w:rsidRDefault="00CE5B2E" w:rsidP="00BE367E">
      <w:pPr>
        <w:pStyle w:val="Brdtextmedindrag"/>
      </w:pPr>
      <w:r w:rsidRPr="00975F68">
        <w:rPr>
          <w:spacing w:val="-4"/>
        </w:rPr>
        <w:t>I grundskolan, anpassade grundskolan, specialskolan, sameskolan,</w:t>
      </w:r>
      <w:r w:rsidRPr="00307DBB">
        <w:t xml:space="preserve"> gymnasieskolan och anpassade gymnasieskolan får en lärare eller en handledare som avses i 21</w:t>
      </w:r>
      <w:r>
        <w:t> kap. </w:t>
      </w:r>
      <w:r w:rsidRPr="00307DBB">
        <w:t>13</w:t>
      </w:r>
      <w:r>
        <w:t> </w:t>
      </w:r>
      <w:r w:rsidRPr="00307DBB">
        <w:t>§ visa ut en elev från undervis</w:t>
      </w:r>
      <w:r>
        <w:softHyphen/>
      </w:r>
      <w:r w:rsidRPr="00307DBB">
        <w:t>ningslokalen för högst återstoden av ett undervisningspass, om</w:t>
      </w:r>
    </w:p>
    <w:p w14:paraId="0ABB6652" w14:textId="77777777" w:rsidR="00CE5B2E" w:rsidRPr="00307DBB" w:rsidRDefault="00CE5B2E" w:rsidP="00BE367E">
      <w:pPr>
        <w:pStyle w:val="Brdtextmedindrag"/>
      </w:pPr>
      <w:r w:rsidRPr="00307DBB">
        <w:t>1.</w:t>
      </w:r>
      <w:r>
        <w:t> </w:t>
      </w:r>
      <w:r w:rsidRPr="00307DBB">
        <w:t>eleven stör undervisningen eller på annat sätt uppträder olämpligt, och</w:t>
      </w:r>
    </w:p>
    <w:p w14:paraId="52510C63" w14:textId="77777777" w:rsidR="00CE5B2E" w:rsidRDefault="00CE5B2E" w:rsidP="00BE367E">
      <w:pPr>
        <w:pStyle w:val="Brdtextmedindrag"/>
      </w:pPr>
      <w:r w:rsidRPr="00307DBB">
        <w:t>2.</w:t>
      </w:r>
      <w:r>
        <w:t> </w:t>
      </w:r>
      <w:r w:rsidRPr="00307DBB">
        <w:t>eleven inte har ändrat sitt uppförande efter uppmaning från läraren eller handledaren.</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7124687D" w14:textId="77777777">
        <w:tc>
          <w:tcPr>
            <w:tcW w:w="2500" w:type="pct"/>
            <w:shd w:val="clear" w:color="auto" w:fill="auto"/>
            <w:tcMar>
              <w:left w:w="0" w:type="dxa"/>
            </w:tcMar>
          </w:tcPr>
          <w:p w14:paraId="0A551F70" w14:textId="77777777" w:rsidR="00CE5B2E" w:rsidRDefault="00CE5B2E" w:rsidP="00E2139E">
            <w:pPr>
              <w:pStyle w:val="Brdtext"/>
              <w:jc w:val="left"/>
            </w:pPr>
          </w:p>
        </w:tc>
        <w:tc>
          <w:tcPr>
            <w:tcW w:w="2500" w:type="pct"/>
            <w:shd w:val="clear" w:color="auto" w:fill="auto"/>
          </w:tcPr>
          <w:p w14:paraId="7EA3CD9F" w14:textId="77777777" w:rsidR="00CE5B2E" w:rsidRPr="000268EF" w:rsidRDefault="00CE5B2E" w:rsidP="00E2139E">
            <w:pPr>
              <w:pStyle w:val="Brdtextmedindrag"/>
              <w:rPr>
                <w:i/>
                <w:iCs/>
              </w:rPr>
            </w:pPr>
            <w:r w:rsidRPr="000268EF">
              <w:rPr>
                <w:i/>
                <w:iCs/>
              </w:rPr>
              <w:t>I stället för vad som anges i första stycket</w:t>
            </w:r>
            <w:r>
              <w:rPr>
                <w:i/>
                <w:iCs/>
              </w:rPr>
              <w:t> </w:t>
            </w:r>
            <w:r w:rsidRPr="000268EF">
              <w:rPr>
                <w:i/>
                <w:iCs/>
              </w:rPr>
              <w:t xml:space="preserve">2 gäller att läraren eller handledaren får visa ut eleven ur undervisningslokalen utan att först ha uppmanat eleven att ändra sitt uppförande, när det är fråga om en allvarlig händelse där det förekommit hot eller våld </w:t>
            </w:r>
            <w:r w:rsidRPr="00275104">
              <w:rPr>
                <w:i/>
                <w:iCs/>
                <w:spacing w:val="-4"/>
              </w:rPr>
              <w:t>eller kränkande be</w:t>
            </w:r>
            <w:r>
              <w:rPr>
                <w:i/>
                <w:iCs/>
                <w:spacing w:val="-4"/>
              </w:rPr>
              <w:softHyphen/>
            </w:r>
            <w:r w:rsidRPr="00275104">
              <w:rPr>
                <w:i/>
                <w:iCs/>
                <w:spacing w:val="-4"/>
              </w:rPr>
              <w:t>handling, trakasserier</w:t>
            </w:r>
            <w:r w:rsidRPr="000268EF">
              <w:rPr>
                <w:i/>
                <w:iCs/>
              </w:rPr>
              <w:t xml:space="preserve"> eller sexu</w:t>
            </w:r>
            <w:r>
              <w:rPr>
                <w:i/>
                <w:iCs/>
              </w:rPr>
              <w:softHyphen/>
            </w:r>
            <w:r w:rsidRPr="000268EF">
              <w:rPr>
                <w:i/>
                <w:iCs/>
              </w:rPr>
              <w:t xml:space="preserve">ella trakasserier på sätt som </w:t>
            </w:r>
            <w:r w:rsidRPr="00275104">
              <w:rPr>
                <w:i/>
                <w:iCs/>
                <w:spacing w:val="-4"/>
              </w:rPr>
              <w:t xml:space="preserve">avses </w:t>
            </w:r>
            <w:r w:rsidRPr="00F56301">
              <w:rPr>
                <w:i/>
                <w:iCs/>
                <w:spacing w:val="-7"/>
              </w:rPr>
              <w:t>i diskrimineringslagen (2008:567).</w:t>
            </w:r>
          </w:p>
        </w:tc>
      </w:tr>
    </w:tbl>
    <w:p w14:paraId="3DF37BD3" w14:textId="77777777" w:rsidR="00CE5B2E" w:rsidRDefault="00CE5B2E" w:rsidP="00BE367E">
      <w:pPr>
        <w:pStyle w:val="Brdtextmedindrag"/>
      </w:pPr>
      <w:r w:rsidRPr="005428C2">
        <w:t xml:space="preserve">Om </w:t>
      </w:r>
      <w:r w:rsidRPr="009C5EAB">
        <w:t>läraren</w:t>
      </w:r>
      <w:r w:rsidRPr="005428C2">
        <w:t xml:space="preserve"> eller handledaren inte är närvarande i undervis</w:t>
      </w:r>
      <w:r>
        <w:softHyphen/>
      </w:r>
      <w:r w:rsidRPr="005428C2">
        <w:t>ningslokalen får annan personal visa ut en elev från lokalen under motsvarande förutsättningar som anges i första stycket. I sådana fall ska läraren eller handledaren underrättas i efterhand.</w:t>
      </w:r>
    </w:p>
    <w:p w14:paraId="40E21E80" w14:textId="77777777" w:rsidR="00CE5B2E" w:rsidRDefault="00CE5B2E" w:rsidP="00BE367E">
      <w:pPr>
        <w:pStyle w:val="Brdtext"/>
        <w:spacing w:before="230"/>
        <w:jc w:val="center"/>
      </w:pPr>
      <w:r w:rsidRPr="00E3614A">
        <w:t>12</w:t>
      </w:r>
      <w:r>
        <w:t> </w:t>
      </w:r>
      <w:r w:rsidRPr="00E3614A">
        <w:t>§</w:t>
      </w:r>
    </w:p>
    <w:p w14:paraId="3DB8EDF7" w14:textId="77777777" w:rsidR="00CE5B2E" w:rsidRDefault="00CE5B2E" w:rsidP="00BE367E">
      <w:pPr>
        <w:pStyle w:val="Brdtextmedindrag"/>
      </w:pPr>
      <w:r w:rsidRPr="0000058F">
        <w:t>I förskoleklassen, grundskolan, anpassade grundskolan, special</w:t>
      </w:r>
      <w:r>
        <w:softHyphen/>
      </w:r>
      <w:r w:rsidRPr="0000058F">
        <w:t>skolan, sameskolan, gymnasieskolan och anpassade gymnasieskolan får rektorn besluta att en elev ska följa undervisningen i en annan undervisningsgrupp än den eleven annars hör till eller undervisas på annan plats inom samma skolenhet om åtgärderna som gjorts efter en sådan utredning som avses i 9</w:t>
      </w:r>
      <w:r>
        <w:t> </w:t>
      </w:r>
      <w:r w:rsidRPr="0000058F">
        <w:t>§ första stycket inte varit tillräckliga eller om det annars är nödvändigt för att tillförsäkra de andra elev</w:t>
      </w:r>
      <w:r>
        <w:softHyphen/>
      </w:r>
      <w:r w:rsidRPr="0000058F">
        <w:t>erna trygghet och studiero.</w:t>
      </w:r>
    </w:p>
    <w:p w14:paraId="7A8DF1EC" w14:textId="77777777" w:rsidR="00CE5B2E" w:rsidRDefault="00CE5B2E" w:rsidP="00BE367E">
      <w:pPr>
        <w:pStyle w:val="Brdtextmedindrag"/>
      </w:pPr>
      <w:r w:rsidRPr="0000058F">
        <w:t>Ett beslut enligt första stycket får innebära att eleven ges enskild undervisning eller undervisning i en särskild undervisningsgrupp en</w:t>
      </w:r>
      <w:r>
        <w:softHyphen/>
      </w:r>
      <w:r w:rsidRPr="009B363A">
        <w:rPr>
          <w:spacing w:val="-3"/>
        </w:rPr>
        <w:t>ligt 3</w:t>
      </w:r>
      <w:r>
        <w:rPr>
          <w:spacing w:val="-3"/>
        </w:rPr>
        <w:t> kap. </w:t>
      </w:r>
      <w:r w:rsidRPr="009B363A">
        <w:rPr>
          <w:spacing w:val="-3"/>
        </w:rPr>
        <w:t>11 §. De förutsättningar som anges i 3</w:t>
      </w:r>
      <w:r>
        <w:rPr>
          <w:spacing w:val="-3"/>
        </w:rPr>
        <w:t> kap. </w:t>
      </w:r>
      <w:r w:rsidRPr="009B363A">
        <w:rPr>
          <w:spacing w:val="-3"/>
        </w:rPr>
        <w:t>för sådan under</w:t>
      </w:r>
      <w:r w:rsidRPr="009B363A">
        <w:rPr>
          <w:spacing w:val="-3"/>
        </w:rPr>
        <w:softHyphen/>
        <w:t>visning</w:t>
      </w:r>
      <w:r w:rsidRPr="0000058F">
        <w:t xml:space="preserve"> behöver inte vara uppfyllda inför ett sådant beslut.</w:t>
      </w:r>
    </w:p>
    <w:p w14:paraId="3286D8BB" w14:textId="77777777" w:rsidR="00CE5B2E" w:rsidRDefault="00CE5B2E" w:rsidP="00BE367E">
      <w:pPr>
        <w:pStyle w:val="Brdtextmedindrag"/>
      </w:pPr>
      <w:r w:rsidRPr="0000058F">
        <w:t>Innan rektorn fattar ett beslut som innebär undervisning i en annan undervisningsgrupp ska rektorn bedöma hur åtgärden kan påverka övriga elevers utbildning i den gruppen.</w:t>
      </w:r>
    </w:p>
    <w:p w14:paraId="7A354A48" w14:textId="77777777" w:rsidR="00CE5B2E" w:rsidRDefault="00CE5B2E" w:rsidP="00BE367E">
      <w:pPr>
        <w:pStyle w:val="Brdtextmedindrag"/>
      </w:pPr>
      <w:r w:rsidRPr="00315156">
        <w:t>Elevens vårdnadshavare ska informeras om rektorns beslut.</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1CC97946" w14:textId="77777777">
        <w:tc>
          <w:tcPr>
            <w:tcW w:w="2500" w:type="pct"/>
            <w:shd w:val="clear" w:color="auto" w:fill="auto"/>
            <w:tcMar>
              <w:left w:w="0" w:type="dxa"/>
            </w:tcMar>
          </w:tcPr>
          <w:p w14:paraId="696FAFE1" w14:textId="77777777" w:rsidR="00CE5B2E" w:rsidRDefault="00CE5B2E" w:rsidP="00E2139E">
            <w:pPr>
              <w:pStyle w:val="Brdtextmedindrag"/>
            </w:pPr>
            <w:r w:rsidRPr="00612CAF">
              <w:t>En åtgärd som rektorn vid</w:t>
            </w:r>
            <w:r>
              <w:softHyphen/>
            </w:r>
            <w:r w:rsidRPr="00612CAF">
              <w:t xml:space="preserve">tagit med stöd av första stycket får inte gälla för en längre tid än </w:t>
            </w:r>
            <w:r w:rsidRPr="00E268BF">
              <w:rPr>
                <w:i/>
                <w:iCs/>
              </w:rPr>
              <w:t>fyra veckor</w:t>
            </w:r>
            <w:r w:rsidRPr="00612CAF">
              <w:t>.</w:t>
            </w:r>
          </w:p>
        </w:tc>
        <w:tc>
          <w:tcPr>
            <w:tcW w:w="2500" w:type="pct"/>
            <w:shd w:val="clear" w:color="auto" w:fill="auto"/>
          </w:tcPr>
          <w:p w14:paraId="7CBB3129" w14:textId="77777777" w:rsidR="00CE5B2E" w:rsidRDefault="00CE5B2E" w:rsidP="00E2139E">
            <w:pPr>
              <w:pStyle w:val="Brdtextmedindrag"/>
            </w:pPr>
            <w:r w:rsidRPr="00612CAF">
              <w:t>En åtgärd som rektorn vid</w:t>
            </w:r>
            <w:r>
              <w:softHyphen/>
            </w:r>
            <w:r w:rsidRPr="00612CAF">
              <w:t xml:space="preserve">tagit med stöd av första </w:t>
            </w:r>
            <w:bookmarkStart w:id="224" w:name="_Hlk183779355"/>
            <w:r w:rsidRPr="00612CAF">
              <w:t xml:space="preserve">stycket får inte gälla för en längre tid än </w:t>
            </w:r>
            <w:bookmarkStart w:id="225" w:name="_Hlk181633758"/>
            <w:r w:rsidRPr="00612CAF">
              <w:rPr>
                <w:i/>
                <w:iCs/>
              </w:rPr>
              <w:t>återstoden av pågående termin</w:t>
            </w:r>
            <w:bookmarkEnd w:id="224"/>
            <w:r w:rsidRPr="00612CAF">
              <w:rPr>
                <w:i/>
                <w:iCs/>
              </w:rPr>
              <w:t>.</w:t>
            </w:r>
            <w:bookmarkEnd w:id="225"/>
          </w:p>
        </w:tc>
      </w:tr>
      <w:tr w:rsidR="000D452E" w14:paraId="783E41A0" w14:textId="77777777">
        <w:tc>
          <w:tcPr>
            <w:tcW w:w="5000" w:type="pct"/>
            <w:gridSpan w:val="2"/>
            <w:shd w:val="clear" w:color="auto" w:fill="auto"/>
            <w:tcMar>
              <w:left w:w="0" w:type="dxa"/>
            </w:tcMar>
          </w:tcPr>
          <w:p w14:paraId="7B6706DB" w14:textId="77777777" w:rsidR="00CE5B2E" w:rsidRPr="00DC378B" w:rsidRDefault="00CE5B2E" w:rsidP="00E2139E">
            <w:pPr>
              <w:pStyle w:val="Brdtext"/>
              <w:spacing w:before="230"/>
              <w:jc w:val="center"/>
            </w:pPr>
            <w:r w:rsidRPr="00263D97">
              <w:t>13</w:t>
            </w:r>
            <w:r>
              <w:t> </w:t>
            </w:r>
            <w:r w:rsidRPr="00263D97">
              <w:t>§</w:t>
            </w:r>
          </w:p>
        </w:tc>
      </w:tr>
      <w:tr w:rsidR="000D452E" w14:paraId="0768971B" w14:textId="77777777">
        <w:tc>
          <w:tcPr>
            <w:tcW w:w="2500" w:type="pct"/>
            <w:shd w:val="clear" w:color="auto" w:fill="auto"/>
            <w:tcMar>
              <w:left w:w="0" w:type="dxa"/>
            </w:tcMar>
          </w:tcPr>
          <w:p w14:paraId="336EE173" w14:textId="77777777" w:rsidR="00CE5B2E" w:rsidRPr="007E78CC" w:rsidRDefault="00CE5B2E" w:rsidP="00E2139E">
            <w:pPr>
              <w:pStyle w:val="Brdtextmedindrag"/>
            </w:pPr>
            <w:r w:rsidRPr="007E78CC">
              <w:t>Om åtgärder enligt 12</w:t>
            </w:r>
            <w:r>
              <w:t> </w:t>
            </w:r>
            <w:r w:rsidRPr="007E78CC">
              <w:t>§ inte är tillräckligt ingripande för att tillförsäkra andra elever trygghet och studiero eller inte är möjliga att genomföra, får rektorn be</w:t>
            </w:r>
            <w:r>
              <w:softHyphen/>
            </w:r>
            <w:r w:rsidRPr="007E78CC">
              <w:t>sluta att en elev tillfälligt ska ges undervisning vid en annan skol</w:t>
            </w:r>
            <w:r>
              <w:softHyphen/>
            </w:r>
            <w:r w:rsidRPr="007E78CC">
              <w:t xml:space="preserve">enhet </w:t>
            </w:r>
            <w:r w:rsidRPr="008773CC">
              <w:rPr>
                <w:i/>
                <w:iCs/>
              </w:rPr>
              <w:t xml:space="preserve">eller </w:t>
            </w:r>
            <w:r w:rsidRPr="007E78CC">
              <w:t>på en annan plats in</w:t>
            </w:r>
            <w:r>
              <w:softHyphen/>
            </w:r>
            <w:r w:rsidRPr="007E78CC">
              <w:t>om huvudmannens organisation.</w:t>
            </w:r>
          </w:p>
        </w:tc>
        <w:tc>
          <w:tcPr>
            <w:tcW w:w="2500" w:type="pct"/>
            <w:shd w:val="clear" w:color="auto" w:fill="auto"/>
          </w:tcPr>
          <w:p w14:paraId="3FCBCA73" w14:textId="77777777" w:rsidR="00CE5B2E" w:rsidRPr="007E78CC" w:rsidRDefault="00CE5B2E" w:rsidP="00E2139E">
            <w:pPr>
              <w:pStyle w:val="Brdtextmedindrag"/>
            </w:pPr>
            <w:r w:rsidRPr="007E78CC">
              <w:t>Om åtgärder enligt 12</w:t>
            </w:r>
            <w:bookmarkStart w:id="226" w:name="_Hlk183769681"/>
            <w:r>
              <w:t> </w:t>
            </w:r>
            <w:bookmarkEnd w:id="226"/>
            <w:r w:rsidRPr="007E78CC">
              <w:t xml:space="preserve">§ inte är tillräckligt ingripande för att </w:t>
            </w:r>
            <w:r w:rsidRPr="009E2C5D">
              <w:rPr>
                <w:spacing w:val="-4"/>
              </w:rPr>
              <w:t>tillförsäkra andra elever trygghet</w:t>
            </w:r>
            <w:r w:rsidRPr="007E78CC">
              <w:t xml:space="preserve"> </w:t>
            </w:r>
            <w:r w:rsidRPr="009E2C5D">
              <w:rPr>
                <w:spacing w:val="-4"/>
              </w:rPr>
              <w:t>och studiero eller inte är möjliga</w:t>
            </w:r>
            <w:r w:rsidRPr="007E78CC">
              <w:t xml:space="preserve"> att genomföra, får rektorn </w:t>
            </w:r>
            <w:r w:rsidRPr="00525B04">
              <w:rPr>
                <w:spacing w:val="-2"/>
              </w:rPr>
              <w:t>be</w:t>
            </w:r>
            <w:r w:rsidRPr="00525B04">
              <w:rPr>
                <w:spacing w:val="-2"/>
              </w:rPr>
              <w:softHyphen/>
              <w:t>sluta att en elev tillfälligt ska ges</w:t>
            </w:r>
            <w:r w:rsidRPr="007E78CC">
              <w:t xml:space="preserve"> </w:t>
            </w:r>
            <w:r w:rsidRPr="00525B04">
              <w:rPr>
                <w:spacing w:val="-2"/>
              </w:rPr>
              <w:t>undervisning vid en annan skol</w:t>
            </w:r>
            <w:r w:rsidRPr="00525B04">
              <w:rPr>
                <w:spacing w:val="-2"/>
              </w:rPr>
              <w:softHyphen/>
              <w:t>enhet</w:t>
            </w:r>
            <w:r w:rsidRPr="00A80C37">
              <w:rPr>
                <w:i/>
                <w:iCs/>
              </w:rPr>
              <w:t>,</w:t>
            </w:r>
            <w:r>
              <w:t xml:space="preserve"> </w:t>
            </w:r>
            <w:r w:rsidRPr="007E78CC">
              <w:t>på en annan plats in</w:t>
            </w:r>
            <w:r w:rsidRPr="0056701B">
              <w:rPr>
                <w:spacing w:val="-4"/>
              </w:rPr>
              <w:t xml:space="preserve">om </w:t>
            </w:r>
            <w:r w:rsidRPr="00525B04">
              <w:rPr>
                <w:spacing w:val="-6"/>
              </w:rPr>
              <w:t xml:space="preserve">huvudmannens organisation </w:t>
            </w:r>
            <w:r w:rsidRPr="00525B04">
              <w:rPr>
                <w:i/>
                <w:iCs/>
                <w:spacing w:val="-6"/>
              </w:rPr>
              <w:t>eller</w:t>
            </w:r>
            <w:r w:rsidRPr="00516B98">
              <w:rPr>
                <w:i/>
                <w:iCs/>
              </w:rPr>
              <w:t xml:space="preserve"> på en akutskola</w:t>
            </w:r>
            <w:r w:rsidRPr="007E78CC">
              <w:t>.</w:t>
            </w:r>
            <w:r w:rsidRPr="00584E1F">
              <w:rPr>
                <w:i/>
                <w:iCs/>
              </w:rPr>
              <w:t xml:space="preserve"> </w:t>
            </w:r>
          </w:p>
        </w:tc>
      </w:tr>
    </w:tbl>
    <w:p w14:paraId="2D427AD9" w14:textId="77777777" w:rsidR="00CE5B2E" w:rsidRDefault="00CE5B2E" w:rsidP="00BE367E">
      <w:pPr>
        <w:pStyle w:val="Brdtextmedindrag"/>
      </w:pPr>
      <w:r w:rsidRPr="00CA1FB0">
        <w:t>Ett beslut enligt första stycket får innebära att eleven ges enskild undervisning eller undervisning i en särskild undervisningsgrupp enligt 3</w:t>
      </w:r>
      <w:r>
        <w:t> kap. </w:t>
      </w:r>
      <w:r w:rsidRPr="00CA1FB0">
        <w:t>11</w:t>
      </w:r>
      <w:r>
        <w:t> </w:t>
      </w:r>
      <w:r w:rsidRPr="00CA1FB0">
        <w:t>§. De förutsättningar som anges i 3</w:t>
      </w:r>
      <w:r>
        <w:t> kap. </w:t>
      </w:r>
      <w:r w:rsidRPr="00CA1FB0">
        <w:t>för sådan undervisning behöver inte vara uppfyllda inför ett sådant beslut.</w:t>
      </w:r>
    </w:p>
    <w:p w14:paraId="6A6FA295" w14:textId="77777777" w:rsidR="00CE5B2E" w:rsidRDefault="00CE5B2E" w:rsidP="00BE367E">
      <w:pPr>
        <w:pStyle w:val="Brdtextmedindrag"/>
      </w:pPr>
      <w:r w:rsidRPr="00D86A5D">
        <w:t>Innan rektorn fattar ett beslut som innebär undervisning i en annan undervisningsgrupp ska rektorn bedöma hur åtgärden kan påverka övriga elevers utbildning i den gruppen.</w:t>
      </w:r>
    </w:p>
    <w:p w14:paraId="57BD2078" w14:textId="77777777" w:rsidR="00CE5B2E" w:rsidRDefault="00CE5B2E" w:rsidP="00BE367E">
      <w:pPr>
        <w:pStyle w:val="Brdtextmedindrag"/>
      </w:pPr>
      <w:r w:rsidRPr="00D86A5D">
        <w:t>Ett beslut om tillfällig placering vid en annan skolenhet fattas gemensamt med rektorn vid den mottagande skolenheten.</w:t>
      </w:r>
    </w:p>
    <w:p w14:paraId="0D937C7B" w14:textId="77777777" w:rsidR="00CE5B2E" w:rsidRDefault="00CE5B2E" w:rsidP="00BE367E">
      <w:pPr>
        <w:pStyle w:val="Brdtextmedindrag"/>
      </w:pPr>
      <w:r w:rsidRPr="00372393">
        <w:t>Elevens vårdnadshavare ska informeras om ett beslut enligt första stycket innan placeringen genomförs.</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0D452E" w14:paraId="5279A393" w14:textId="77777777">
        <w:tc>
          <w:tcPr>
            <w:tcW w:w="2500" w:type="pct"/>
            <w:shd w:val="clear" w:color="auto" w:fill="auto"/>
            <w:tcMar>
              <w:left w:w="0" w:type="dxa"/>
            </w:tcMar>
          </w:tcPr>
          <w:p w14:paraId="6E1B28D6" w14:textId="77777777" w:rsidR="00CE5B2E" w:rsidRDefault="00CE5B2E" w:rsidP="00E2139E">
            <w:pPr>
              <w:pStyle w:val="Brdtextmedindrag"/>
            </w:pPr>
            <w:r w:rsidRPr="0088571E">
              <w:t>En åtgärd som rektorn vid</w:t>
            </w:r>
            <w:r>
              <w:softHyphen/>
            </w:r>
            <w:r w:rsidRPr="0088571E">
              <w:t xml:space="preserve">tagit med stöd av första stycket får </w:t>
            </w:r>
            <w:r w:rsidRPr="00E268BF">
              <w:rPr>
                <w:i/>
                <w:iCs/>
              </w:rPr>
              <w:t xml:space="preserve">inte </w:t>
            </w:r>
            <w:r w:rsidRPr="0088571E">
              <w:t>gälla för en längre tid än fyra veckor.</w:t>
            </w:r>
          </w:p>
        </w:tc>
        <w:tc>
          <w:tcPr>
            <w:tcW w:w="2500" w:type="pct"/>
            <w:shd w:val="clear" w:color="auto" w:fill="auto"/>
          </w:tcPr>
          <w:p w14:paraId="22FA95C0" w14:textId="77777777" w:rsidR="00CE5B2E" w:rsidRDefault="00CE5B2E" w:rsidP="00E2139E">
            <w:pPr>
              <w:pStyle w:val="Brdtextmedindrag"/>
            </w:pPr>
            <w:bookmarkStart w:id="227" w:name="_Hlk181117405"/>
            <w:r w:rsidRPr="0088571E">
              <w:t>En åtgärd som rektorn vid</w:t>
            </w:r>
            <w:r>
              <w:softHyphen/>
            </w:r>
            <w:r w:rsidRPr="0088571E">
              <w:t>tagit med stöd av första stycket får</w:t>
            </w:r>
            <w:r>
              <w:t xml:space="preserve"> </w:t>
            </w:r>
            <w:r w:rsidRPr="0088571E">
              <w:t xml:space="preserve">gälla för en </w:t>
            </w:r>
            <w:bookmarkStart w:id="228" w:name="_Hlk181633870"/>
            <w:r w:rsidRPr="0088571E">
              <w:t xml:space="preserve">längre tid än fyra </w:t>
            </w:r>
            <w:r w:rsidRPr="005A65B5">
              <w:rPr>
                <w:spacing w:val="-6"/>
              </w:rPr>
              <w:t xml:space="preserve">veckor </w:t>
            </w:r>
            <w:r w:rsidRPr="005A65B5">
              <w:rPr>
                <w:i/>
                <w:iCs/>
                <w:spacing w:val="-6"/>
              </w:rPr>
              <w:t>om det finns särskilda skäl</w:t>
            </w:r>
            <w:r w:rsidRPr="005A65B5">
              <w:rPr>
                <w:spacing w:val="-6"/>
              </w:rPr>
              <w:t>.</w:t>
            </w:r>
            <w:r>
              <w:t xml:space="preserve"> </w:t>
            </w:r>
            <w:r w:rsidRPr="003F4F83">
              <w:rPr>
                <w:i/>
                <w:iCs/>
                <w:spacing w:val="-6"/>
              </w:rPr>
              <w:t>Åtgärden får dock som längst gälla</w:t>
            </w:r>
            <w:r w:rsidRPr="00160FB4">
              <w:rPr>
                <w:i/>
                <w:iCs/>
              </w:rPr>
              <w:t xml:space="preserve"> för </w:t>
            </w:r>
            <w:r w:rsidRPr="00DD5FC0">
              <w:rPr>
                <w:i/>
                <w:iCs/>
              </w:rPr>
              <w:t>åtta veckor</w:t>
            </w:r>
            <w:r w:rsidRPr="009D7A44">
              <w:rPr>
                <w:i/>
                <w:iCs/>
              </w:rPr>
              <w:t>.</w:t>
            </w:r>
            <w:bookmarkEnd w:id="227"/>
            <w:bookmarkEnd w:id="228"/>
          </w:p>
        </w:tc>
      </w:tr>
      <w:tr w:rsidR="000D452E" w14:paraId="1F852428" w14:textId="77777777">
        <w:tc>
          <w:tcPr>
            <w:tcW w:w="2500" w:type="pct"/>
            <w:shd w:val="clear" w:color="auto" w:fill="auto"/>
            <w:tcMar>
              <w:left w:w="0" w:type="dxa"/>
            </w:tcMar>
          </w:tcPr>
          <w:p w14:paraId="4668CBE0" w14:textId="77777777" w:rsidR="00CE5B2E" w:rsidRPr="0088571E" w:rsidRDefault="00CE5B2E" w:rsidP="00E2139E">
            <w:pPr>
              <w:pStyle w:val="Brdtextmedindrag"/>
            </w:pPr>
          </w:p>
        </w:tc>
        <w:tc>
          <w:tcPr>
            <w:tcW w:w="2500" w:type="pct"/>
            <w:shd w:val="clear" w:color="auto" w:fill="auto"/>
          </w:tcPr>
          <w:p w14:paraId="3D622BDE" w14:textId="77777777" w:rsidR="00CE5B2E" w:rsidRPr="0088571E" w:rsidRDefault="00CE5B2E" w:rsidP="00E2139E">
            <w:pPr>
              <w:pStyle w:val="Brdtextmedindrag"/>
            </w:pPr>
          </w:p>
        </w:tc>
      </w:tr>
      <w:tr w:rsidR="000D452E" w14:paraId="51C8DFA2" w14:textId="77777777">
        <w:tc>
          <w:tcPr>
            <w:tcW w:w="2500" w:type="pct"/>
            <w:shd w:val="clear" w:color="auto" w:fill="auto"/>
            <w:tcMar>
              <w:left w:w="0" w:type="dxa"/>
            </w:tcMar>
          </w:tcPr>
          <w:p w14:paraId="109ADEF4" w14:textId="77777777" w:rsidR="00CE5B2E" w:rsidRPr="0088571E" w:rsidRDefault="00CE5B2E" w:rsidP="00E2139E">
            <w:pPr>
              <w:pStyle w:val="Brdtextmedindrag"/>
            </w:pPr>
          </w:p>
        </w:tc>
        <w:tc>
          <w:tcPr>
            <w:tcW w:w="2500" w:type="pct"/>
            <w:shd w:val="clear" w:color="auto" w:fill="auto"/>
          </w:tcPr>
          <w:p w14:paraId="2067E7B9" w14:textId="77777777" w:rsidR="00CE5B2E" w:rsidRPr="00A00284" w:rsidRDefault="00CE5B2E" w:rsidP="00E2139E">
            <w:pPr>
              <w:pStyle w:val="Brdtextmedindrag"/>
              <w:ind w:firstLine="0"/>
              <w:jc w:val="left"/>
              <w:rPr>
                <w:i/>
                <w:iCs/>
              </w:rPr>
            </w:pPr>
            <w:r w:rsidRPr="00A00284">
              <w:rPr>
                <w:i/>
                <w:iCs/>
              </w:rPr>
              <w:t>13 a §</w:t>
            </w:r>
          </w:p>
        </w:tc>
      </w:tr>
      <w:tr w:rsidR="000D452E" w14:paraId="2238202C" w14:textId="77777777">
        <w:tc>
          <w:tcPr>
            <w:tcW w:w="2500" w:type="pct"/>
            <w:shd w:val="clear" w:color="auto" w:fill="auto"/>
            <w:tcMar>
              <w:left w:w="0" w:type="dxa"/>
            </w:tcMar>
          </w:tcPr>
          <w:p w14:paraId="78D847ED" w14:textId="77777777" w:rsidR="00CE5B2E" w:rsidRPr="0088571E" w:rsidRDefault="00CE5B2E" w:rsidP="00E2139E">
            <w:pPr>
              <w:pStyle w:val="Brdtextmedindrag"/>
            </w:pPr>
          </w:p>
        </w:tc>
        <w:tc>
          <w:tcPr>
            <w:tcW w:w="2500" w:type="pct"/>
            <w:shd w:val="clear" w:color="auto" w:fill="auto"/>
          </w:tcPr>
          <w:p w14:paraId="1C4C37B3" w14:textId="77777777" w:rsidR="00CE5B2E" w:rsidRPr="0088571E" w:rsidRDefault="00CE5B2E" w:rsidP="00E2139E">
            <w:pPr>
              <w:pStyle w:val="Brdtextmedindrag"/>
            </w:pPr>
            <w:r w:rsidRPr="00A57FDF">
              <w:rPr>
                <w:i/>
                <w:iCs/>
              </w:rPr>
              <w:t xml:space="preserve">Det ska utarbetas en plan för att efter en tillfällig placering utanför den egna </w:t>
            </w:r>
            <w:r w:rsidRPr="00A932F4">
              <w:rPr>
                <w:i/>
                <w:iCs/>
                <w:spacing w:val="-3"/>
              </w:rPr>
              <w:t>skolenheten enligt 13</w:t>
            </w:r>
            <w:r w:rsidRPr="00A932F4">
              <w:rPr>
                <w:spacing w:val="-3"/>
              </w:rPr>
              <w:t> </w:t>
            </w:r>
            <w:r w:rsidRPr="00A932F4">
              <w:rPr>
                <w:i/>
                <w:iCs/>
                <w:spacing w:val="-3"/>
              </w:rPr>
              <w:t>§ stödja elevens återgång till undervisning vid den skol</w:t>
            </w:r>
            <w:r w:rsidRPr="00A932F4">
              <w:rPr>
                <w:i/>
                <w:iCs/>
                <w:spacing w:val="-3"/>
              </w:rPr>
              <w:softHyphen/>
              <w:t>enhet som efter den tillfälliga placeringen ska vara elevens ordinarie skolenhet</w:t>
            </w:r>
            <w:r>
              <w:rPr>
                <w:i/>
                <w:iCs/>
                <w:spacing w:val="-3"/>
              </w:rPr>
              <w:t>.</w:t>
            </w:r>
          </w:p>
        </w:tc>
      </w:tr>
    </w:tbl>
    <w:p w14:paraId="5F195DC5" w14:textId="77777777" w:rsidR="00CE5B2E" w:rsidRDefault="00CE5B2E" w:rsidP="00BE367E">
      <w:pPr>
        <w:spacing w:line="0" w:lineRule="auto"/>
        <w:rPr>
          <w:rFonts w:ascii="OrigGarmnd BT" w:hAnsi="OrigGarmnd BT"/>
        </w:rPr>
      </w:pPr>
    </w:p>
    <w:p w14:paraId="6B2F403B" w14:textId="77777777" w:rsidR="00CE5B2E" w:rsidRDefault="00CE5B2E" w:rsidP="00BE367E">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0D452E" w14:paraId="5E36F50D" w14:textId="77777777">
        <w:tc>
          <w:tcPr>
            <w:tcW w:w="2500" w:type="pct"/>
            <w:shd w:val="clear" w:color="auto" w:fill="auto"/>
            <w:tcMar>
              <w:left w:w="0" w:type="dxa"/>
            </w:tcMar>
          </w:tcPr>
          <w:p w14:paraId="0EC00655" w14:textId="77777777" w:rsidR="00CE5B2E" w:rsidRPr="008F795A" w:rsidRDefault="00CE5B2E" w:rsidP="00E2139E">
            <w:pPr>
              <w:pStyle w:val="Brdtext"/>
              <w:jc w:val="left"/>
              <w:rPr>
                <w:i/>
                <w:iCs/>
              </w:rPr>
            </w:pPr>
            <w:bookmarkStart w:id="229" w:name="_Hlk181633909"/>
          </w:p>
        </w:tc>
        <w:tc>
          <w:tcPr>
            <w:tcW w:w="2500" w:type="pct"/>
            <w:shd w:val="clear" w:color="auto" w:fill="auto"/>
          </w:tcPr>
          <w:p w14:paraId="77BF97C2" w14:textId="77777777" w:rsidR="00CE5B2E" w:rsidRPr="00355155" w:rsidRDefault="00CE5B2E" w:rsidP="00E2139E">
            <w:pPr>
              <w:pStyle w:val="Brdtext"/>
              <w:rPr>
                <w:b/>
                <w:bCs/>
                <w:i/>
                <w:iCs/>
              </w:rPr>
            </w:pPr>
            <w:r w:rsidRPr="00355155">
              <w:rPr>
                <w:b/>
                <w:bCs/>
                <w:i/>
                <w:iCs/>
              </w:rPr>
              <w:t>Neka tillträde till skolan</w:t>
            </w:r>
          </w:p>
          <w:p w14:paraId="0C2DE61D" w14:textId="77777777" w:rsidR="00CE5B2E" w:rsidRPr="00355155" w:rsidRDefault="00CE5B2E" w:rsidP="00E2139E">
            <w:pPr>
              <w:pStyle w:val="Brdtext"/>
              <w:rPr>
                <w:i/>
                <w:iCs/>
              </w:rPr>
            </w:pPr>
          </w:p>
          <w:p w14:paraId="57E1AB18" w14:textId="77777777" w:rsidR="00CE5B2E" w:rsidRPr="00355155" w:rsidRDefault="00CE5B2E" w:rsidP="00E2139E">
            <w:pPr>
              <w:pStyle w:val="Brdtext"/>
              <w:rPr>
                <w:i/>
                <w:iCs/>
              </w:rPr>
            </w:pPr>
            <w:r w:rsidRPr="00355155">
              <w:rPr>
                <w:i/>
                <w:iCs/>
              </w:rPr>
              <w:t>13 b§</w:t>
            </w:r>
          </w:p>
          <w:p w14:paraId="076D9947" w14:textId="77777777" w:rsidR="00CE5B2E" w:rsidRDefault="00CE5B2E" w:rsidP="00E2139E">
            <w:pPr>
              <w:pStyle w:val="Brdtextmedindrag"/>
              <w:rPr>
                <w:i/>
                <w:iCs/>
              </w:rPr>
            </w:pPr>
            <w:r w:rsidRPr="008F795A">
              <w:rPr>
                <w:i/>
                <w:iCs/>
              </w:rPr>
              <w:t xml:space="preserve">Om åtgärder enligt 13 § inte är lämpliga och det föreligger synnerliga skäl med hänsyn till </w:t>
            </w:r>
            <w:bookmarkStart w:id="230" w:name="_Hlk182480624"/>
            <w:r w:rsidRPr="008F795A">
              <w:rPr>
                <w:i/>
                <w:iCs/>
              </w:rPr>
              <w:t>säkerheten och tryggheten</w:t>
            </w:r>
            <w:bookmarkEnd w:id="230"/>
            <w:r w:rsidRPr="008F795A">
              <w:rPr>
                <w:i/>
                <w:iCs/>
              </w:rPr>
              <w:t xml:space="preserve"> för andra på skolenheten, får rek</w:t>
            </w:r>
            <w:r w:rsidRPr="008F795A">
              <w:rPr>
                <w:i/>
                <w:iCs/>
              </w:rPr>
              <w:softHyphen/>
              <w:t>torn besluta att neka en elev tillträde till skolenheten. Eleven ska då få sin utbildning tillgo</w:t>
            </w:r>
            <w:r w:rsidRPr="008F795A">
              <w:rPr>
                <w:i/>
                <w:iCs/>
              </w:rPr>
              <w:softHyphen/>
              <w:t>dosedd genom fjärr- eller dis</w:t>
            </w:r>
            <w:r w:rsidRPr="008F795A">
              <w:rPr>
                <w:i/>
                <w:iCs/>
              </w:rPr>
              <w:softHyphen/>
            </w:r>
            <w:r w:rsidRPr="008F795A">
              <w:rPr>
                <w:i/>
                <w:iCs/>
                <w:spacing w:val="-4"/>
              </w:rPr>
              <w:t>tansundervisning, utöver vad som</w:t>
            </w:r>
            <w:r w:rsidRPr="008F795A">
              <w:rPr>
                <w:i/>
                <w:iCs/>
                <w:spacing w:val="-6"/>
              </w:rPr>
              <w:t xml:space="preserve"> </w:t>
            </w:r>
            <w:r w:rsidRPr="00851EF2">
              <w:rPr>
                <w:i/>
                <w:iCs/>
                <w:spacing w:val="-6"/>
              </w:rPr>
              <w:t>är föreskrivet i 21</w:t>
            </w:r>
            <w:r>
              <w:rPr>
                <w:i/>
                <w:iCs/>
                <w:spacing w:val="-6"/>
              </w:rPr>
              <w:t> kap. </w:t>
            </w:r>
            <w:r w:rsidRPr="00851EF2">
              <w:rPr>
                <w:i/>
                <w:iCs/>
                <w:spacing w:val="-6"/>
              </w:rPr>
              <w:t>3 – 4 §§ och</w:t>
            </w:r>
            <w:r w:rsidRPr="00B06FD6">
              <w:rPr>
                <w:i/>
                <w:iCs/>
              </w:rPr>
              <w:t xml:space="preserve"> </w:t>
            </w:r>
            <w:r w:rsidRPr="00851EF2">
              <w:rPr>
                <w:i/>
                <w:iCs/>
              </w:rPr>
              <w:t>22</w:t>
            </w:r>
            <w:r>
              <w:rPr>
                <w:i/>
                <w:iCs/>
              </w:rPr>
              <w:t> kap. </w:t>
            </w:r>
            <w:r w:rsidRPr="00851EF2">
              <w:rPr>
                <w:i/>
                <w:iCs/>
              </w:rPr>
              <w:t xml:space="preserve">5 – 9 §§ skollagen  </w:t>
            </w:r>
            <w:r w:rsidRPr="00851EF2">
              <w:rPr>
                <w:i/>
                <w:iCs/>
              </w:rPr>
              <w:br/>
              <w:t>(2010:800).</w:t>
            </w:r>
          </w:p>
          <w:p w14:paraId="129DFF4E" w14:textId="77777777" w:rsidR="00CE5B2E" w:rsidRPr="008F795A" w:rsidRDefault="00CE5B2E" w:rsidP="00E2139E">
            <w:pPr>
              <w:pStyle w:val="Brdtextmedindrag"/>
              <w:rPr>
                <w:i/>
                <w:iCs/>
              </w:rPr>
            </w:pPr>
            <w:r w:rsidRPr="005930EC">
              <w:rPr>
                <w:i/>
                <w:iCs/>
                <w:spacing w:val="-3"/>
              </w:rPr>
              <w:t>Ett beslut enligt första stycket</w:t>
            </w:r>
            <w:r w:rsidRPr="005930EC">
              <w:rPr>
                <w:i/>
                <w:iCs/>
              </w:rPr>
              <w:t xml:space="preserve"> gäller tills vidare. Beslutet ska regelbundet följas upp och utvär</w:t>
            </w:r>
            <w:r>
              <w:rPr>
                <w:i/>
                <w:iCs/>
              </w:rPr>
              <w:softHyphen/>
            </w:r>
            <w:r w:rsidRPr="005930EC">
              <w:rPr>
                <w:i/>
                <w:iCs/>
              </w:rPr>
              <w:t>deras. Rektorn ska upphäva be</w:t>
            </w:r>
            <w:r>
              <w:rPr>
                <w:i/>
                <w:iCs/>
              </w:rPr>
              <w:softHyphen/>
            </w:r>
            <w:r w:rsidRPr="005930EC">
              <w:rPr>
                <w:i/>
                <w:iCs/>
              </w:rPr>
              <w:t>slutet när sådana synnerliga skäl som avses i första stycket inte längre föreligger.</w:t>
            </w:r>
          </w:p>
        </w:tc>
      </w:tr>
      <w:bookmarkEnd w:id="229"/>
      <w:tr w:rsidR="000D452E" w14:paraId="7D63CEFB" w14:textId="77777777">
        <w:tc>
          <w:tcPr>
            <w:tcW w:w="2500" w:type="pct"/>
            <w:shd w:val="clear" w:color="auto" w:fill="auto"/>
            <w:tcMar>
              <w:left w:w="0" w:type="dxa"/>
            </w:tcMar>
          </w:tcPr>
          <w:p w14:paraId="159A1048" w14:textId="77777777" w:rsidR="00CE5B2E" w:rsidRDefault="00CE5B2E" w:rsidP="00E2139E">
            <w:pPr>
              <w:spacing w:line="0" w:lineRule="auto"/>
            </w:pPr>
          </w:p>
        </w:tc>
        <w:tc>
          <w:tcPr>
            <w:tcW w:w="2500" w:type="pct"/>
            <w:shd w:val="clear" w:color="auto" w:fill="auto"/>
          </w:tcPr>
          <w:p w14:paraId="526F5473" w14:textId="77777777" w:rsidR="00CE5B2E" w:rsidRDefault="00CE5B2E" w:rsidP="00E2139E">
            <w:pPr>
              <w:pStyle w:val="Brdtext"/>
              <w:jc w:val="left"/>
            </w:pPr>
          </w:p>
        </w:tc>
      </w:tr>
      <w:tr w:rsidR="000D452E" w14:paraId="79087C86" w14:textId="77777777">
        <w:tc>
          <w:tcPr>
            <w:tcW w:w="2500" w:type="pct"/>
            <w:shd w:val="clear" w:color="auto" w:fill="auto"/>
            <w:tcMar>
              <w:left w:w="0" w:type="dxa"/>
            </w:tcMar>
          </w:tcPr>
          <w:p w14:paraId="046EBF20" w14:textId="77777777" w:rsidR="00CE5B2E" w:rsidRDefault="00CE5B2E" w:rsidP="00E2139E">
            <w:pPr>
              <w:pStyle w:val="Brdtext"/>
              <w:jc w:val="left"/>
            </w:pPr>
          </w:p>
        </w:tc>
        <w:tc>
          <w:tcPr>
            <w:tcW w:w="2500" w:type="pct"/>
            <w:shd w:val="clear" w:color="auto" w:fill="auto"/>
          </w:tcPr>
          <w:p w14:paraId="27A6D238" w14:textId="77777777" w:rsidR="00CE5B2E" w:rsidRDefault="00CE5B2E" w:rsidP="00E2139E">
            <w:pPr>
              <w:pStyle w:val="Brdtext"/>
              <w:jc w:val="left"/>
              <w:rPr>
                <w:b/>
                <w:bCs/>
                <w:i/>
                <w:iCs/>
              </w:rPr>
            </w:pPr>
            <w:r w:rsidRPr="005812AA">
              <w:rPr>
                <w:b/>
                <w:bCs/>
                <w:i/>
                <w:iCs/>
              </w:rPr>
              <w:t>Placering utan tidsbegränsning vid en annan skolenhet</w:t>
            </w:r>
          </w:p>
          <w:p w14:paraId="45DB6C89" w14:textId="77777777" w:rsidR="00CE5B2E" w:rsidRDefault="00CE5B2E" w:rsidP="00E2139E">
            <w:pPr>
              <w:pStyle w:val="Brdtextmedindrag"/>
            </w:pPr>
          </w:p>
          <w:p w14:paraId="0DDF9478" w14:textId="77777777" w:rsidR="00CE5B2E" w:rsidRPr="009C222B" w:rsidRDefault="00CE5B2E" w:rsidP="00E2139E">
            <w:pPr>
              <w:pStyle w:val="Brdtext"/>
              <w:rPr>
                <w:i/>
                <w:iCs/>
              </w:rPr>
            </w:pPr>
            <w:r w:rsidRPr="009C222B">
              <w:rPr>
                <w:i/>
                <w:iCs/>
              </w:rPr>
              <w:t>13 c§</w:t>
            </w:r>
          </w:p>
          <w:p w14:paraId="554F8B1F" w14:textId="77777777" w:rsidR="00CE5B2E" w:rsidRPr="00AE2575" w:rsidRDefault="00CE5B2E" w:rsidP="00E2139E">
            <w:pPr>
              <w:pStyle w:val="Brdtextmedindrag"/>
              <w:rPr>
                <w:i/>
                <w:iCs/>
              </w:rPr>
            </w:pPr>
            <w:r w:rsidRPr="00AE2575">
              <w:rPr>
                <w:i/>
                <w:iCs/>
              </w:rPr>
              <w:t>Av 10</w:t>
            </w:r>
            <w:r>
              <w:rPr>
                <w:i/>
                <w:iCs/>
              </w:rPr>
              <w:t> kap. </w:t>
            </w:r>
            <w:r w:rsidRPr="00AE2575">
              <w:rPr>
                <w:i/>
                <w:iCs/>
              </w:rPr>
              <w:t>30 § andra stycket 2 och 11</w:t>
            </w:r>
            <w:r>
              <w:rPr>
                <w:i/>
                <w:iCs/>
              </w:rPr>
              <w:t> kap. </w:t>
            </w:r>
            <w:r w:rsidRPr="00AE2575">
              <w:rPr>
                <w:i/>
                <w:iCs/>
              </w:rPr>
              <w:t>29 § andra stycket 2 framgår att kommunen får flytta en elev och frångå vård</w:t>
            </w:r>
            <w:r>
              <w:rPr>
                <w:i/>
                <w:iCs/>
              </w:rPr>
              <w:softHyphen/>
            </w:r>
            <w:r w:rsidRPr="00AE2575">
              <w:rPr>
                <w:i/>
                <w:iCs/>
              </w:rPr>
              <w:t xml:space="preserve">nadshavares önskemål om vid vilken skolenhet som en elev i </w:t>
            </w:r>
            <w:r w:rsidRPr="00490CEF">
              <w:rPr>
                <w:i/>
                <w:iCs/>
                <w:spacing w:val="2"/>
              </w:rPr>
              <w:t>grundskolan eller anpassade</w:t>
            </w:r>
            <w:r w:rsidRPr="00AE2575">
              <w:rPr>
                <w:i/>
                <w:iCs/>
              </w:rPr>
              <w:t xml:space="preserve"> grundskolan ska vara placerad, om det är nödvändigt med hän</w:t>
            </w:r>
            <w:r>
              <w:rPr>
                <w:i/>
                <w:iCs/>
              </w:rPr>
              <w:softHyphen/>
            </w:r>
            <w:r w:rsidRPr="00AE2575">
              <w:rPr>
                <w:i/>
                <w:iCs/>
              </w:rPr>
              <w:t>syn till övriga elevers trygghet och studiero.</w:t>
            </w:r>
          </w:p>
        </w:tc>
      </w:tr>
    </w:tbl>
    <w:p w14:paraId="73E2F6E8" w14:textId="77777777" w:rsidR="00CE5B2E" w:rsidRDefault="00CE5B2E" w:rsidP="00BE367E">
      <w:pPr>
        <w:pStyle w:val="Brdtext"/>
        <w:spacing w:before="230"/>
        <w:jc w:val="center"/>
      </w:pPr>
      <w:r>
        <w:t>14 §</w:t>
      </w:r>
    </w:p>
    <w:p w14:paraId="65271C0A" w14:textId="77777777" w:rsidR="00CE5B2E" w:rsidRDefault="00CE5B2E" w:rsidP="00BE367E">
      <w:pPr>
        <w:pStyle w:val="Brdtextmedindrag"/>
      </w:pPr>
      <w:r w:rsidRPr="00402BDA">
        <w:t>I grundskolan, specialskolan och sameskolan får rektorn besluta att stänga av en elev helt eller delvis om eleven agerar på ett sådant sätt att andra elevers eller personals säkerhet bedöms vara hotad.</w:t>
      </w:r>
    </w:p>
    <w:p w14:paraId="286B8BEB" w14:textId="77777777" w:rsidR="00CE5B2E" w:rsidRDefault="00CE5B2E" w:rsidP="00BE367E">
      <w:pPr>
        <w:pStyle w:val="Brdtextmedindrag"/>
      </w:pPr>
      <w:r>
        <w:t>Rektorn får även besluta att stänga av en elev helt eller delvis om</w:t>
      </w:r>
    </w:p>
    <w:p w14:paraId="40E37982" w14:textId="77777777" w:rsidR="00CE5B2E" w:rsidRDefault="00CE5B2E" w:rsidP="00BE367E">
      <w:pPr>
        <w:pStyle w:val="Brdtextmedindrag"/>
      </w:pPr>
      <w:r>
        <w:t>1. åtgärder enligt 13 § inte är tillräckligt ingripande eller inte är möjliga att genomföra eller det finns särskilda skäl med hänsyn till elevens beteende, och</w:t>
      </w:r>
    </w:p>
    <w:p w14:paraId="71B94079" w14:textId="77777777" w:rsidR="00CE5B2E" w:rsidRDefault="00CE5B2E" w:rsidP="00BE367E">
      <w:pPr>
        <w:pStyle w:val="Brdtextmedindrag"/>
      </w:pPr>
      <w:r>
        <w:t>2. det är nödvändigt med hänsyn till övriga elevers trygghet och studiero.</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0D452E" w14:paraId="559E1EEF" w14:textId="77777777">
        <w:tc>
          <w:tcPr>
            <w:tcW w:w="2500" w:type="pct"/>
            <w:shd w:val="clear" w:color="auto" w:fill="auto"/>
            <w:tcMar>
              <w:left w:w="0" w:type="dxa"/>
            </w:tcMar>
          </w:tcPr>
          <w:p w14:paraId="6AEB5066" w14:textId="77777777" w:rsidR="00CE5B2E" w:rsidRPr="00937B50" w:rsidRDefault="00CE5B2E" w:rsidP="00E2139E">
            <w:pPr>
              <w:pStyle w:val="Brdtextmedindrag"/>
            </w:pPr>
            <w:r w:rsidRPr="00937B50">
              <w:t>Eleven ska erbjudas kompen</w:t>
            </w:r>
            <w:r w:rsidRPr="00937B50">
              <w:softHyphen/>
              <w:t>sation för den undervisning som han eller hon går miste om på grund av avstängningen.</w:t>
            </w:r>
          </w:p>
        </w:tc>
        <w:tc>
          <w:tcPr>
            <w:tcW w:w="2500" w:type="pct"/>
            <w:shd w:val="clear" w:color="auto" w:fill="auto"/>
          </w:tcPr>
          <w:p w14:paraId="60784F5D" w14:textId="77777777" w:rsidR="00CE5B2E" w:rsidRDefault="00CE5B2E" w:rsidP="00E2139E">
            <w:pPr>
              <w:pStyle w:val="Brdtextmedindrag"/>
            </w:pPr>
            <w:bookmarkStart w:id="231" w:name="_Hlk182900513"/>
            <w:bookmarkStart w:id="232" w:name="_Hlk181634036"/>
            <w:r w:rsidRPr="00937B50">
              <w:t xml:space="preserve">Eleven ska </w:t>
            </w:r>
            <w:r w:rsidRPr="00937B50">
              <w:rPr>
                <w:i/>
                <w:iCs/>
              </w:rPr>
              <w:t>så långt det är möjligt</w:t>
            </w:r>
            <w:r w:rsidRPr="00937B50">
              <w:t xml:space="preserve"> erbjudas kompensation för den undervisning som han eller hon går miste om på grund av avstängningen. </w:t>
            </w:r>
            <w:r w:rsidRPr="00937B50">
              <w:rPr>
                <w:i/>
                <w:iCs/>
              </w:rPr>
              <w:t>Rektorn av</w:t>
            </w:r>
            <w:r w:rsidRPr="00937B50">
              <w:rPr>
                <w:i/>
                <w:iCs/>
              </w:rPr>
              <w:softHyphen/>
              <w:t xml:space="preserve">gör tidpunkt och former för hur sådan </w:t>
            </w:r>
            <w:bookmarkStart w:id="233" w:name="_Hlk182900537"/>
            <w:bookmarkEnd w:id="231"/>
            <w:r w:rsidRPr="00937B50">
              <w:rPr>
                <w:i/>
                <w:iCs/>
              </w:rPr>
              <w:t>kompensation ska erbju</w:t>
            </w:r>
            <w:r w:rsidRPr="00937B50">
              <w:rPr>
                <w:i/>
                <w:iCs/>
              </w:rPr>
              <w:softHyphen/>
              <w:t>das.</w:t>
            </w:r>
            <w:bookmarkEnd w:id="232"/>
            <w:bookmarkEnd w:id="233"/>
            <w:r w:rsidRPr="00937B50">
              <w:rPr>
                <w:i/>
                <w:iCs/>
              </w:rPr>
              <w:t xml:space="preserve"> </w:t>
            </w:r>
            <w:bookmarkStart w:id="234" w:name="_Hlk183722964"/>
            <w:r w:rsidRPr="00937B50">
              <w:rPr>
                <w:i/>
                <w:iCs/>
              </w:rPr>
              <w:t>Av 10 kap. </w:t>
            </w:r>
            <w:r>
              <w:rPr>
                <w:i/>
                <w:iCs/>
              </w:rPr>
              <w:t>5</w:t>
            </w:r>
            <w:r w:rsidRPr="00937B50">
              <w:rPr>
                <w:i/>
                <w:iCs/>
              </w:rPr>
              <w:t> §, 12 kap. 5 § respektive 13 kap. 5 § framgår den minsta totala undervis</w:t>
            </w:r>
            <w:r w:rsidRPr="00937B50">
              <w:rPr>
                <w:i/>
                <w:iCs/>
              </w:rPr>
              <w:softHyphen/>
              <w:t xml:space="preserve">ningstiden för en elev i </w:t>
            </w:r>
            <w:r w:rsidRPr="00937B50">
              <w:rPr>
                <w:i/>
                <w:iCs/>
                <w:spacing w:val="-4"/>
              </w:rPr>
              <w:t>grund</w:t>
            </w:r>
            <w:r w:rsidRPr="00937B50">
              <w:rPr>
                <w:i/>
                <w:iCs/>
                <w:spacing w:val="-4"/>
              </w:rPr>
              <w:softHyphen/>
              <w:t>skolan, specialskolan eller</w:t>
            </w:r>
            <w:r w:rsidRPr="00937B50">
              <w:rPr>
                <w:i/>
                <w:iCs/>
              </w:rPr>
              <w:t xml:space="preserve"> same</w:t>
            </w:r>
            <w:r w:rsidRPr="00937B50">
              <w:rPr>
                <w:i/>
                <w:iCs/>
              </w:rPr>
              <w:softHyphen/>
              <w:t>skolan.</w:t>
            </w:r>
            <w:bookmarkEnd w:id="234"/>
          </w:p>
        </w:tc>
      </w:tr>
    </w:tbl>
    <w:p w14:paraId="742AA1FF" w14:textId="77777777" w:rsidR="00CE5B2E" w:rsidRDefault="00CE5B2E" w:rsidP="00BE367E">
      <w:pPr>
        <w:pStyle w:val="Brdtextmedindrag"/>
      </w:pPr>
      <w:r w:rsidRPr="00BA575C">
        <w:t xml:space="preserve">Rektorn får inte uppdra åt någon annan att fatta beslut enligt </w:t>
      </w:r>
      <w:r w:rsidRPr="00EA01A9">
        <w:t>första eller andra</w:t>
      </w:r>
      <w:r w:rsidRPr="00BA575C">
        <w:t xml:space="preserve"> stycket.</w:t>
      </w:r>
    </w:p>
    <w:p w14:paraId="22959905" w14:textId="77777777" w:rsidR="00CE5B2E" w:rsidRDefault="00CE5B2E" w:rsidP="00BE367E">
      <w:pPr>
        <w:pStyle w:val="Brdtextmedindrag"/>
      </w:pPr>
      <w:r w:rsidRPr="00990ACD">
        <w:t>Ett beslut om avstängning gäller omedelbart om inte annat be</w:t>
      </w:r>
      <w:r>
        <w:softHyphen/>
      </w:r>
      <w:r w:rsidRPr="00990ACD">
        <w:t>slutas.</w:t>
      </w:r>
    </w:p>
    <w:p w14:paraId="601C1614" w14:textId="77777777" w:rsidR="00CE5B2E" w:rsidRDefault="00CE5B2E" w:rsidP="00BE367E">
      <w:pPr>
        <w:pStyle w:val="Brdtext"/>
        <w:spacing w:before="230"/>
        <w:jc w:val="center"/>
      </w:pPr>
      <w:r w:rsidRPr="00990ACD">
        <w:t>15</w:t>
      </w:r>
      <w:r>
        <w:t> </w:t>
      </w:r>
      <w:r w:rsidRPr="00990ACD">
        <w:t>§</w:t>
      </w:r>
    </w:p>
    <w:p w14:paraId="3087DF20" w14:textId="77777777" w:rsidR="00CE5B2E" w:rsidRDefault="00CE5B2E" w:rsidP="00BE367E">
      <w:pPr>
        <w:pStyle w:val="Brdtextmedindrag"/>
      </w:pPr>
      <w:r w:rsidRPr="00377596">
        <w:t>Ett beslut enligt 14</w:t>
      </w:r>
      <w:r>
        <w:t> </w:t>
      </w:r>
      <w:r w:rsidRPr="00377596">
        <w:t>§ får innebära avstängning endast under den tid som behövs för en skyndsam utredning av vilka andra åtgärder som kan behövas.</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0D452E" w14:paraId="2E159336" w14:textId="77777777">
        <w:tc>
          <w:tcPr>
            <w:tcW w:w="2500" w:type="pct"/>
            <w:shd w:val="clear" w:color="auto" w:fill="auto"/>
            <w:tcMar>
              <w:left w:w="0" w:type="dxa"/>
            </w:tcMar>
          </w:tcPr>
          <w:p w14:paraId="67878AA4" w14:textId="77777777" w:rsidR="00CE5B2E" w:rsidRDefault="00CE5B2E" w:rsidP="00E2139E">
            <w:pPr>
              <w:pStyle w:val="Brdtextmedindrag"/>
            </w:pPr>
            <w:r w:rsidRPr="006536D0">
              <w:t xml:space="preserve">En elev får inte stängas av för en längre </w:t>
            </w:r>
            <w:r w:rsidRPr="00937B50">
              <w:t xml:space="preserve">tidsperiod än </w:t>
            </w:r>
            <w:r w:rsidRPr="00937B50">
              <w:rPr>
                <w:i/>
                <w:iCs/>
              </w:rPr>
              <w:t>en vecka</w:t>
            </w:r>
            <w:r w:rsidRPr="00937B50">
              <w:t xml:space="preserve"> </w:t>
            </w:r>
            <w:r w:rsidRPr="006536D0">
              <w:t xml:space="preserve">och inte heller vid fler tillfällen </w:t>
            </w:r>
            <w:r w:rsidRPr="00937B50">
              <w:t xml:space="preserve">än </w:t>
            </w:r>
            <w:r w:rsidRPr="00937B50">
              <w:rPr>
                <w:i/>
                <w:iCs/>
              </w:rPr>
              <w:t>två</w:t>
            </w:r>
            <w:r w:rsidRPr="006536D0">
              <w:t xml:space="preserve"> gånger per kalenderhalvår.</w:t>
            </w:r>
          </w:p>
        </w:tc>
        <w:tc>
          <w:tcPr>
            <w:tcW w:w="2500" w:type="pct"/>
            <w:shd w:val="clear" w:color="auto" w:fill="auto"/>
          </w:tcPr>
          <w:p w14:paraId="55DEA25F" w14:textId="77777777" w:rsidR="00CE5B2E" w:rsidRDefault="00CE5B2E" w:rsidP="00E2139E">
            <w:pPr>
              <w:pStyle w:val="Brdtextmedindrag"/>
            </w:pPr>
            <w:bookmarkStart w:id="235" w:name="_Hlk181117207"/>
            <w:bookmarkStart w:id="236" w:name="_Hlk181634138"/>
            <w:r w:rsidRPr="00001E32">
              <w:rPr>
                <w:spacing w:val="-4"/>
              </w:rPr>
              <w:t xml:space="preserve">En elev får inte stängas av för </w:t>
            </w:r>
            <w:r w:rsidRPr="006536D0">
              <w:t xml:space="preserve">en längre tidsperiod än </w:t>
            </w:r>
            <w:r>
              <w:rPr>
                <w:i/>
                <w:iCs/>
              </w:rPr>
              <w:t xml:space="preserve">två veckor </w:t>
            </w:r>
            <w:bookmarkStart w:id="237" w:name="_Hlk182900588"/>
            <w:bookmarkEnd w:id="235"/>
            <w:r w:rsidRPr="006536D0">
              <w:t xml:space="preserve">och inte heller vid fler tillfällen än </w:t>
            </w:r>
            <w:r w:rsidRPr="004416BE">
              <w:rPr>
                <w:i/>
                <w:iCs/>
              </w:rPr>
              <w:t xml:space="preserve">tre </w:t>
            </w:r>
            <w:r w:rsidRPr="006536D0">
              <w:t>gånger per ka</w:t>
            </w:r>
            <w:r>
              <w:softHyphen/>
            </w:r>
            <w:r w:rsidRPr="006536D0">
              <w:t>lenderhalvår.</w:t>
            </w:r>
            <w:bookmarkEnd w:id="236"/>
            <w:bookmarkEnd w:id="237"/>
          </w:p>
        </w:tc>
      </w:tr>
    </w:tbl>
    <w:p w14:paraId="24E0CD3A" w14:textId="77777777" w:rsidR="00CE5B2E" w:rsidRDefault="00CE5B2E" w:rsidP="00BE367E">
      <w:pPr>
        <w:pStyle w:val="Brdtext"/>
        <w:spacing w:before="230"/>
        <w:jc w:val="center"/>
      </w:pPr>
      <w:r w:rsidRPr="00171015">
        <w:t>24</w:t>
      </w:r>
      <w:r>
        <w:t> </w:t>
      </w:r>
      <w:r w:rsidRPr="00171015">
        <w:t>§</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0D452E" w14:paraId="0CBD5709" w14:textId="77777777">
        <w:tc>
          <w:tcPr>
            <w:tcW w:w="2500" w:type="pct"/>
            <w:shd w:val="clear" w:color="auto" w:fill="auto"/>
            <w:tcMar>
              <w:left w:w="0" w:type="dxa"/>
            </w:tcMar>
          </w:tcPr>
          <w:p w14:paraId="5F2DE3FD" w14:textId="77777777" w:rsidR="00CE5B2E" w:rsidRDefault="00CE5B2E" w:rsidP="00E2139E">
            <w:pPr>
              <w:pStyle w:val="Brdtextmedindrag"/>
            </w:pPr>
            <w:r w:rsidRPr="0074005A">
              <w:t xml:space="preserve">Om en åtgärd vidtagits enligt </w:t>
            </w:r>
            <w:r w:rsidRPr="00B6135C">
              <w:rPr>
                <w:i/>
                <w:iCs/>
              </w:rPr>
              <w:t>7,</w:t>
            </w:r>
            <w:r w:rsidRPr="0074005A">
              <w:t xml:space="preserve"> </w:t>
            </w:r>
            <w:r w:rsidRPr="00B6135C">
              <w:rPr>
                <w:i/>
                <w:iCs/>
              </w:rPr>
              <w:t>8</w:t>
            </w:r>
            <w:r w:rsidRPr="0074005A">
              <w:t>, 12, 13, 14, 15, 16, 17, 18, 19, 20, 21, 22 eller 23</w:t>
            </w:r>
            <w:r>
              <w:t> </w:t>
            </w:r>
            <w:r w:rsidRPr="0074005A">
              <w:t>§, ska den dokumenteras skriftligt av den som genomfört åtgärden. Om åtgärden rör omhändertagande av föremål enligt 22</w:t>
            </w:r>
            <w:r>
              <w:t> </w:t>
            </w:r>
            <w:r w:rsidRPr="0074005A">
              <w:t>§, gäller denna skyldighet endast om före</w:t>
            </w:r>
            <w:r>
              <w:softHyphen/>
            </w:r>
            <w:r w:rsidRPr="0074005A">
              <w:t>målet inte återlämnats efter lektionens slut.</w:t>
            </w:r>
          </w:p>
        </w:tc>
        <w:tc>
          <w:tcPr>
            <w:tcW w:w="2500" w:type="pct"/>
            <w:shd w:val="clear" w:color="auto" w:fill="auto"/>
          </w:tcPr>
          <w:p w14:paraId="7E904A68" w14:textId="77777777" w:rsidR="00CE5B2E" w:rsidRDefault="00CE5B2E" w:rsidP="00E2139E">
            <w:pPr>
              <w:pStyle w:val="Brdtextmedindrag"/>
            </w:pPr>
            <w:r w:rsidRPr="0090560A">
              <w:rPr>
                <w:spacing w:val="-4"/>
              </w:rPr>
              <w:t>Om en åtgärd vidtagits enligt</w:t>
            </w:r>
            <w:r w:rsidRPr="0074005A">
              <w:t xml:space="preserve"> 12, 13, </w:t>
            </w:r>
            <w:r w:rsidRPr="0074005A">
              <w:rPr>
                <w:i/>
                <w:iCs/>
              </w:rPr>
              <w:t>13</w:t>
            </w:r>
            <w:r>
              <w:t> </w:t>
            </w:r>
            <w:r>
              <w:rPr>
                <w:i/>
                <w:iCs/>
              </w:rPr>
              <w:t>b</w:t>
            </w:r>
            <w:r w:rsidRPr="0074005A">
              <w:rPr>
                <w:i/>
                <w:iCs/>
              </w:rPr>
              <w:t>,</w:t>
            </w:r>
            <w:r>
              <w:t xml:space="preserve"> </w:t>
            </w:r>
            <w:r w:rsidRPr="0074005A">
              <w:t>14, 15, 16, 17, 18, 19, 20, 21, 22 eller 23</w:t>
            </w:r>
            <w:r>
              <w:t> </w:t>
            </w:r>
            <w:r w:rsidRPr="0074005A">
              <w:t>§, ska den dokumenteras skriftligt av den som genomfört åtgärden. Om åtgärden rör omhändertagande av föremål enligt 22</w:t>
            </w:r>
            <w:r>
              <w:t> </w:t>
            </w:r>
            <w:r w:rsidRPr="0074005A">
              <w:t>§, gäller denna skyldighet endast om föremålet inte återlämnats efter lektionens slut.</w:t>
            </w:r>
          </w:p>
        </w:tc>
      </w:tr>
    </w:tbl>
    <w:p w14:paraId="4D2EE0D9" w14:textId="77777777" w:rsidR="00CE5B2E" w:rsidRDefault="00CE5B2E" w:rsidP="00BE367E">
      <w:pPr>
        <w:pStyle w:val="Brdtext"/>
        <w:spacing w:before="230"/>
        <w:jc w:val="center"/>
        <w:rPr>
          <w:b/>
        </w:rPr>
      </w:pPr>
      <w:r>
        <w:rPr>
          <w:b/>
        </w:rPr>
        <w:t>7</w:t>
      </w:r>
      <w:r>
        <w:t> </w:t>
      </w:r>
      <w:r>
        <w:rPr>
          <w:b/>
        </w:rPr>
        <w:t>kap.</w:t>
      </w:r>
    </w:p>
    <w:p w14:paraId="1A74BB9A" w14:textId="77777777" w:rsidR="00CE5B2E" w:rsidRPr="00411606" w:rsidRDefault="00CE5B2E" w:rsidP="00BE367E">
      <w:pPr>
        <w:pStyle w:val="Brdtext"/>
        <w:jc w:val="center"/>
      </w:pPr>
      <w:r>
        <w:t>17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6C0B4A2" w14:textId="77777777">
        <w:tc>
          <w:tcPr>
            <w:tcW w:w="2500" w:type="pct"/>
            <w:shd w:val="clear" w:color="auto" w:fill="auto"/>
            <w:tcMar>
              <w:left w:w="0" w:type="dxa"/>
            </w:tcMar>
          </w:tcPr>
          <w:p w14:paraId="0B4DCEED" w14:textId="77777777" w:rsidR="00CE5B2E" w:rsidRDefault="00CE5B2E" w:rsidP="00E2139E">
            <w:pPr>
              <w:pStyle w:val="Brdtext"/>
            </w:pPr>
            <w:r w:rsidRPr="00411606">
              <w:t>En elev i förskoleklassen, grund</w:t>
            </w:r>
            <w:r>
              <w:softHyphen/>
            </w:r>
            <w:r w:rsidRPr="00411606">
              <w:t xml:space="preserve">skolan, anpassade grundskolan, specialskolan eller sameskolan ska delta i den verksamhet som anordnas för att ge den avsedda utbildningen, om eleven inte har </w:t>
            </w:r>
            <w:r w:rsidRPr="00CF2982">
              <w:rPr>
                <w:i/>
                <w:iCs/>
              </w:rPr>
              <w:t>giltigt skäl att utebli.</w:t>
            </w:r>
          </w:p>
        </w:tc>
        <w:tc>
          <w:tcPr>
            <w:tcW w:w="2500" w:type="pct"/>
            <w:shd w:val="clear" w:color="auto" w:fill="auto"/>
            <w:tcMar>
              <w:right w:w="0" w:type="dxa"/>
            </w:tcMar>
          </w:tcPr>
          <w:p w14:paraId="4308149E" w14:textId="77777777" w:rsidR="00CE5B2E" w:rsidRDefault="00CE5B2E" w:rsidP="00E2139E">
            <w:pPr>
              <w:pStyle w:val="Brdtext"/>
            </w:pPr>
            <w:r w:rsidRPr="00411606">
              <w:t>En elev i förskoleklassen, grund</w:t>
            </w:r>
            <w:r>
              <w:softHyphen/>
            </w:r>
            <w:r w:rsidRPr="00411606">
              <w:t xml:space="preserve">skolan, anpassade grundskolan, specialskolan eller sameskolan ska delta i den verksamhet som anordnas för att ge den avsedda utbildningen, om eleven inte har </w:t>
            </w:r>
            <w:r w:rsidRPr="00EA6F12">
              <w:rPr>
                <w:i/>
                <w:iCs/>
              </w:rPr>
              <w:t>giltig frånvaro</w:t>
            </w:r>
            <w:r w:rsidRPr="00411606">
              <w:t>.</w:t>
            </w:r>
          </w:p>
        </w:tc>
      </w:tr>
    </w:tbl>
    <w:p w14:paraId="66B49E03" w14:textId="77777777" w:rsidR="00CE5B2E" w:rsidRDefault="00CE5B2E" w:rsidP="00BE367E">
      <w:pPr>
        <w:pStyle w:val="Brdtextmedindrag"/>
      </w:pPr>
      <w:r w:rsidRPr="007568A7">
        <w:t>Den obligatoriska verksamheten får omfatta högst 190</w:t>
      </w:r>
      <w:r>
        <w:t> </w:t>
      </w:r>
      <w:r w:rsidRPr="007568A7">
        <w:t>dagar per läsår och åtta timmar eller, i förskoleklassen och de två lägsta års</w:t>
      </w:r>
      <w:r>
        <w:softHyphen/>
      </w:r>
      <w:r w:rsidRPr="007568A7">
        <w:t>kurserna, sex timmar per dag. Sådan verksamhet får inte förläggas till lördagar, söndagar eller andra helgdagar.</w:t>
      </w:r>
    </w:p>
    <w:p w14:paraId="3A1ECA88" w14:textId="77777777" w:rsidR="00CE5B2E" w:rsidRDefault="00CE5B2E" w:rsidP="00BE367E">
      <w:pPr>
        <w:pStyle w:val="Brdtextmedindrag"/>
      </w:pPr>
      <w:r w:rsidRPr="007568A7">
        <w:t>Regeringen eller den myndighet som regeringen bestämmer får meddela föreskrifter om giltig frånvaro enligt första stycket och om avvikelser från andra stycket för</w:t>
      </w:r>
    </w:p>
    <w:p w14:paraId="4A4C9D65" w14:textId="77777777" w:rsidR="00CE5B2E" w:rsidRDefault="00CE5B2E" w:rsidP="00BE367E">
      <w:pPr>
        <w:pStyle w:val="Brdtextmedindrag"/>
      </w:pPr>
      <w:r>
        <w:t>1. elever i grundskolan, specialskolan och sameskolan som läser på en högre nivå och även i andra fall för elever i specialskolan, och</w:t>
      </w:r>
    </w:p>
    <w:p w14:paraId="783F0B4C" w14:textId="77777777" w:rsidR="00CE5B2E" w:rsidRDefault="00CE5B2E" w:rsidP="00BE367E">
      <w:pPr>
        <w:pStyle w:val="Brdtextmedindrag"/>
      </w:pPr>
      <w:r>
        <w:t>2. elever i anpassade grundskolan.</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39DE85D1" w14:textId="77777777">
        <w:tc>
          <w:tcPr>
            <w:tcW w:w="2500" w:type="pct"/>
            <w:shd w:val="clear" w:color="auto" w:fill="auto"/>
            <w:tcMar>
              <w:left w:w="0" w:type="dxa"/>
            </w:tcMar>
          </w:tcPr>
          <w:p w14:paraId="25A15A1F" w14:textId="77777777" w:rsidR="00CE5B2E" w:rsidRDefault="00CE5B2E" w:rsidP="00E2139E">
            <w:pPr>
              <w:pStyle w:val="Brdtextmedindrag"/>
            </w:pPr>
            <w:r w:rsidRPr="00FC3BA4">
              <w:t>Om en elev i förskoleklassen, grundskolan, anpassade grund</w:t>
            </w:r>
            <w:r>
              <w:softHyphen/>
            </w:r>
            <w:r w:rsidRPr="00FC3BA4">
              <w:t>skolan, specialskolan eller same</w:t>
            </w:r>
            <w:r>
              <w:softHyphen/>
            </w:r>
            <w:r w:rsidRPr="00FC3BA4">
              <w:t xml:space="preserve">skolan utan </w:t>
            </w:r>
            <w:r w:rsidRPr="00FE28B8">
              <w:rPr>
                <w:i/>
                <w:iCs/>
              </w:rPr>
              <w:t>giltigt skäl</w:t>
            </w:r>
            <w:r w:rsidRPr="00FC3BA4">
              <w:t xml:space="preserve"> uteblir från den obligatoriska verksam</w:t>
            </w:r>
            <w:r>
              <w:softHyphen/>
            </w:r>
            <w:r w:rsidRPr="00FC3BA4">
              <w:t>heten, ska rektorn se till att ele</w:t>
            </w:r>
            <w:r>
              <w:softHyphen/>
            </w:r>
            <w:r w:rsidRPr="00FC3BA4">
              <w:t>vens vårdnadshavare samma dag</w:t>
            </w:r>
            <w:r>
              <w:t xml:space="preserve"> </w:t>
            </w:r>
            <w:r w:rsidRPr="00411606">
              <w:t>informeras om att eleven har varit frånvarande. Om det finns särskilda skäl behöver elevens vårdnadshavare inte informeras samma dag.</w:t>
            </w:r>
          </w:p>
        </w:tc>
        <w:tc>
          <w:tcPr>
            <w:tcW w:w="2500" w:type="pct"/>
            <w:shd w:val="clear" w:color="auto" w:fill="auto"/>
          </w:tcPr>
          <w:p w14:paraId="3A0B2650" w14:textId="77777777" w:rsidR="00CE5B2E" w:rsidRDefault="00CE5B2E" w:rsidP="00E2139E">
            <w:pPr>
              <w:pStyle w:val="Brdtextmedindrag"/>
            </w:pPr>
            <w:r w:rsidRPr="007E72BD">
              <w:rPr>
                <w:spacing w:val="-6"/>
              </w:rPr>
              <w:t>Om en elev i förskoleklassen,</w:t>
            </w:r>
            <w:r w:rsidRPr="00FD330A">
              <w:rPr>
                <w:spacing w:val="-4"/>
              </w:rPr>
              <w:t xml:space="preserve"> grundskolan, anpassade</w:t>
            </w:r>
            <w:r w:rsidRPr="00FD330A">
              <w:rPr>
                <w:spacing w:val="-3"/>
              </w:rPr>
              <w:t xml:space="preserve"> grund</w:t>
            </w:r>
            <w:r>
              <w:rPr>
                <w:spacing w:val="-3"/>
              </w:rPr>
              <w:softHyphen/>
            </w:r>
            <w:r w:rsidRPr="00FD330A">
              <w:rPr>
                <w:spacing w:val="-3"/>
              </w:rPr>
              <w:t>skolan, specialskolan</w:t>
            </w:r>
            <w:r w:rsidRPr="00FC3BA4">
              <w:t xml:space="preserve"> eller same</w:t>
            </w:r>
            <w:r>
              <w:softHyphen/>
            </w:r>
            <w:r w:rsidRPr="00FC3BA4">
              <w:t xml:space="preserve">skolan utan </w:t>
            </w:r>
            <w:r w:rsidRPr="0029632D">
              <w:rPr>
                <w:i/>
                <w:iCs/>
              </w:rPr>
              <w:t>att ha giltig frånvaro</w:t>
            </w:r>
            <w:r w:rsidRPr="00FC3BA4">
              <w:t xml:space="preserve"> uteblir från den </w:t>
            </w:r>
            <w:r w:rsidRPr="00A0261D">
              <w:rPr>
                <w:spacing w:val="-4"/>
              </w:rPr>
              <w:t>obligatoriska verksamheten, ska rektorn</w:t>
            </w:r>
            <w:r w:rsidRPr="00FC3BA4">
              <w:t xml:space="preserve"> se till att elevens vårdnadshavare samma dag</w:t>
            </w:r>
            <w:r>
              <w:t xml:space="preserve"> </w:t>
            </w:r>
            <w:r w:rsidRPr="00411606">
              <w:t>informeras om att eleven har varit frånvarande. Om det finns särskilda skäl behöver elevens vårdnadsha</w:t>
            </w:r>
            <w:r>
              <w:softHyphen/>
            </w:r>
            <w:r w:rsidRPr="00411606">
              <w:t>vare inte informeras samma dag</w:t>
            </w:r>
          </w:p>
        </w:tc>
      </w:tr>
    </w:tbl>
    <w:p w14:paraId="48A8BC08" w14:textId="77777777" w:rsidR="00CE5B2E" w:rsidRDefault="00CE5B2E" w:rsidP="00BE367E">
      <w:pPr>
        <w:pStyle w:val="Brdtext"/>
        <w:spacing w:before="230"/>
        <w:jc w:val="center"/>
        <w:rPr>
          <w:b/>
        </w:rPr>
      </w:pPr>
      <w:r>
        <w:rPr>
          <w:b/>
        </w:rPr>
        <w:t>15</w:t>
      </w:r>
      <w:r>
        <w:t> </w:t>
      </w:r>
      <w:r>
        <w:rPr>
          <w:b/>
        </w:rPr>
        <w:t>kap.</w:t>
      </w:r>
    </w:p>
    <w:p w14:paraId="0C4263EA" w14:textId="77777777" w:rsidR="00CE5B2E" w:rsidRDefault="00CE5B2E" w:rsidP="00BE367E">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28C06A09" w14:textId="77777777">
        <w:tc>
          <w:tcPr>
            <w:tcW w:w="2500" w:type="pct"/>
            <w:shd w:val="clear" w:color="auto" w:fill="auto"/>
            <w:tcMar>
              <w:left w:w="0" w:type="dxa"/>
            </w:tcMar>
          </w:tcPr>
          <w:p w14:paraId="69FFB5C9" w14:textId="77777777" w:rsidR="00CE5B2E" w:rsidRDefault="00CE5B2E" w:rsidP="00E2139E">
            <w:pPr>
              <w:pStyle w:val="Brdtextmedindrag"/>
            </w:pPr>
            <w:r w:rsidRPr="002D00C1">
              <w:t>En elev i gymnasieskolan ska delta i den verksamhet som an</w:t>
            </w:r>
            <w:r>
              <w:softHyphen/>
            </w:r>
            <w:r w:rsidRPr="002D00C1">
              <w:t xml:space="preserve">ordnas för att ge den avsedda utbildningen, om eleven inte har </w:t>
            </w:r>
            <w:r w:rsidRPr="008C57FD">
              <w:rPr>
                <w:i/>
                <w:iCs/>
              </w:rPr>
              <w:t>giltigt skäl att utebli.</w:t>
            </w:r>
          </w:p>
        </w:tc>
        <w:tc>
          <w:tcPr>
            <w:tcW w:w="2500" w:type="pct"/>
            <w:shd w:val="clear" w:color="auto" w:fill="auto"/>
          </w:tcPr>
          <w:p w14:paraId="11EDDF8D" w14:textId="77777777" w:rsidR="00CE5B2E" w:rsidRDefault="00CE5B2E" w:rsidP="00E2139E">
            <w:pPr>
              <w:pStyle w:val="Brdtextmedindrag"/>
            </w:pPr>
            <w:r w:rsidRPr="00D12965">
              <w:rPr>
                <w:spacing w:val="-4"/>
              </w:rPr>
              <w:t>En elev i gymnasieskolan ska</w:t>
            </w:r>
            <w:r w:rsidRPr="002D00C1">
              <w:t xml:space="preserve"> delta i den verksamhet som an</w:t>
            </w:r>
            <w:r>
              <w:softHyphen/>
            </w:r>
            <w:r w:rsidRPr="002D00C1">
              <w:t xml:space="preserve">ordnas för att ge den avsedda </w:t>
            </w:r>
            <w:r w:rsidRPr="00A64E51">
              <w:rPr>
                <w:spacing w:val="-4"/>
              </w:rPr>
              <w:t>utbildningen, om eleven inte har</w:t>
            </w:r>
            <w:r w:rsidRPr="002D00C1">
              <w:t xml:space="preserve"> </w:t>
            </w:r>
            <w:r w:rsidRPr="00EA2CB4">
              <w:rPr>
                <w:i/>
                <w:iCs/>
              </w:rPr>
              <w:t>giltig frånvaro</w:t>
            </w:r>
            <w:r w:rsidRPr="002D00C1">
              <w:t>.</w:t>
            </w:r>
          </w:p>
        </w:tc>
      </w:tr>
      <w:tr w:rsidR="000D452E" w14:paraId="78B09D34" w14:textId="77777777">
        <w:tc>
          <w:tcPr>
            <w:tcW w:w="2500" w:type="pct"/>
            <w:shd w:val="clear" w:color="auto" w:fill="auto"/>
            <w:tcMar>
              <w:left w:w="0" w:type="dxa"/>
            </w:tcMar>
          </w:tcPr>
          <w:p w14:paraId="0F30F59D" w14:textId="77777777" w:rsidR="00CE5B2E" w:rsidRDefault="00CE5B2E" w:rsidP="00E2139E">
            <w:pPr>
              <w:pStyle w:val="Brdtext"/>
            </w:pPr>
          </w:p>
        </w:tc>
        <w:tc>
          <w:tcPr>
            <w:tcW w:w="2500" w:type="pct"/>
            <w:shd w:val="clear" w:color="auto" w:fill="auto"/>
            <w:tcMar>
              <w:right w:w="0" w:type="dxa"/>
            </w:tcMar>
          </w:tcPr>
          <w:p w14:paraId="644B52E3" w14:textId="77777777" w:rsidR="00CE5B2E" w:rsidRPr="00C3351C" w:rsidRDefault="00CE5B2E" w:rsidP="00E2139E">
            <w:pPr>
              <w:pStyle w:val="Brdtextmedindrag"/>
              <w:rPr>
                <w:i/>
                <w:iCs/>
              </w:rPr>
            </w:pPr>
            <w:r w:rsidRPr="00C3351C">
              <w:rPr>
                <w:i/>
                <w:iCs/>
              </w:rPr>
              <w:t>Regeringen eller den myndig</w:t>
            </w:r>
            <w:r w:rsidRPr="00C3351C">
              <w:rPr>
                <w:i/>
                <w:iCs/>
              </w:rPr>
              <w:softHyphen/>
              <w:t xml:space="preserve">het som regeringen bestämmer får </w:t>
            </w:r>
            <w:r w:rsidRPr="00C3351C">
              <w:rPr>
                <w:i/>
                <w:iCs/>
                <w:spacing w:val="-4"/>
              </w:rPr>
              <w:t>meddela föreskrifter om giltig från</w:t>
            </w:r>
            <w:r w:rsidRPr="00C3351C">
              <w:rPr>
                <w:i/>
                <w:iCs/>
                <w:spacing w:val="-4"/>
              </w:rPr>
              <w:softHyphen/>
              <w:t>varo</w:t>
            </w:r>
            <w:r w:rsidRPr="00C3351C">
              <w:rPr>
                <w:i/>
                <w:iCs/>
              </w:rPr>
              <w:t xml:space="preserve"> enligt första stycket.</w:t>
            </w:r>
          </w:p>
        </w:tc>
      </w:tr>
      <w:tr w:rsidR="000D452E" w14:paraId="2A8BCE1A" w14:textId="77777777">
        <w:tc>
          <w:tcPr>
            <w:tcW w:w="2500" w:type="pct"/>
            <w:shd w:val="clear" w:color="auto" w:fill="auto"/>
            <w:tcMar>
              <w:left w:w="0" w:type="dxa"/>
            </w:tcMar>
          </w:tcPr>
          <w:p w14:paraId="7B640B9D" w14:textId="77777777" w:rsidR="00CE5B2E" w:rsidRDefault="00CE5B2E" w:rsidP="00E2139E">
            <w:pPr>
              <w:pStyle w:val="Brdtextmedindrag"/>
            </w:pPr>
            <w:r w:rsidRPr="002D00C1">
              <w:t xml:space="preserve">Om en elev i gymnasieskolan utan </w:t>
            </w:r>
            <w:r w:rsidRPr="008C57FD">
              <w:rPr>
                <w:i/>
                <w:iCs/>
              </w:rPr>
              <w:t>giltigt skäl</w:t>
            </w:r>
            <w:r w:rsidRPr="002D00C1">
              <w:t xml:space="preserve"> uteblir från den verksamhet som anordnas för att ge den avsedda utbildningen, ska rektorn se till att elevens vård</w:t>
            </w:r>
            <w:r>
              <w:softHyphen/>
            </w:r>
            <w:r w:rsidRPr="002D00C1">
              <w:t>nadshavare samma dag informe</w:t>
            </w:r>
            <w:r>
              <w:softHyphen/>
            </w:r>
            <w:r w:rsidRPr="002D00C1">
              <w:t>ras om att eleven har varit från</w:t>
            </w:r>
            <w:r>
              <w:softHyphen/>
            </w:r>
            <w:r w:rsidRPr="002D00C1">
              <w:t>varande. Om det finns särskilda skäl behöver elevens vård</w:t>
            </w:r>
            <w:r w:rsidRPr="000712D6">
              <w:rPr>
                <w:spacing w:val="-6"/>
              </w:rPr>
              <w:t>nads</w:t>
            </w:r>
            <w:r>
              <w:rPr>
                <w:spacing w:val="-6"/>
              </w:rPr>
              <w:softHyphen/>
            </w:r>
            <w:r w:rsidRPr="000712D6">
              <w:rPr>
                <w:spacing w:val="-6"/>
              </w:rPr>
              <w:t>havare inte informeras samma</w:t>
            </w:r>
            <w:r w:rsidRPr="002D00C1">
              <w:t xml:space="preserve"> dag.</w:t>
            </w:r>
          </w:p>
        </w:tc>
        <w:tc>
          <w:tcPr>
            <w:tcW w:w="2500" w:type="pct"/>
            <w:shd w:val="clear" w:color="auto" w:fill="auto"/>
          </w:tcPr>
          <w:p w14:paraId="481E7C6C" w14:textId="77777777" w:rsidR="00CE5B2E" w:rsidRDefault="00CE5B2E" w:rsidP="00E2139E">
            <w:pPr>
              <w:pStyle w:val="Brdtextmedindrag"/>
            </w:pPr>
            <w:r w:rsidRPr="000712D6">
              <w:rPr>
                <w:spacing w:val="-4"/>
              </w:rPr>
              <w:t>Om en elev i gymnasieskolan</w:t>
            </w:r>
            <w:r w:rsidRPr="002D00C1">
              <w:t xml:space="preserve"> </w:t>
            </w:r>
            <w:r w:rsidRPr="008C57FD">
              <w:t>utan</w:t>
            </w:r>
            <w:r w:rsidRPr="003A0D65">
              <w:rPr>
                <w:i/>
                <w:iCs/>
              </w:rPr>
              <w:t xml:space="preserve"> att ha giltig frånvaro</w:t>
            </w:r>
            <w:r>
              <w:t xml:space="preserve"> </w:t>
            </w:r>
            <w:r w:rsidRPr="002D00C1">
              <w:t>ute</w:t>
            </w:r>
            <w:r>
              <w:softHyphen/>
            </w:r>
            <w:r w:rsidRPr="002D00C1">
              <w:t xml:space="preserve">blir från den verksamhet som anordnas för att ge den avsedda utbildningen, ska rektorn se till </w:t>
            </w:r>
            <w:r w:rsidRPr="001C7E2F">
              <w:rPr>
                <w:spacing w:val="2"/>
              </w:rPr>
              <w:t>att elevens vårdnadshavare</w:t>
            </w:r>
            <w:r w:rsidRPr="001A5A74">
              <w:t xml:space="preserve"> samma </w:t>
            </w:r>
            <w:r w:rsidRPr="002D00C1">
              <w:t xml:space="preserve">dag informeras om att eleven har varit frånvarande. Om det finns särskilda skäl </w:t>
            </w:r>
            <w:r w:rsidRPr="00C3351C">
              <w:rPr>
                <w:spacing w:val="-2"/>
              </w:rPr>
              <w:t>behöver elevens vårdnadshavare</w:t>
            </w:r>
            <w:r w:rsidRPr="00C3351C">
              <w:t xml:space="preserve"> inte</w:t>
            </w:r>
            <w:r w:rsidRPr="002D00C1">
              <w:t xml:space="preserve"> informeras samma dag.</w:t>
            </w:r>
          </w:p>
        </w:tc>
      </w:tr>
    </w:tbl>
    <w:p w14:paraId="6961CC17" w14:textId="77777777" w:rsidR="00CE5B2E" w:rsidRDefault="00CE5B2E" w:rsidP="00BE367E">
      <w:pPr>
        <w:pStyle w:val="Brdtextmedindrag"/>
      </w:pPr>
      <w:r w:rsidRPr="00F96DD1">
        <w:t>Vid upprepad eller längre frånvaro ska rektorn, oavsett om det är fråga om giltig eller ogiltig frånvaro, se till att frånvaron skyndsamt utreds om det inte är obehövligt. Om förutsättningarna för en ut</w:t>
      </w:r>
      <w:r>
        <w:softHyphen/>
      </w:r>
      <w:r w:rsidRPr="00F96DD1">
        <w:t>redning om särskilt stöd enligt 3</w:t>
      </w:r>
      <w:r>
        <w:t> kap. </w:t>
      </w:r>
      <w:r w:rsidRPr="00F96DD1">
        <w:t>7</w:t>
      </w:r>
      <w:r>
        <w:t> </w:t>
      </w:r>
      <w:r w:rsidRPr="00F96DD1">
        <w:t>§ är uppfyllda ska även en sådan utredning inledas.</w:t>
      </w:r>
    </w:p>
    <w:p w14:paraId="67DF783A" w14:textId="77777777" w:rsidR="00CE5B2E" w:rsidRDefault="00CE5B2E" w:rsidP="00BE367E">
      <w:pPr>
        <w:pStyle w:val="Brdtext"/>
        <w:spacing w:before="230"/>
        <w:jc w:val="center"/>
        <w:rPr>
          <w:b/>
        </w:rPr>
      </w:pPr>
      <w:r>
        <w:rPr>
          <w:b/>
        </w:rPr>
        <w:t>18</w:t>
      </w:r>
      <w:r>
        <w:t> </w:t>
      </w:r>
      <w:r>
        <w:rPr>
          <w:b/>
        </w:rPr>
        <w:t>kap.</w:t>
      </w:r>
    </w:p>
    <w:p w14:paraId="03143C2A" w14:textId="77777777" w:rsidR="00CE5B2E" w:rsidRDefault="00CE5B2E" w:rsidP="00BE367E">
      <w:pPr>
        <w:pStyle w:val="Brdtext"/>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06E78D0" w14:textId="77777777">
        <w:tc>
          <w:tcPr>
            <w:tcW w:w="2500" w:type="pct"/>
            <w:shd w:val="clear" w:color="auto" w:fill="auto"/>
            <w:tcMar>
              <w:left w:w="0" w:type="dxa"/>
            </w:tcMar>
          </w:tcPr>
          <w:p w14:paraId="3A54CABC" w14:textId="77777777" w:rsidR="00CE5B2E" w:rsidRDefault="00CE5B2E" w:rsidP="00E2139E">
            <w:pPr>
              <w:pStyle w:val="Brdtextmedindrag"/>
            </w:pPr>
            <w:r w:rsidRPr="009101E9">
              <w:t>En elev i anpassade gymnasie</w:t>
            </w:r>
            <w:r>
              <w:softHyphen/>
            </w:r>
            <w:r w:rsidRPr="009101E9">
              <w:t>skolan ska delta i den verk</w:t>
            </w:r>
            <w:r>
              <w:softHyphen/>
            </w:r>
            <w:r w:rsidRPr="009101E9">
              <w:t xml:space="preserve">samhet som anordnas för att ge den avsedda utbildningen, om eleven inte har </w:t>
            </w:r>
            <w:r w:rsidRPr="005E1DE9">
              <w:rPr>
                <w:i/>
                <w:iCs/>
              </w:rPr>
              <w:t>giltigt skäl att utebli.</w:t>
            </w:r>
          </w:p>
        </w:tc>
        <w:tc>
          <w:tcPr>
            <w:tcW w:w="2500" w:type="pct"/>
            <w:shd w:val="clear" w:color="auto" w:fill="auto"/>
            <w:tcMar>
              <w:right w:w="0" w:type="dxa"/>
            </w:tcMar>
          </w:tcPr>
          <w:p w14:paraId="61F25FF8" w14:textId="77777777" w:rsidR="00CE5B2E" w:rsidRDefault="00CE5B2E" w:rsidP="00E2139E">
            <w:pPr>
              <w:pStyle w:val="Brdtextmedindrag"/>
            </w:pPr>
            <w:r w:rsidRPr="009101E9">
              <w:t>En elev i anpassade gymnasie</w:t>
            </w:r>
            <w:r>
              <w:softHyphen/>
            </w:r>
            <w:r w:rsidRPr="009101E9">
              <w:t>skolan ska delta i den verk</w:t>
            </w:r>
            <w:r>
              <w:softHyphen/>
            </w:r>
            <w:r w:rsidRPr="009101E9">
              <w:t>samhet som anordnas för att ge den avsedda utbildningen, om eleven inte har</w:t>
            </w:r>
            <w:r>
              <w:t xml:space="preserve"> </w:t>
            </w:r>
            <w:r w:rsidRPr="00241E78">
              <w:rPr>
                <w:i/>
                <w:iCs/>
              </w:rPr>
              <w:t>giltig frånvaro</w:t>
            </w:r>
            <w:r w:rsidRPr="009101E9">
              <w:t>.</w:t>
            </w:r>
          </w:p>
        </w:tc>
      </w:tr>
      <w:tr w:rsidR="000D452E" w14:paraId="391D9456" w14:textId="77777777">
        <w:tc>
          <w:tcPr>
            <w:tcW w:w="2500" w:type="pct"/>
            <w:shd w:val="clear" w:color="auto" w:fill="auto"/>
            <w:tcMar>
              <w:left w:w="0" w:type="dxa"/>
            </w:tcMar>
          </w:tcPr>
          <w:p w14:paraId="249E8992" w14:textId="77777777" w:rsidR="00CE5B2E" w:rsidRDefault="00CE5B2E" w:rsidP="00E2139E">
            <w:pPr>
              <w:pStyle w:val="Brdtext"/>
            </w:pPr>
          </w:p>
        </w:tc>
        <w:tc>
          <w:tcPr>
            <w:tcW w:w="2500" w:type="pct"/>
            <w:shd w:val="clear" w:color="auto" w:fill="auto"/>
            <w:tcMar>
              <w:right w:w="0" w:type="dxa"/>
            </w:tcMar>
          </w:tcPr>
          <w:p w14:paraId="7110729D" w14:textId="77777777" w:rsidR="00CE5B2E" w:rsidRPr="00CA00B0" w:rsidRDefault="00CE5B2E" w:rsidP="00E2139E">
            <w:pPr>
              <w:pStyle w:val="Brdtextmedindrag"/>
              <w:rPr>
                <w:i/>
                <w:iCs/>
              </w:rPr>
            </w:pPr>
            <w:r w:rsidRPr="00CA00B0">
              <w:rPr>
                <w:i/>
                <w:iCs/>
              </w:rPr>
              <w:t>Regeringen eller den myndig</w:t>
            </w:r>
            <w:r>
              <w:rPr>
                <w:i/>
                <w:iCs/>
              </w:rPr>
              <w:softHyphen/>
            </w:r>
            <w:r w:rsidRPr="00CA00B0">
              <w:rPr>
                <w:i/>
                <w:iCs/>
              </w:rPr>
              <w:t xml:space="preserve">het som regeringen bestämmer får </w:t>
            </w:r>
            <w:r w:rsidRPr="00465A8F">
              <w:rPr>
                <w:i/>
                <w:iCs/>
                <w:spacing w:val="-4"/>
              </w:rPr>
              <w:t>meddela föreskrifter om giltig från</w:t>
            </w:r>
            <w:r w:rsidRPr="00465A8F">
              <w:rPr>
                <w:i/>
                <w:iCs/>
                <w:spacing w:val="-4"/>
              </w:rPr>
              <w:softHyphen/>
              <w:t>varo</w:t>
            </w:r>
            <w:r w:rsidRPr="00CA00B0">
              <w:rPr>
                <w:i/>
                <w:iCs/>
              </w:rPr>
              <w:t xml:space="preserve"> enligt första stycket</w:t>
            </w:r>
            <w:r>
              <w:rPr>
                <w:i/>
                <w:iCs/>
              </w:rPr>
              <w:t>.</w:t>
            </w:r>
          </w:p>
        </w:tc>
      </w:tr>
      <w:tr w:rsidR="000D452E" w14:paraId="3ED079BD" w14:textId="77777777">
        <w:tc>
          <w:tcPr>
            <w:tcW w:w="2500" w:type="pct"/>
            <w:shd w:val="clear" w:color="auto" w:fill="auto"/>
            <w:tcMar>
              <w:left w:w="0" w:type="dxa"/>
            </w:tcMar>
          </w:tcPr>
          <w:p w14:paraId="5961DAF6" w14:textId="77777777" w:rsidR="00CE5B2E" w:rsidRPr="009101E9" w:rsidRDefault="00CE5B2E" w:rsidP="00E2139E">
            <w:pPr>
              <w:pStyle w:val="Brdtextmedindrag"/>
            </w:pPr>
            <w:r w:rsidRPr="009101E9">
              <w:t>Om en elev i anpassade gym</w:t>
            </w:r>
            <w:r>
              <w:softHyphen/>
            </w:r>
            <w:r w:rsidRPr="009101E9">
              <w:t xml:space="preserve">nasieskolan utan </w:t>
            </w:r>
            <w:r w:rsidRPr="00687526">
              <w:rPr>
                <w:i/>
                <w:iCs/>
              </w:rPr>
              <w:t>giltigt skäl</w:t>
            </w:r>
            <w:r w:rsidRPr="009101E9">
              <w:t xml:space="preserve"> ute</w:t>
            </w:r>
            <w:r>
              <w:softHyphen/>
            </w:r>
            <w:r w:rsidRPr="009101E9">
              <w:t xml:space="preserve">blir från den verksamhet som anordnas för att ge den avsedda utbildningen, ska rektorn se till </w:t>
            </w:r>
            <w:r w:rsidRPr="00D2789E">
              <w:rPr>
                <w:spacing w:val="-6"/>
              </w:rPr>
              <w:t>att elevens vårdnadshavare samma</w:t>
            </w:r>
            <w:r w:rsidRPr="009101E9">
              <w:t xml:space="preserve"> dag informeras om att eleven har varit frånvarande. Om det finns särskilda skäl behöver elevens vårdnadshavare inte informeras samma dag.</w:t>
            </w:r>
          </w:p>
        </w:tc>
        <w:tc>
          <w:tcPr>
            <w:tcW w:w="2500" w:type="pct"/>
            <w:shd w:val="clear" w:color="auto" w:fill="auto"/>
          </w:tcPr>
          <w:p w14:paraId="1A19EEFA" w14:textId="77777777" w:rsidR="00CE5B2E" w:rsidRPr="009101E9" w:rsidRDefault="00CE5B2E" w:rsidP="00E2139E">
            <w:pPr>
              <w:pStyle w:val="Brdtextmedindrag"/>
            </w:pPr>
            <w:r w:rsidRPr="00465A8F">
              <w:rPr>
                <w:spacing w:val="-2"/>
              </w:rPr>
              <w:t>Om en elev i anpassade gym</w:t>
            </w:r>
            <w:r w:rsidRPr="00465A8F">
              <w:rPr>
                <w:spacing w:val="-2"/>
              </w:rPr>
              <w:softHyphen/>
              <w:t>nasieskolan</w:t>
            </w:r>
            <w:r w:rsidRPr="009101E9">
              <w:t xml:space="preserve"> </w:t>
            </w:r>
            <w:r>
              <w:t xml:space="preserve">utan </w:t>
            </w:r>
            <w:r w:rsidRPr="003A0D65">
              <w:rPr>
                <w:i/>
                <w:iCs/>
              </w:rPr>
              <w:t>att ha giltig frånvaro</w:t>
            </w:r>
            <w:r w:rsidRPr="009101E9">
              <w:t xml:space="preserve"> uteblir från den verk</w:t>
            </w:r>
            <w:r>
              <w:softHyphen/>
            </w:r>
            <w:r w:rsidRPr="009101E9">
              <w:t xml:space="preserve">samhet som anordnas för </w:t>
            </w:r>
            <w:r w:rsidRPr="00465A8F">
              <w:rPr>
                <w:spacing w:val="-4"/>
              </w:rPr>
              <w:t>att ge den avsedda utbildningen,</w:t>
            </w:r>
            <w:r w:rsidRPr="009101E9">
              <w:t xml:space="preserve"> ska rektorn se till att elevens vård</w:t>
            </w:r>
            <w:r>
              <w:softHyphen/>
            </w:r>
            <w:r w:rsidRPr="009101E9">
              <w:t>nadshavare samma dag infor</w:t>
            </w:r>
            <w:r>
              <w:softHyphen/>
            </w:r>
            <w:r w:rsidRPr="009101E9">
              <w:t xml:space="preserve">meras om att eleven har varit frånvarande. Om det finns </w:t>
            </w:r>
            <w:r w:rsidRPr="001C7E2F">
              <w:rPr>
                <w:spacing w:val="-4"/>
              </w:rPr>
              <w:t>sär</w:t>
            </w:r>
            <w:r w:rsidRPr="001C7E2F">
              <w:rPr>
                <w:spacing w:val="-4"/>
              </w:rPr>
              <w:softHyphen/>
              <w:t xml:space="preserve">skilda skäl behöver elevens </w:t>
            </w:r>
            <w:r w:rsidRPr="001C7E2F">
              <w:rPr>
                <w:spacing w:val="2"/>
              </w:rPr>
              <w:t>vård</w:t>
            </w:r>
            <w:r w:rsidRPr="001C7E2F">
              <w:rPr>
                <w:spacing w:val="2"/>
              </w:rPr>
              <w:softHyphen/>
              <w:t>nadshavare inte informeras</w:t>
            </w:r>
            <w:r w:rsidRPr="009101E9">
              <w:t xml:space="preserve"> samma dag.</w:t>
            </w:r>
          </w:p>
        </w:tc>
      </w:tr>
    </w:tbl>
    <w:p w14:paraId="2811A212" w14:textId="77777777" w:rsidR="00CE5B2E" w:rsidRDefault="00CE5B2E" w:rsidP="00BE367E">
      <w:pPr>
        <w:pStyle w:val="Brdtextmedindrag"/>
      </w:pPr>
      <w:r w:rsidRPr="00BB28D6">
        <w:t>Vid upprepad eller längre frånvaro ska rektorn, oavsett om det är fråga om giltig eller ogiltig frånvaro, se till att frånvaron skyndsamt utreds om det inte är obehövligt. Om förutsättningarna för en utredning om särskilt stöd enligt 3</w:t>
      </w:r>
      <w:r>
        <w:t> kap. </w:t>
      </w:r>
      <w:r w:rsidRPr="00BB28D6">
        <w:t>7 § är uppfyllda ska även en sådan utredning inledas.</w:t>
      </w:r>
    </w:p>
    <w:p w14:paraId="47835166" w14:textId="77777777" w:rsidR="00CE5B2E" w:rsidRDefault="00CE5B2E" w:rsidP="00BE367E">
      <w:pPr>
        <w:pStyle w:val="Brdtextmedindrag"/>
        <w:ind w:firstLine="0"/>
      </w:pPr>
    </w:p>
    <w:p w14:paraId="13D68D20" w14:textId="77777777" w:rsidR="00CE5B2E" w:rsidRPr="00E7088A" w:rsidRDefault="00CE5B2E" w:rsidP="00BE367E">
      <w:pPr>
        <w:pStyle w:val="Brdtext"/>
        <w:spacing w:before="230"/>
        <w:jc w:val="center"/>
        <w:rPr>
          <w:b/>
          <w:bCs/>
        </w:rPr>
      </w:pPr>
      <w:r w:rsidRPr="00E7088A">
        <w:rPr>
          <w:b/>
          <w:bCs/>
        </w:rPr>
        <w:t>23</w:t>
      </w:r>
      <w:r>
        <w:rPr>
          <w:b/>
          <w:bCs/>
        </w:rPr>
        <w:t> </w:t>
      </w:r>
      <w:r w:rsidRPr="00E7088A">
        <w:rPr>
          <w:b/>
          <w:bCs/>
        </w:rPr>
        <w:t>kap.</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EDB20F9" w14:textId="77777777">
        <w:tc>
          <w:tcPr>
            <w:tcW w:w="2500" w:type="pct"/>
            <w:shd w:val="clear" w:color="auto" w:fill="auto"/>
            <w:tcMar>
              <w:left w:w="0" w:type="dxa"/>
            </w:tcMar>
          </w:tcPr>
          <w:p w14:paraId="28F0BAA6" w14:textId="77777777" w:rsidR="00CE5B2E" w:rsidRDefault="00CE5B2E" w:rsidP="00E2139E">
            <w:pPr>
              <w:pStyle w:val="Brdtext"/>
              <w:jc w:val="center"/>
              <w:rPr>
                <w:b/>
                <w:bCs/>
              </w:rPr>
            </w:pPr>
          </w:p>
        </w:tc>
        <w:tc>
          <w:tcPr>
            <w:tcW w:w="2500" w:type="pct"/>
            <w:shd w:val="clear" w:color="auto" w:fill="auto"/>
          </w:tcPr>
          <w:p w14:paraId="36354AB9" w14:textId="77777777" w:rsidR="00CE5B2E" w:rsidRDefault="00CE5B2E" w:rsidP="00E2139E">
            <w:pPr>
              <w:pStyle w:val="Brdtext"/>
              <w:jc w:val="left"/>
              <w:rPr>
                <w:b/>
                <w:bCs/>
              </w:rPr>
            </w:pPr>
            <w:r w:rsidRPr="007138A4">
              <w:rPr>
                <w:i/>
                <w:iCs/>
              </w:rPr>
              <w:t>12</w:t>
            </w:r>
            <w:r>
              <w:t> </w:t>
            </w:r>
            <w:r w:rsidRPr="007138A4">
              <w:rPr>
                <w:i/>
                <w:iCs/>
              </w:rPr>
              <w:t>c</w:t>
            </w:r>
            <w:r>
              <w:t> </w:t>
            </w:r>
            <w:r w:rsidRPr="007138A4">
              <w:rPr>
                <w:i/>
                <w:iCs/>
              </w:rPr>
              <w:t>§</w:t>
            </w:r>
          </w:p>
        </w:tc>
      </w:tr>
      <w:tr w:rsidR="000D452E" w14:paraId="178CDE14" w14:textId="77777777">
        <w:tc>
          <w:tcPr>
            <w:tcW w:w="2500" w:type="pct"/>
            <w:shd w:val="clear" w:color="auto" w:fill="auto"/>
            <w:tcMar>
              <w:left w:w="0" w:type="dxa"/>
            </w:tcMar>
          </w:tcPr>
          <w:p w14:paraId="1845CB01" w14:textId="77777777" w:rsidR="00CE5B2E" w:rsidRDefault="00CE5B2E" w:rsidP="00E2139E">
            <w:pPr>
              <w:pStyle w:val="Brdtext"/>
              <w:jc w:val="center"/>
              <w:rPr>
                <w:b/>
                <w:bCs/>
              </w:rPr>
            </w:pPr>
          </w:p>
        </w:tc>
        <w:tc>
          <w:tcPr>
            <w:tcW w:w="2500" w:type="pct"/>
            <w:shd w:val="clear" w:color="auto" w:fill="auto"/>
          </w:tcPr>
          <w:p w14:paraId="4889AC78" w14:textId="77777777" w:rsidR="00CE5B2E" w:rsidRPr="00823484" w:rsidRDefault="00CE5B2E" w:rsidP="00E2139E">
            <w:pPr>
              <w:pStyle w:val="Brdtextmedindrag"/>
              <w:rPr>
                <w:i/>
                <w:iCs/>
              </w:rPr>
            </w:pPr>
            <w:bookmarkStart w:id="238" w:name="_Hlk181634175"/>
            <w:bookmarkStart w:id="239" w:name="_Hlk181610265"/>
            <w:r w:rsidRPr="00823484">
              <w:rPr>
                <w:i/>
                <w:iCs/>
              </w:rPr>
              <w:t>Uppgifter som avser under</w:t>
            </w:r>
            <w:r>
              <w:rPr>
                <w:i/>
                <w:iCs/>
              </w:rPr>
              <w:softHyphen/>
            </w:r>
            <w:r w:rsidRPr="00823484">
              <w:rPr>
                <w:i/>
                <w:iCs/>
              </w:rPr>
              <w:t>visning på en akutskola enligt 5</w:t>
            </w:r>
            <w:r>
              <w:rPr>
                <w:i/>
                <w:iCs/>
              </w:rPr>
              <w:t> kap. </w:t>
            </w:r>
            <w:r w:rsidRPr="00823484">
              <w:rPr>
                <w:i/>
                <w:iCs/>
              </w:rPr>
              <w:t>13 § får inom grund</w:t>
            </w:r>
            <w:r>
              <w:rPr>
                <w:i/>
                <w:iCs/>
              </w:rPr>
              <w:softHyphen/>
            </w:r>
            <w:r w:rsidRPr="00823484">
              <w:rPr>
                <w:i/>
                <w:iCs/>
              </w:rPr>
              <w:t>skolan överlämnas till en annan huvudman inom skolväsendet på entreprenad</w:t>
            </w:r>
            <w:bookmarkEnd w:id="238"/>
            <w:r w:rsidRPr="00823484">
              <w:rPr>
                <w:i/>
                <w:iCs/>
              </w:rPr>
              <w:t>.</w:t>
            </w:r>
            <w:bookmarkEnd w:id="239"/>
          </w:p>
        </w:tc>
      </w:tr>
    </w:tbl>
    <w:p w14:paraId="772DA808" w14:textId="77777777" w:rsidR="00CE5B2E" w:rsidRDefault="00CE5B2E" w:rsidP="00BE367E">
      <w:pPr>
        <w:pStyle w:val="Brdtext"/>
        <w:spacing w:before="230"/>
        <w:jc w:val="center"/>
        <w:rPr>
          <w:b/>
        </w:rPr>
      </w:pPr>
      <w:r>
        <w:rPr>
          <w:b/>
        </w:rPr>
        <w:t>28</w:t>
      </w:r>
      <w:r>
        <w:t> </w:t>
      </w:r>
      <w:r>
        <w:rPr>
          <w:b/>
        </w:rPr>
        <w:t>kap.</w:t>
      </w:r>
    </w:p>
    <w:p w14:paraId="2D9444ED" w14:textId="77777777" w:rsidR="00CE5B2E" w:rsidRDefault="00CE5B2E" w:rsidP="00BE367E">
      <w:pPr>
        <w:pStyle w:val="Brdtext"/>
        <w:jc w:val="center"/>
      </w:pPr>
      <w:r>
        <w:t>9 §</w:t>
      </w:r>
    </w:p>
    <w:tbl>
      <w:tblPr>
        <w:tblW w:w="5000" w:type="pct"/>
        <w:tblCellMar>
          <w:left w:w="125" w:type="dxa"/>
          <w:right w:w="125" w:type="dxa"/>
        </w:tblCellMar>
        <w:tblLook w:val="0000" w:firstRow="0" w:lastRow="0" w:firstColumn="0" w:lastColumn="0" w:noHBand="0" w:noVBand="0"/>
      </w:tblPr>
      <w:tblGrid>
        <w:gridCol w:w="2948"/>
        <w:gridCol w:w="2949"/>
      </w:tblGrid>
      <w:tr w:rsidR="000D452E" w14:paraId="12307524" w14:textId="77777777">
        <w:tc>
          <w:tcPr>
            <w:tcW w:w="2500" w:type="pct"/>
            <w:shd w:val="clear" w:color="auto" w:fill="auto"/>
            <w:tcMar>
              <w:left w:w="0" w:type="dxa"/>
            </w:tcMar>
          </w:tcPr>
          <w:p w14:paraId="2C25020E" w14:textId="77777777" w:rsidR="00CE5B2E" w:rsidRDefault="00CE5B2E" w:rsidP="00E2139E">
            <w:pPr>
              <w:pStyle w:val="Brdtextmedindrag"/>
            </w:pPr>
            <w:r>
              <w:t>Beslut av en rektor får över</w:t>
            </w:r>
            <w:r>
              <w:softHyphen/>
              <w:t>klagas till allmän förvaltnings</w:t>
            </w:r>
            <w:r>
              <w:softHyphen/>
              <w:t>domstol i fråga om</w:t>
            </w:r>
          </w:p>
          <w:p w14:paraId="22CC9147" w14:textId="77777777" w:rsidR="00CE5B2E" w:rsidRDefault="00CE5B2E" w:rsidP="00E2139E">
            <w:pPr>
              <w:pStyle w:val="Brdtextmedindrag"/>
            </w:pPr>
            <w:r w:rsidRPr="001D136A">
              <w:rPr>
                <w:i/>
                <w:iCs/>
              </w:rPr>
              <w:t>1.</w:t>
            </w:r>
            <w:r>
              <w:t> avstängning av en elev en</w:t>
            </w:r>
            <w:r>
              <w:softHyphen/>
              <w:t>ligt 5 kap. 14, 17 eller 19 §, och</w:t>
            </w:r>
          </w:p>
          <w:p w14:paraId="1CEE217E" w14:textId="77777777" w:rsidR="00CE5B2E" w:rsidRDefault="00CE5B2E" w:rsidP="00E2139E">
            <w:pPr>
              <w:pStyle w:val="Brdtextmedindrag"/>
            </w:pPr>
            <w:r w:rsidRPr="001D136A">
              <w:rPr>
                <w:i/>
                <w:iCs/>
              </w:rPr>
              <w:t>2.</w:t>
            </w:r>
            <w:r>
              <w:t> </w:t>
            </w:r>
            <w:r w:rsidRPr="00405A8C">
              <w:t>befrielse</w:t>
            </w:r>
            <w:r>
              <w:t xml:space="preserve"> från skyldighet att </w:t>
            </w:r>
            <w:r w:rsidRPr="00405A8C">
              <w:rPr>
                <w:spacing w:val="-4"/>
              </w:rPr>
              <w:t>delta i obligatoriska inslag i under</w:t>
            </w:r>
            <w:r>
              <w:softHyphen/>
              <w:t>visningen enligt 7 kap. 19 §.</w:t>
            </w:r>
          </w:p>
        </w:tc>
        <w:tc>
          <w:tcPr>
            <w:tcW w:w="2500" w:type="pct"/>
            <w:shd w:val="clear" w:color="auto" w:fill="auto"/>
            <w:tcMar>
              <w:right w:w="0" w:type="dxa"/>
            </w:tcMar>
          </w:tcPr>
          <w:p w14:paraId="7687AA4C" w14:textId="77777777" w:rsidR="00CE5B2E" w:rsidRPr="00FF0D9B" w:rsidRDefault="00CE5B2E" w:rsidP="00E2139E">
            <w:pPr>
              <w:pStyle w:val="Brdtextmedindrag"/>
            </w:pPr>
            <w:r w:rsidRPr="00FF0D9B">
              <w:t>Beslut av en rektor får över</w:t>
            </w:r>
            <w:r>
              <w:softHyphen/>
            </w:r>
            <w:r w:rsidRPr="00FF0D9B">
              <w:t>klagas till allmän förvaltnings</w:t>
            </w:r>
            <w:r>
              <w:softHyphen/>
            </w:r>
            <w:r w:rsidRPr="00FF0D9B">
              <w:t>domstol i fråga om</w:t>
            </w:r>
          </w:p>
          <w:p w14:paraId="4D9D2968" w14:textId="77777777" w:rsidR="00CE5B2E" w:rsidRPr="00405A8C" w:rsidRDefault="00CE5B2E" w:rsidP="00E2139E">
            <w:pPr>
              <w:pStyle w:val="Brdtextmedindrag"/>
              <w:rPr>
                <w:i/>
                <w:iCs/>
              </w:rPr>
            </w:pPr>
            <w:r w:rsidRPr="00405A8C">
              <w:rPr>
                <w:i/>
                <w:iCs/>
              </w:rPr>
              <w:t>1.</w:t>
            </w:r>
            <w:r>
              <w:rPr>
                <w:i/>
                <w:iCs/>
              </w:rPr>
              <w:t> </w:t>
            </w:r>
            <w:r w:rsidRPr="00405A8C">
              <w:rPr>
                <w:i/>
                <w:iCs/>
              </w:rPr>
              <w:t>Nekande av tillträde till skolenheten enligt 5</w:t>
            </w:r>
            <w:r>
              <w:rPr>
                <w:i/>
                <w:iCs/>
              </w:rPr>
              <w:t> kap. </w:t>
            </w:r>
            <w:r w:rsidRPr="00405A8C">
              <w:rPr>
                <w:i/>
                <w:iCs/>
              </w:rPr>
              <w:t>13 b §,</w:t>
            </w:r>
          </w:p>
          <w:p w14:paraId="214A681B" w14:textId="77777777" w:rsidR="00CE5B2E" w:rsidRPr="00FF0D9B" w:rsidRDefault="00CE5B2E" w:rsidP="00E2139E">
            <w:pPr>
              <w:pStyle w:val="Brdtextmedindrag"/>
            </w:pPr>
            <w:r>
              <w:rPr>
                <w:i/>
                <w:iCs/>
              </w:rPr>
              <w:t>2. </w:t>
            </w:r>
            <w:r w:rsidRPr="00FF0D9B">
              <w:t>avstängning av en elev en</w:t>
            </w:r>
            <w:r>
              <w:softHyphen/>
            </w:r>
            <w:r w:rsidRPr="00FF0D9B">
              <w:t>ligt 5</w:t>
            </w:r>
            <w:r>
              <w:t> kap.  </w:t>
            </w:r>
            <w:r w:rsidRPr="00FF0D9B">
              <w:t>14,</w:t>
            </w:r>
            <w:r>
              <w:t> </w:t>
            </w:r>
            <w:r w:rsidRPr="00FF0D9B">
              <w:t>17 eller</w:t>
            </w:r>
            <w:r>
              <w:t> </w:t>
            </w:r>
            <w:r w:rsidRPr="00FF0D9B">
              <w:t>19</w:t>
            </w:r>
            <w:r>
              <w:t> </w:t>
            </w:r>
            <w:r w:rsidRPr="00FF0D9B">
              <w:t>§, och</w:t>
            </w:r>
          </w:p>
          <w:p w14:paraId="3E8887CF" w14:textId="77777777" w:rsidR="00CE5B2E" w:rsidRDefault="00CE5B2E" w:rsidP="00E2139E">
            <w:pPr>
              <w:pStyle w:val="Brdtextmedindrag"/>
            </w:pPr>
            <w:r>
              <w:rPr>
                <w:i/>
                <w:iCs/>
              </w:rPr>
              <w:t>3. </w:t>
            </w:r>
            <w:r w:rsidRPr="00405A8C">
              <w:t>befrielse</w:t>
            </w:r>
            <w:r w:rsidRPr="00FF0D9B">
              <w:t xml:space="preserve"> från skyldighet att </w:t>
            </w:r>
            <w:r w:rsidRPr="003B18ED">
              <w:rPr>
                <w:spacing w:val="2"/>
              </w:rPr>
              <w:t>delta i obligatoriska inslag</w:t>
            </w:r>
            <w:r w:rsidRPr="00FF0D9B">
              <w:t xml:space="preserve"> i </w:t>
            </w:r>
            <w:r w:rsidRPr="00405A8C">
              <w:rPr>
                <w:spacing w:val="-4"/>
              </w:rPr>
              <w:t>undervisningen enligt 7</w:t>
            </w:r>
            <w:r>
              <w:rPr>
                <w:spacing w:val="-4"/>
              </w:rPr>
              <w:t> kap. </w:t>
            </w:r>
            <w:r w:rsidRPr="00405A8C">
              <w:rPr>
                <w:spacing w:val="-4"/>
              </w:rPr>
              <w:t>19 §.</w:t>
            </w:r>
          </w:p>
        </w:tc>
      </w:tr>
    </w:tbl>
    <w:p w14:paraId="1B4B8F6D" w14:textId="77777777" w:rsidR="00CE5B2E" w:rsidRDefault="00CE5B2E" w:rsidP="00BE367E">
      <w:pPr>
        <w:pStyle w:val="Slutstreck"/>
      </w:pPr>
      <w:r w:rsidRPr="00660EEA">
        <w:t>                      </w:t>
      </w:r>
    </w:p>
    <w:p w14:paraId="42EE7040" w14:textId="77777777" w:rsidR="00DB62B9" w:rsidRDefault="00CE5B2E" w:rsidP="00152749">
      <w:pPr>
        <w:pStyle w:val="Brdtextmedindrag"/>
        <w:sectPr w:rsidR="00DB62B9"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rsidRPr="00B50038">
        <w:t>Denna lag träder i kraft den 1</w:t>
      </w:r>
      <w:r>
        <w:t> </w:t>
      </w:r>
      <w:r w:rsidRPr="00B50038">
        <w:t>juli 2026</w:t>
      </w:r>
    </w:p>
    <w:p w14:paraId="00BB98DE" w14:textId="77777777" w:rsidR="00CE5B2E" w:rsidRDefault="00CE5B2E" w:rsidP="00F70F74">
      <w:pPr>
        <w:pStyle w:val="Bilagarubrik"/>
      </w:pPr>
      <w:bookmarkStart w:id="240" w:name="_Toc217137645"/>
      <w:bookmarkStart w:id="241" w:name="_Toc223959090"/>
      <w:r>
        <w:t>Förteckning över remissinstanserna</w:t>
      </w:r>
      <w:r>
        <w:br/>
        <w:t>(SOU 2025:8)</w:t>
      </w:r>
      <w:bookmarkEnd w:id="240"/>
      <w:bookmarkEnd w:id="241"/>
    </w:p>
    <w:p w14:paraId="37E42676" w14:textId="77777777" w:rsidR="00CE5B2E" w:rsidRPr="006C5BFE" w:rsidRDefault="00CE5B2E" w:rsidP="00F70F74">
      <w:pPr>
        <w:pStyle w:val="Brdtext"/>
      </w:pPr>
      <w:r w:rsidRPr="006C5BFE">
        <w:t>Efter remiss har yttranden kommit in från Almega Utbildning, Barnombudsmannen, Brottsförebyggande rådet, Båstad kommun, Centrala studiestödsnämnden, Diskriminerings</w:t>
      </w:r>
      <w:r w:rsidRPr="006C5BFE">
        <w:softHyphen/>
        <w:t>ombudsmannen, Funk</w:t>
      </w:r>
      <w:r w:rsidRPr="006C5BFE">
        <w:softHyphen/>
        <w:t>tions</w:t>
      </w:r>
      <w:r w:rsidRPr="006C5BFE">
        <w:softHyphen/>
        <w:t>rätt Sverige, Förvaltningsrätten i Uppsala, Gnesta kommun, Gotlands kommun, Göteborgs kommun, Haninge kommun, Hudiksvalls kommun, Idéburna skolors riksförbund, Institutet för mänskliga rättigheter, Integritets</w:t>
      </w:r>
      <w:r w:rsidRPr="006C5BFE">
        <w:softHyphen/>
        <w:t>skydds</w:t>
      </w:r>
      <w:r w:rsidRPr="006C5BFE">
        <w:softHyphen/>
        <w:t>myndigheten, Jämställdhetsmyndigheten, Jönköpings kommun, Kammarrätten i Stockholm, Knivsta kommun, Kungsbacka kommun, Linköpings universitet, Länsstyrelsen i Öster</w:t>
      </w:r>
      <w:r w:rsidRPr="006C5BFE">
        <w:softHyphen/>
        <w:t>götlands län, Malmö kommun, Myndigheten för delaktighet, Norrköpings kommun, Orust kommun, Polismyndigheten, Regelrådet, Ronneby kommun, Skellefteå kommun, Skolforskningsinstitutet, Skolväsendets över</w:t>
      </w:r>
      <w:r w:rsidRPr="006C5BFE">
        <w:softHyphen/>
        <w:t>klagandenämnd, Socialstyrelsen, Specialpedagogiska skol</w:t>
      </w:r>
      <w:r w:rsidRPr="006C5BFE">
        <w:softHyphen/>
        <w:t>myndig</w:t>
      </w:r>
      <w:r w:rsidRPr="006C5BFE">
        <w:softHyphen/>
        <w:t>heten, Statens skolinspektion, Statens skolverk, Statistiska central</w:t>
      </w:r>
      <w:r w:rsidRPr="006C5BFE">
        <w:softHyphen/>
        <w:t>byrån, Stiftelsen Friends, Stockholms kommun, Storfors kommun, Sveriges Elev</w:t>
      </w:r>
      <w:r w:rsidRPr="006C5BFE">
        <w:softHyphen/>
        <w:t>kårer, Sveriges Elevråd, Sveriges Kommuner och Regioner, Sveriges Lärare, Sveriges Skolledare, Sölvesborgs kommun, Uppsala universitet, Uppvidinge kommun, Årjängs kommun, Örebro kommun och Örnsköldsviks kommun.</w:t>
      </w:r>
    </w:p>
    <w:p w14:paraId="46A43DFB" w14:textId="77777777" w:rsidR="00CE5B2E" w:rsidRPr="006C5BFE" w:rsidRDefault="00CE5B2E" w:rsidP="00F70F74">
      <w:pPr>
        <w:pStyle w:val="Brdtextmedindrag"/>
      </w:pPr>
      <w:r w:rsidRPr="006C5BFE">
        <w:t>Följande remissinstanser har angett att de avstår från att yttra sig eller har inte svarat: Arboga kommun, Elevernas Riksförbund, Göteborgs uni</w:t>
      </w:r>
      <w:r>
        <w:softHyphen/>
      </w:r>
      <w:r w:rsidRPr="006C5BFE">
        <w:t>versitet, Haparanda kommun, Ludvika kommun, Nätverket Unga för Tillgänglighet, Karolinska institutet, Riksdagens ombudsmän (JO), Robertsfors kommun, Sameskolstyrelsen, Skövde kommun, Sveriges kvinno</w:t>
      </w:r>
      <w:r w:rsidRPr="006C5BFE">
        <w:softHyphen/>
        <w:t>organisationer, Tyresö kommun, Västerviks kommun och Ängelholms kommun.</w:t>
      </w:r>
    </w:p>
    <w:p w14:paraId="0A558E64" w14:textId="7E22ACBF" w:rsidR="00DB62B9" w:rsidRDefault="00CE5B2E" w:rsidP="00F70F74">
      <w:pPr>
        <w:pStyle w:val="Brdtextmedindrag"/>
        <w:sectPr w:rsidR="00DB62B9"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r w:rsidRPr="006C5BFE">
        <w:t>Därutöver har spontana yttranden lämnats från Afasiförbundet i Sverige, Antidiskrimineringsbyråerna, Autism Sverige, Bildlärarnas riksförening, Forum Livskunskap, Föräldraalliansen Sverige, Internationella Engelska Skolan</w:t>
      </w:r>
      <w:r>
        <w:t xml:space="preserve"> i Sverige AB</w:t>
      </w:r>
      <w:r w:rsidRPr="006C5BFE">
        <w:t>, Kommunal, Kunskapsskolan i Sverige AB, Mind, Neuroforum, Prestationsprinsen och vänner, Riksförbundet Attention, Riks</w:t>
      </w:r>
      <w:r w:rsidRPr="006C5BFE">
        <w:softHyphen/>
        <w:t xml:space="preserve">förbundet FUB, Riksföreningen för skolsköterskor, Sigtuna kommun, Skolan på ditt sätt, Sköldkörtelförbundet, </w:t>
      </w:r>
      <w:r>
        <w:t xml:space="preserve">Socialdemokraterna i grundskolenämnden i Haninge, </w:t>
      </w:r>
      <w:r w:rsidRPr="006C5BFE">
        <w:t xml:space="preserve">Svenska Föreningen för Barn- och Ungdomspsykiatri, Svenska </w:t>
      </w:r>
      <w:r w:rsidR="008E0003">
        <w:t>s</w:t>
      </w:r>
      <w:r w:rsidRPr="006C5BFE">
        <w:t>kolläkar</w:t>
      </w:r>
      <w:r>
        <w:softHyphen/>
      </w:r>
      <w:r w:rsidRPr="006C5BFE">
        <w:t xml:space="preserve">föreningen, </w:t>
      </w:r>
      <w:r>
        <w:t xml:space="preserve">Sveriges Psykologförbund, </w:t>
      </w:r>
      <w:r w:rsidRPr="006C5BFE">
        <w:t>Sveriges Vägledarförening, Swedish Edtech Industry, Utvecklings</w:t>
      </w:r>
      <w:r w:rsidRPr="006C5BFE">
        <w:softHyphen/>
        <w:t>pedagogik Sverige AB, Waldorfskolefederationen och Waldorf</w:t>
      </w:r>
      <w:r w:rsidRPr="006C5BFE">
        <w:softHyphen/>
        <w:t>lärarhögskolan</w:t>
      </w:r>
      <w:r>
        <w:t>.</w:t>
      </w:r>
    </w:p>
    <w:p w14:paraId="622A75A9" w14:textId="77777777" w:rsidR="00CE5B2E" w:rsidRPr="00D55469" w:rsidRDefault="00CE5B2E" w:rsidP="00FC436E">
      <w:pPr>
        <w:pStyle w:val="Bilagarubrik"/>
      </w:pPr>
      <w:bookmarkStart w:id="242" w:name="_Toc217137646"/>
      <w:bookmarkStart w:id="243" w:name="_Toc223959091"/>
      <w:r w:rsidRPr="00D55469">
        <w:t xml:space="preserve">Sammanfattning av </w:t>
      </w:r>
      <w:r>
        <w:t xml:space="preserve">promemorian Ett nationellt mobilförbud för de obligatoriska skolformerna och fritidshemmet </w:t>
      </w:r>
      <w:r w:rsidRPr="00D55469">
        <w:t>(</w:t>
      </w:r>
      <w:r>
        <w:t>DS</w:t>
      </w:r>
      <w:r w:rsidRPr="00D55469">
        <w:t xml:space="preserve"> 2025:</w:t>
      </w:r>
      <w:r>
        <w:t>9</w:t>
      </w:r>
      <w:r w:rsidRPr="00D55469">
        <w:t>)</w:t>
      </w:r>
      <w:bookmarkEnd w:id="242"/>
      <w:bookmarkEnd w:id="243"/>
    </w:p>
    <w:p w14:paraId="11F0B67B" w14:textId="77777777" w:rsidR="00CE5B2E" w:rsidRPr="007D3D5F" w:rsidRDefault="00CE5B2E" w:rsidP="00FC436E">
      <w:pPr>
        <w:pStyle w:val="Rubrik2utannumrering"/>
      </w:pPr>
      <w:r w:rsidRPr="007D3D5F">
        <w:t>Bakgrund</w:t>
      </w:r>
    </w:p>
    <w:p w14:paraId="5A95373E" w14:textId="77777777" w:rsidR="00CE5B2E" w:rsidRDefault="00CE5B2E" w:rsidP="00FC436E">
      <w:pPr>
        <w:pStyle w:val="Brdtext"/>
      </w:pPr>
      <w:r w:rsidRPr="007D3D5F">
        <w:t>Enligt 5 kap. 3 § skollagen (2010:800) ska alla elever tillförsäkras en skolmiljö där utbildningen präglas av trygghet och undervisningen av studiero. Sedan den 1 augusti 2022 framgår av 5 kap. 4 a § skollagen att privat användning av mobiltelefoner och annan elektronisk kommunikationsutrustning som huvudregel inte är tillåten under lektionstid. För det praktiska genomförandet av den bestämmelsen får rektor i de obligatoriska skolformerna och fritidshemmet, enligt nuvarande 5 kap. 4 d § skollagen, besluta att mobiltelefoner och ann</w:t>
      </w:r>
      <w:r w:rsidRPr="007D3D5F">
        <w:softHyphen/>
        <w:t>an elektronisk kommunikationsutrustning ska samlas in vid varje skoldags början. Av sista stycket i nämnda bestämmelse framgår att det finns möjligheter att göra undantag från ett sådant beslut. Un</w:t>
      </w:r>
      <w:r w:rsidRPr="007D3D5F">
        <w:softHyphen/>
        <w:t xml:space="preserve">dantag får göras för pedagogisk användning eller för enskilda elever, som extra anpassning eller särskilt stöd eller om det finns särskilda skäl. </w:t>
      </w:r>
    </w:p>
    <w:p w14:paraId="297525F5" w14:textId="77777777" w:rsidR="00CE5B2E" w:rsidRPr="004F184B" w:rsidRDefault="00CE5B2E" w:rsidP="00FC436E">
      <w:pPr>
        <w:pStyle w:val="Brdtextmedindrag"/>
      </w:pPr>
      <w:r w:rsidRPr="004F184B">
        <w:t>I förarbetena till bestämmelserna i 5 kap. 4 a och d §§ skollagen uttalas att elevers användande av mobiltelefoner i skolan kan ha en negativ på</w:t>
      </w:r>
      <w:r>
        <w:softHyphen/>
      </w:r>
      <w:r w:rsidRPr="004F184B">
        <w:t>verkan på lärandet och därmed även påverka kunskaps</w:t>
      </w:r>
      <w:r w:rsidRPr="004F184B">
        <w:softHyphen/>
        <w:t>resultaten negativt. Man framhåller också att det är betydelsefullt för elevernas lärande att de är fredade från nätkränkningar under skol</w:t>
      </w:r>
      <w:r w:rsidRPr="004F184B">
        <w:softHyphen/>
        <w:t>dagen, även om kränkningar inte automatiskt upphör för att mobil</w:t>
      </w:r>
      <w:r w:rsidRPr="004F184B">
        <w:softHyphen/>
        <w:t>telefoner inte tillåts i undervisningen eller utbildningen (se Skolans arbete med trygghet och studiero, prop. 2021/22:160). Av den senaste PISA-undersökningen, där svenska 15-åriga elever redovisar ett his</w:t>
      </w:r>
      <w:r w:rsidRPr="004F184B">
        <w:softHyphen/>
        <w:t>toriskt kunskapstapp, framgår att Sverige har ett sämre disciplinärt klassrumsklimat än många andra länder. Svenska elever uppger också i högre utsträckning än OECD-genomsnittet att de blir distra</w:t>
      </w:r>
      <w:r>
        <w:softHyphen/>
      </w:r>
      <w:r w:rsidRPr="004F184B">
        <w:t>herade av mobiltelefoner i klassrummet. Samtidigt framgår av flera rapport</w:t>
      </w:r>
      <w:r w:rsidRPr="004F184B">
        <w:softHyphen/>
        <w:t xml:space="preserve">er att nätmobbning, liksom övrig mobbning, har blivit allt vanligare under det senaste decenniet. </w:t>
      </w:r>
    </w:p>
    <w:p w14:paraId="0E3DF914" w14:textId="77777777" w:rsidR="00CE5B2E" w:rsidRPr="004F184B" w:rsidRDefault="00CE5B2E" w:rsidP="00FC436E">
      <w:pPr>
        <w:pStyle w:val="Brdtextmedindrag"/>
      </w:pPr>
      <w:r w:rsidRPr="004F184B">
        <w:t>Undersökningar visar att rektors möjlighet att besluta om daglig insamling av mobiltelefoner redan används i stor utsträckning. Enl</w:t>
      </w:r>
      <w:r w:rsidRPr="004F184B">
        <w:softHyphen/>
        <w:t>igt uppdragsbeskrivningen kan en sådan åtgärd också ha flera fördel</w:t>
      </w:r>
      <w:r w:rsidRPr="004F184B">
        <w:softHyphen/>
        <w:t>ar. Genom att göra en daglig insamling av mobiltelefoner och annan kommunikationsutrustning till norm bedöms både elevernas lärande och mående komma att gynnas. Mot denna bakgrund har regeringen uttalat att det finns anledning att utreda hur en obligatorisk reglering om daglig insamling av mobiltelefoner och annan elektronisk kommunikations</w:t>
      </w:r>
      <w:r>
        <w:softHyphen/>
      </w:r>
      <w:r w:rsidRPr="004F184B">
        <w:t>utrustning kan utformas, när det gäller de obliga</w:t>
      </w:r>
      <w:r w:rsidRPr="004F184B">
        <w:softHyphen/>
        <w:t xml:space="preserve">toriska skolformerna och fritidshemmet. </w:t>
      </w:r>
    </w:p>
    <w:p w14:paraId="7A893C45" w14:textId="77777777" w:rsidR="00CE5B2E" w:rsidRDefault="00CE5B2E" w:rsidP="00FC436E">
      <w:pPr>
        <w:pStyle w:val="Rubrik2utannumrering"/>
      </w:pPr>
      <w:r w:rsidRPr="007D3D5F">
        <w:t xml:space="preserve">Uppdraget </w:t>
      </w:r>
    </w:p>
    <w:p w14:paraId="7DDA1242" w14:textId="77777777" w:rsidR="00CE5B2E" w:rsidRDefault="00CE5B2E" w:rsidP="00FC436E">
      <w:pPr>
        <w:pStyle w:val="Brdtextmedindrag"/>
        <w:ind w:firstLine="0"/>
      </w:pPr>
      <w:r w:rsidRPr="007D3D5F">
        <w:t>Utredarens huvuduppdrag har varit att ta fram ett förslag till en reg</w:t>
      </w:r>
      <w:r>
        <w:softHyphen/>
      </w:r>
      <w:r w:rsidRPr="007D3D5F">
        <w:t>lering som innebär att mobiltelefoner och annan elektronisk komm</w:t>
      </w:r>
      <w:r>
        <w:softHyphen/>
      </w:r>
      <w:r w:rsidRPr="007D3D5F">
        <w:t>unikations</w:t>
      </w:r>
      <w:r>
        <w:softHyphen/>
      </w:r>
      <w:r w:rsidRPr="007D3D5F">
        <w:t>utrustning ska samlas in vid varje skoldags början när det gäller de obliga</w:t>
      </w:r>
      <w:r>
        <w:softHyphen/>
      </w:r>
      <w:r w:rsidRPr="007D3D5F">
        <w:t xml:space="preserve">toriska skolformerna och fritidshemmet. En utgångspunkt har varit att det ska vara möjligt att besluta om undantag om det finns särskilda skäl. I uppdraget har ingått att </w:t>
      </w:r>
    </w:p>
    <w:p w14:paraId="31FB5D19" w14:textId="77777777" w:rsidR="00CE5B2E" w:rsidRDefault="00CE5B2E" w:rsidP="00FC436E">
      <w:pPr>
        <w:pStyle w:val="Punktlista"/>
      </w:pPr>
      <w:r w:rsidRPr="007D3D5F">
        <w:t>analysera förutsättningarna för och lämna nödvändiga författ</w:t>
      </w:r>
      <w:r>
        <w:softHyphen/>
      </w:r>
      <w:r w:rsidRPr="007D3D5F">
        <w:t>nings</w:t>
      </w:r>
      <w:r>
        <w:softHyphen/>
      </w:r>
      <w:r w:rsidRPr="007D3D5F">
        <w:t xml:space="preserve">förslag om ett nationellt mobilförbud i de obligatoriska skolformerna och fritidshemmet, </w:t>
      </w:r>
    </w:p>
    <w:p w14:paraId="132F49F2" w14:textId="77777777" w:rsidR="00CE5B2E" w:rsidRDefault="00CE5B2E" w:rsidP="00FC436E">
      <w:pPr>
        <w:pStyle w:val="Punktlista"/>
      </w:pPr>
      <w:r w:rsidRPr="007D3D5F">
        <w:t>analysera och föreslå vilka undantag från denna regel det är läm</w:t>
      </w:r>
      <w:r>
        <w:softHyphen/>
      </w:r>
      <w:r w:rsidRPr="007D3D5F">
        <w:t xml:space="preserve">pligt att en rektor ska kunna besluta om samt eventuella andra behov av undantag, </w:t>
      </w:r>
    </w:p>
    <w:p w14:paraId="183495CB" w14:textId="77777777" w:rsidR="00CE5B2E" w:rsidRDefault="00CE5B2E" w:rsidP="00FC436E">
      <w:pPr>
        <w:pStyle w:val="Punktlista"/>
      </w:pPr>
      <w:r w:rsidRPr="007D3D5F">
        <w:t>analysera förutsättningarna för och vid behov lämna förslag som inne</w:t>
      </w:r>
      <w:r>
        <w:softHyphen/>
      </w:r>
      <w:r w:rsidRPr="007D3D5F">
        <w:t>bär att mobiltelefoner och annan elektronisk kommunika</w:t>
      </w:r>
      <w:r>
        <w:softHyphen/>
      </w:r>
      <w:r w:rsidRPr="007D3D5F">
        <w:t>tions</w:t>
      </w:r>
      <w:r>
        <w:softHyphen/>
      </w:r>
      <w:r w:rsidRPr="007D3D5F">
        <w:t>utrustning kan omhändertas i de fall en elev inte följer be</w:t>
      </w:r>
      <w:r>
        <w:softHyphen/>
      </w:r>
      <w:r w:rsidRPr="007D3D5F">
        <w:t xml:space="preserve">stämmelserna om insamling, samt </w:t>
      </w:r>
    </w:p>
    <w:p w14:paraId="34634E29" w14:textId="77777777" w:rsidR="00CE5B2E" w:rsidRDefault="00CE5B2E" w:rsidP="00FC436E">
      <w:pPr>
        <w:pStyle w:val="Punktlista"/>
      </w:pPr>
      <w:r w:rsidRPr="007D3D5F">
        <w:t xml:space="preserve">• analysera om regelverket behöver förtydligas när det gäller vilken utrustning som avses, exempelvis när det gäller smarta klockor eller liknande. </w:t>
      </w:r>
    </w:p>
    <w:p w14:paraId="60BA4453" w14:textId="77777777" w:rsidR="00CE5B2E" w:rsidRDefault="00CE5B2E" w:rsidP="00FC436E">
      <w:pPr>
        <w:pStyle w:val="Rubrik2utannumrering"/>
      </w:pPr>
      <w:r w:rsidRPr="007D3D5F">
        <w:t xml:space="preserve">Ett nationellt mobilförbud i de obligatoriska skolformerna och fritidshemmet </w:t>
      </w:r>
    </w:p>
    <w:p w14:paraId="64DBFE4A" w14:textId="77777777" w:rsidR="00CE5B2E" w:rsidRDefault="00CE5B2E" w:rsidP="00FC436E">
      <w:pPr>
        <w:pStyle w:val="Rubrik3utannumrering"/>
      </w:pPr>
      <w:r w:rsidRPr="007D3D5F">
        <w:t xml:space="preserve">Ändamålet med ett nationellt mobilförbud </w:t>
      </w:r>
    </w:p>
    <w:p w14:paraId="66B74A6D" w14:textId="77777777" w:rsidR="00CE5B2E" w:rsidRDefault="00CE5B2E" w:rsidP="00FC436E">
      <w:pPr>
        <w:pStyle w:val="Brdtextmedindrag"/>
        <w:ind w:firstLine="0"/>
      </w:pPr>
      <w:r w:rsidRPr="007D3D5F">
        <w:t>Ändamålet med en obligatorisk bestämmelse om insamling av elevers mobiltelefoner under hela skoldagen är att göra en mobilfri grundskola till en norm, som en förebyggande åtgärd för att främja elevers utveckling och lärande samt ge dem bättre förutsättningar att nå kunskapsmålen. Ett annat ändamål är att elever i högre utsträck</w:t>
      </w:r>
      <w:r>
        <w:softHyphen/>
      </w:r>
      <w:r w:rsidRPr="007D3D5F">
        <w:t>ning ska umgås med varandra, för att lära sig mer om normer och utveckla förmågor när det gäller det sociala samspelet. Den bepröv</w:t>
      </w:r>
      <w:r>
        <w:softHyphen/>
      </w:r>
      <w:r w:rsidRPr="007D3D5F">
        <w:t>ade erfarenheten visar att en mobilfri skola kan innebära färre stör</w:t>
      </w:r>
      <w:r>
        <w:softHyphen/>
      </w:r>
      <w:r w:rsidRPr="007D3D5F">
        <w:t>ningsmoment i undervisningen samt en förbättrad trygghet och stu</w:t>
      </w:r>
      <w:r>
        <w:softHyphen/>
      </w:r>
      <w:r w:rsidRPr="007D3D5F">
        <w:t>diero. Det innebär i sin tur bättre förutsättningar för lärare att kunna ägna sin tid åt skolans kärnverksamhet. En obligatorisk bestäm</w:t>
      </w:r>
      <w:r>
        <w:softHyphen/>
      </w:r>
      <w:r w:rsidRPr="007D3D5F">
        <w:t>melse om insamling av elevers mobiltelefoner under hela skoldagen kan så</w:t>
      </w:r>
      <w:r>
        <w:softHyphen/>
      </w:r>
      <w:r w:rsidRPr="007D3D5F">
        <w:t>ledes motiveras även om skolan redan uppfattas som trygg eller huv</w:t>
      </w:r>
      <w:r>
        <w:softHyphen/>
      </w:r>
      <w:r w:rsidRPr="007D3D5F">
        <w:t>ud</w:t>
      </w:r>
      <w:r>
        <w:softHyphen/>
      </w:r>
      <w:r w:rsidRPr="007D3D5F">
        <w:t>sakligen fri från ordningsstörningar. Främjande och förebyggande insatser kan också vara motiverade som viktiga trygghetsskapande åtgärder för en förbättrad lärmiljö i skolan. Ett nationellt mobilför</w:t>
      </w:r>
      <w:r>
        <w:softHyphen/>
      </w:r>
      <w:r w:rsidRPr="007D3D5F">
        <w:t xml:space="preserve">bud bedöms dock inte ensamt kunna utgöra lösningen på skolans utmaningar. Det är tvärtom tydligt att det krävs en rad samverkande åtgärder för att på ett nationellt plan kunna uppnå några större effekter. Tillsammans med andra åtgärder på området – däribland de förslag till åtgärder som läggs fram i betänkandet </w:t>
      </w:r>
      <w:r w:rsidRPr="007D3D5F">
        <w:rPr>
          <w:i/>
          <w:iCs/>
        </w:rPr>
        <w:t>Bättre förutsätt</w:t>
      </w:r>
      <w:r w:rsidRPr="007D3D5F">
        <w:rPr>
          <w:i/>
          <w:iCs/>
        </w:rPr>
        <w:softHyphen/>
        <w:t>ningar för trygghet och studiero i skolan</w:t>
      </w:r>
      <w:r w:rsidRPr="007D3D5F">
        <w:t xml:space="preserve"> (SOU 2025:8) – bedöms ut</w:t>
      </w:r>
      <w:r>
        <w:softHyphen/>
      </w:r>
      <w:r w:rsidRPr="007D3D5F">
        <w:t>redarens förslag om ett nationellt mobilförbud dock kunna bidra till att stärka tryggheten och studieron i skolan samt främja det sociala samspelet mellan elever.</w:t>
      </w:r>
    </w:p>
    <w:p w14:paraId="20AF26DE" w14:textId="77777777" w:rsidR="00CE5B2E" w:rsidRDefault="00CE5B2E" w:rsidP="00FC436E">
      <w:pPr>
        <w:pStyle w:val="Rubrik3utannumrering"/>
      </w:pPr>
      <w:r w:rsidRPr="007D3D5F">
        <w:t>Förutsättningarna för ett nationellt mobilförbud</w:t>
      </w:r>
    </w:p>
    <w:p w14:paraId="7A72E25E" w14:textId="77777777" w:rsidR="00CE5B2E" w:rsidRDefault="00CE5B2E" w:rsidP="00FC436E">
      <w:pPr>
        <w:pStyle w:val="Brdtextmedindrag"/>
        <w:ind w:firstLine="0"/>
      </w:pPr>
      <w:r>
        <w:t>A</w:t>
      </w:r>
      <w:r w:rsidRPr="007D3D5F">
        <w:t>nalysen av förutsättningarna för ett nationellt mobilförbud tar sin utgångspunkt i att en sådan åtgärd i största möjliga utsträckning bör vila på såväl vetenskaplig grund som beprövad erfarenhet. Utredaren har därför utgått från forskning och statistiska undersökningar samt insamlade synpunkter och erfarenheter från den praktiska tillämp</w:t>
      </w:r>
      <w:r>
        <w:softHyphen/>
      </w:r>
      <w:r w:rsidRPr="007D3D5F">
        <w:t>ningen. Inom ramen för utredningsarbetet har utredaren bl.a. haft 14 möten med utvalda referensgrupper på tio olika grundskolor runt om i landet samt genomfört en enkätundersökning bland landets grundskolerektorer. Det kan konsta</w:t>
      </w:r>
      <w:r>
        <w:softHyphen/>
      </w:r>
      <w:r w:rsidRPr="007D3D5F">
        <w:t>teras att det samlade kunskaps</w:t>
      </w:r>
      <w:r>
        <w:softHyphen/>
      </w:r>
      <w:r w:rsidRPr="007D3D5F">
        <w:t>underlaget på det vetenskapliga området är omfattande. Trots detta saknas tydlig evidens för de positiva effekterna av ett mobilförbud under hela skoldagen. Samtidigt visar utredarens enkät</w:t>
      </w:r>
      <w:r>
        <w:softHyphen/>
      </w:r>
      <w:r w:rsidRPr="007D3D5F">
        <w:t>undersökning att insamling av elevers mobiltelefoner under hela skol</w:t>
      </w:r>
      <w:r>
        <w:softHyphen/>
      </w:r>
      <w:r w:rsidRPr="007D3D5F">
        <w:t xml:space="preserve">dagen redan tillämpas på drygt åtta av tio grundskolor i landet. Den beprövade erfarenheten visar också att en sådan åtgärd kan vara effektiv såväl för att stärka tryggheten och studieron i skolan som att främja det sociala samspelet mellan elever. </w:t>
      </w:r>
    </w:p>
    <w:p w14:paraId="24633A8B" w14:textId="77777777" w:rsidR="00CE5B2E" w:rsidRDefault="00CE5B2E" w:rsidP="00FC436E">
      <w:pPr>
        <w:pStyle w:val="Brdtextmedindrag"/>
      </w:pPr>
      <w:r w:rsidRPr="007D3D5F">
        <w:t>Behovet och nyttan av att reglera frågan på nationell nivå har dock ifrågasatts, eftersom det redan finns ett tydligt mandat och lagstöd för rektor att på skolenhetsnivå fatta beslut om insamling av elevers mobil</w:t>
      </w:r>
      <w:r>
        <w:softHyphen/>
      </w:r>
      <w:r w:rsidRPr="007D3D5F">
        <w:t>telefoner och annan elektronisk kommunikationsutrustning under hela skoldagen. Frågan om det är ändamålsenligt och propor</w:t>
      </w:r>
      <w:r>
        <w:softHyphen/>
      </w:r>
      <w:r w:rsidRPr="007D3D5F">
        <w:t>tionerligt att införa ett nationellt mobilförbud har därför prövats mot bakgrund av olika grund</w:t>
      </w:r>
      <w:r>
        <w:softHyphen/>
      </w:r>
      <w:r w:rsidRPr="007D3D5F">
        <w:t>skolors behov av och förutsättningar för en sådan åtgärd. Nästan två av tio grundskolor i landet samlar i dag, av olika skäl, inte in elevers mobil</w:t>
      </w:r>
      <w:r>
        <w:softHyphen/>
      </w:r>
      <w:r w:rsidRPr="007D3D5F">
        <w:t>telefoner under hela skoldag</w:t>
      </w:r>
      <w:r>
        <w:softHyphen/>
      </w:r>
      <w:r w:rsidRPr="007D3D5F">
        <w:t>en. På de flesta av dessa skolor arbetar man i stället proaktivt med andra typer av mobilförbud och restriktioner, exempelvis genom skriftliga rutiner i form av ordningsregler och mobil</w:t>
      </w:r>
      <w:r>
        <w:softHyphen/>
      </w:r>
      <w:r w:rsidRPr="007D3D5F">
        <w:t>policys om in</w:t>
      </w:r>
      <w:r>
        <w:softHyphen/>
      </w:r>
      <w:r w:rsidRPr="007D3D5F">
        <w:t>samling av mobiltelefoner under lektionstid eller förvaring av mobil</w:t>
      </w:r>
      <w:r>
        <w:softHyphen/>
      </w:r>
      <w:r w:rsidRPr="007D3D5F">
        <w:t>telefoner i elevernas skåp. Ett skäl till att regleringen om mobil</w:t>
      </w:r>
      <w:r>
        <w:softHyphen/>
      </w:r>
      <w:r w:rsidRPr="007D3D5F">
        <w:t>tele</w:t>
      </w:r>
      <w:r>
        <w:softHyphen/>
      </w:r>
      <w:r w:rsidRPr="007D3D5F">
        <w:t>foner ser olika ut på skolenhetsnivå kan vara att det finns betydande skillnader mellan skolor. Flera företrädare för skolor som inte är mo</w:t>
      </w:r>
      <w:r>
        <w:softHyphen/>
      </w:r>
      <w:r w:rsidRPr="007D3D5F">
        <w:t>bilfria har gjort gällande att en obligatorisk bestämmelse om insam</w:t>
      </w:r>
      <w:r>
        <w:softHyphen/>
      </w:r>
      <w:r w:rsidRPr="007D3D5F">
        <w:t>ling av elevers mobiltelefoner under hela skoldagen riskerar att leda till motsatta effekter för vissa skolenheter. Detta i form av framför allt arbetsmiljöproblem, ökade konfliktnivåer, en ökad administrativ arbetsbörda för lärare samt oproportionerligt stora kostnader. Elev</w:t>
      </w:r>
      <w:r>
        <w:softHyphen/>
      </w:r>
      <w:r w:rsidRPr="007D3D5F">
        <w:t>er och representanter för elev</w:t>
      </w:r>
      <w:r>
        <w:softHyphen/>
      </w:r>
      <w:r w:rsidRPr="007D3D5F">
        <w:t>organisationer har härutöver gjort gäll</w:t>
      </w:r>
      <w:r>
        <w:softHyphen/>
      </w:r>
      <w:r w:rsidRPr="007D3D5F">
        <w:t xml:space="preserve">ande att ett mobilförbud under hela skoldagen riskerar att komma i konflikt med elevers grundläggande fri- och rättigheter. </w:t>
      </w:r>
    </w:p>
    <w:p w14:paraId="0DC9ACDB" w14:textId="77777777" w:rsidR="00CE5B2E" w:rsidRDefault="00CE5B2E" w:rsidP="00FC436E">
      <w:pPr>
        <w:pStyle w:val="Brdtextmedindrag"/>
      </w:pPr>
      <w:r w:rsidRPr="007D3D5F">
        <w:t>Utredarens bedömning är att en obligatorisk bestämmelse om in</w:t>
      </w:r>
      <w:r>
        <w:softHyphen/>
      </w:r>
      <w:r w:rsidRPr="007D3D5F">
        <w:t>samling av elevers mobiltelefoner under hela skoldagen är förenlig med de grund</w:t>
      </w:r>
      <w:r>
        <w:softHyphen/>
      </w:r>
      <w:r w:rsidRPr="007D3D5F">
        <w:t>läggande fri- och rättigheterna. Vidare bedömer utred</w:t>
      </w:r>
      <w:r>
        <w:softHyphen/>
      </w:r>
      <w:r w:rsidRPr="007D3D5F">
        <w:t>aren att de risker som en sådan åtgärd kan innebära för enskilda skol</w:t>
      </w:r>
      <w:r>
        <w:softHyphen/>
      </w:r>
      <w:r w:rsidRPr="007D3D5F">
        <w:t>enheter kan motverkas genom att mobilförbudet implementeras på ett ändamålsenligt sätt samt att skolan tilldelas nödvändiga medel för att kunna administrera in- och utlämningen av elevers mobiltelefon</w:t>
      </w:r>
      <w:r>
        <w:softHyphen/>
      </w:r>
      <w:r w:rsidRPr="007D3D5F">
        <w:t>er. Vid en samlad intresseavvägning bedömer utredaren att de natio</w:t>
      </w:r>
      <w:r>
        <w:softHyphen/>
      </w:r>
      <w:r w:rsidRPr="007D3D5F">
        <w:t>nella vinsterna som en obligatorisk bestäm</w:t>
      </w:r>
      <w:r>
        <w:softHyphen/>
      </w:r>
      <w:r w:rsidRPr="007D3D5F">
        <w:t>melse om insamling av el</w:t>
      </w:r>
      <w:r>
        <w:softHyphen/>
      </w:r>
      <w:r w:rsidRPr="007D3D5F">
        <w:t>evers mobiltelefoner under hela skoldagen kan innebära väger tyngre än de risker som en sådan åtgärd kan innebära för vissa skolenheter. Utredaren bedömer sammantaget att det ur ett ändamåls- och prop</w:t>
      </w:r>
      <w:r>
        <w:softHyphen/>
      </w:r>
      <w:r w:rsidRPr="007D3D5F">
        <w:t>ortionalitetsperspektiv inte föreligger några legala hinder för inför</w:t>
      </w:r>
      <w:r>
        <w:softHyphen/>
      </w:r>
      <w:r w:rsidRPr="007D3D5F">
        <w:t>andet av ett nationellt mobilförbud i de obligatoriska skolformerna och fritidshemmet. Detta under förutsättning att en sådan åtgärd balanseras med ett tillräckligt avgränsat tillämpningsområde, för att tillgodose skolans kompensatoriska uppdrag och möta enskilda elev</w:t>
      </w:r>
      <w:r>
        <w:softHyphen/>
      </w:r>
      <w:r w:rsidRPr="007D3D5F">
        <w:t>ers individuella behov och förutsättningar.</w:t>
      </w:r>
    </w:p>
    <w:p w14:paraId="0CF9168B" w14:textId="77777777" w:rsidR="00CE5B2E" w:rsidRDefault="00CE5B2E" w:rsidP="00FC436E">
      <w:pPr>
        <w:pStyle w:val="Rubrik2utannumrering"/>
      </w:pPr>
      <w:r w:rsidRPr="007D3D5F">
        <w:t xml:space="preserve">Förslaget om ett nationellt mobilförbud </w:t>
      </w:r>
    </w:p>
    <w:p w14:paraId="4AE282D3" w14:textId="77777777" w:rsidR="00CE5B2E" w:rsidRDefault="00CE5B2E" w:rsidP="00FC436E">
      <w:pPr>
        <w:pStyle w:val="Rubrik3utannumrering"/>
      </w:pPr>
      <w:r w:rsidRPr="007D3D5F">
        <w:t>Ett obligatoriskt mobilförbud under hela skoldagen</w:t>
      </w:r>
    </w:p>
    <w:p w14:paraId="6EC1B88F" w14:textId="77777777" w:rsidR="00CE5B2E" w:rsidRDefault="00CE5B2E" w:rsidP="00FC436E">
      <w:pPr>
        <w:pStyle w:val="Brdtext"/>
      </w:pPr>
      <w:r w:rsidRPr="007D3D5F">
        <w:t>Ett nationellt mobilförbud i form av en obligatorisk bestämmelse om insamling av elevers mobiltelefoner under hela skoldagen före</w:t>
      </w:r>
      <w:r>
        <w:softHyphen/>
      </w:r>
      <w:r w:rsidRPr="007D3D5F">
        <w:t>slås införas genom en revidering av nuvarande 5 kap. 4 d § skollagen. Förslaget innebär i praktiken att det i de obligatoriska skolformerna och fritids</w:t>
      </w:r>
      <w:r>
        <w:softHyphen/>
      </w:r>
      <w:r w:rsidRPr="007D3D5F">
        <w:t xml:space="preserve">hemmet införs en huvudregel om mobilförbud under hela skoldagen. </w:t>
      </w:r>
    </w:p>
    <w:p w14:paraId="18D232F9" w14:textId="77777777" w:rsidR="00CE5B2E" w:rsidRDefault="00CE5B2E" w:rsidP="00FC436E">
      <w:pPr>
        <w:pStyle w:val="Brdtextmedindrag"/>
      </w:pPr>
      <w:r w:rsidRPr="007D3D5F">
        <w:t>Som ovan framhållits förutsätter införandet av ett sådant nation</w:t>
      </w:r>
      <w:r>
        <w:softHyphen/>
      </w:r>
      <w:r w:rsidRPr="007D3D5F">
        <w:t>ellt mobilförbud att tillämpningsområdet avgränsas på ett ändamåls</w:t>
      </w:r>
      <w:r>
        <w:softHyphen/>
      </w:r>
      <w:r w:rsidRPr="007D3D5F">
        <w:t>enligt och proportionerligt sätt. Mot denna bakgrund föreslår utred</w:t>
      </w:r>
      <w:r>
        <w:softHyphen/>
      </w:r>
      <w:r w:rsidRPr="007D3D5F">
        <w:t>aren att det nationella mobilförbudet ska omfatta samma tillämp</w:t>
      </w:r>
      <w:r>
        <w:softHyphen/>
      </w:r>
      <w:r w:rsidRPr="007D3D5F">
        <w:t>ningsområde och möjligheter till undantag som den nuvarande fak</w:t>
      </w:r>
      <w:r>
        <w:softHyphen/>
      </w:r>
      <w:r w:rsidRPr="007D3D5F">
        <w:t>ultativa bestämmelsen i 5 kap. 4 d § skollagen.</w:t>
      </w:r>
    </w:p>
    <w:p w14:paraId="52FA3905" w14:textId="77777777" w:rsidR="00CE5B2E" w:rsidRDefault="00CE5B2E" w:rsidP="00FC436E">
      <w:pPr>
        <w:pStyle w:val="Rubrik3utannumrering"/>
      </w:pPr>
      <w:r w:rsidRPr="007D3D5F">
        <w:t>Ett nationellt mobilförbud ska avse de obligatoriska skolformerna och fritidshemmet</w:t>
      </w:r>
    </w:p>
    <w:p w14:paraId="646A685B" w14:textId="77777777" w:rsidR="00CE5B2E" w:rsidRDefault="00CE5B2E" w:rsidP="00FC436E">
      <w:pPr>
        <w:pStyle w:val="Brdtext"/>
      </w:pPr>
      <w:r w:rsidRPr="007D3D5F">
        <w:t>Det nationella mobilförbud som föreslås ska avse de obligatoriska skol</w:t>
      </w:r>
      <w:r>
        <w:softHyphen/>
      </w:r>
      <w:r w:rsidRPr="007D3D5F">
        <w:t>formerna, dvs. förskoleklassen, grundskolan, anpassade grund</w:t>
      </w:r>
      <w:r>
        <w:softHyphen/>
      </w:r>
      <w:r w:rsidRPr="007D3D5F">
        <w:t>skolan, specialskolan och sameskolan, samt fritidshemmet. Utredaren har över</w:t>
      </w:r>
      <w:r>
        <w:softHyphen/>
      </w:r>
      <w:r w:rsidRPr="007D3D5F">
        <w:t>vägt att undanta elever på högstadiet från en obligatorisk reglering om mobilförbud under hela skoldagen. Detta främst med hänsyn till hög</w:t>
      </w:r>
      <w:r>
        <w:softHyphen/>
      </w:r>
      <w:r w:rsidRPr="007D3D5F">
        <w:t>stadieelevers förhållandevis höga ålder samt att mo</w:t>
      </w:r>
      <w:r>
        <w:softHyphen/>
      </w:r>
      <w:r w:rsidRPr="007D3D5F">
        <w:t>biltelefonen redan utgör en integrerad del av dessa elevers liv. Studier visar dock att hög</w:t>
      </w:r>
      <w:r>
        <w:softHyphen/>
      </w:r>
      <w:r w:rsidRPr="007D3D5F">
        <w:t>stadieelever i högre utsträckning än andra elever påverkas negativt av mobiltelefoner i skolmiljön. Ett mobilförbud under hela skoldagen kan därmed göra som störst nytta i just hög</w:t>
      </w:r>
      <w:r>
        <w:softHyphen/>
      </w:r>
      <w:r w:rsidRPr="007D3D5F">
        <w:t>stadiet. Övervägande skäl talar därför enligt utredaren för att det föreslagna mobilförbudet ska omfatta även högstadieelever. Även fritidshemmet föreslås omfattas av ett nationellt mobilförbud. Skäl</w:t>
      </w:r>
      <w:r>
        <w:softHyphen/>
      </w:r>
      <w:r w:rsidRPr="007D3D5F">
        <w:t>en härför är att fritidshemmet ofta har en nära organisatorisk och praktisk koppling till de obligatoriska skolformerna. I den praktiska tillämpningen omfattas också fritidshemmet regelmässigt av det mo</w:t>
      </w:r>
      <w:r>
        <w:softHyphen/>
      </w:r>
      <w:r w:rsidRPr="007D3D5F">
        <w:t xml:space="preserve">bilförbud som gäller på skolan i övrigt. </w:t>
      </w:r>
    </w:p>
    <w:p w14:paraId="61324858" w14:textId="77777777" w:rsidR="00CE5B2E" w:rsidRPr="007F275F" w:rsidRDefault="00CE5B2E" w:rsidP="00FC436E">
      <w:pPr>
        <w:pStyle w:val="Rubrik3utannumrering"/>
      </w:pPr>
      <w:r w:rsidRPr="007F275F">
        <w:t>Endast elevers mobiltelefoner ska omfattas av ett nationellt mobilförbud</w:t>
      </w:r>
    </w:p>
    <w:p w14:paraId="610E3747" w14:textId="77777777" w:rsidR="00CE5B2E" w:rsidRDefault="00CE5B2E" w:rsidP="00FC436E">
      <w:pPr>
        <w:pStyle w:val="Brdtext"/>
      </w:pPr>
      <w:r w:rsidRPr="007D3D5F">
        <w:t>Ett nationellt mobilförbud bör av ändamåls- och proportionalitets</w:t>
      </w:r>
      <w:r>
        <w:softHyphen/>
      </w:r>
      <w:r w:rsidRPr="007D3D5F">
        <w:t>skäl inte utsträckas vidare än nödvändigt. Endast elevers mobiltele</w:t>
      </w:r>
      <w:r>
        <w:softHyphen/>
      </w:r>
      <w:r w:rsidRPr="007D3D5F">
        <w:t>foner föreslås därför omfattas av obligatorisk insamling under hela skoldagen. Parallellt med ett nationellt mobilförbud ska rektor ha fortsatt möjlighet att besluta om insamling även av annan elektro</w:t>
      </w:r>
      <w:r>
        <w:softHyphen/>
      </w:r>
      <w:r w:rsidRPr="007D3D5F">
        <w:t>nisk kommunikationsutrustning under hela skoldagen, t.ex. elevers smartklockor. Vidare ska det parallellt med ett nationellt mobilför</w:t>
      </w:r>
      <w:r>
        <w:softHyphen/>
      </w:r>
      <w:r w:rsidRPr="007D3D5F">
        <w:t xml:space="preserve">bud vara fortsatt möjligt kunna att omhänderta såväl mobiltelefoner som annan elektronisk kommunikationsutrustning enligt </w:t>
      </w:r>
      <w:r w:rsidRPr="007F275F">
        <w:t>5</w:t>
      </w:r>
      <w:r>
        <w:t> </w:t>
      </w:r>
      <w:r w:rsidRPr="007F275F">
        <w:t>kap</w:t>
      </w:r>
      <w:r w:rsidRPr="007D3D5F">
        <w:t>. 4 b § skollagen. I övrigt bedömer utredaren att det saknas behov av att förtydliga det befintliga regelverket när det gäller vilken utrustning som avses. Utredaren bedömer att det tvärtom är nödvändigt att be</w:t>
      </w:r>
      <w:r>
        <w:softHyphen/>
      </w:r>
      <w:r w:rsidRPr="007D3D5F">
        <w:t>stäm</w:t>
      </w:r>
      <w:r>
        <w:softHyphen/>
      </w:r>
      <w:r w:rsidRPr="007D3D5F">
        <w:t>melserna i så stor utsträckning som möjligt hålls teknikneutrala, inte minst med beaktande av den snabba teknikutveckling som på</w:t>
      </w:r>
      <w:r>
        <w:softHyphen/>
      </w:r>
      <w:r w:rsidRPr="007D3D5F">
        <w:t>går.</w:t>
      </w:r>
    </w:p>
    <w:p w14:paraId="796B7A6D" w14:textId="77777777" w:rsidR="00CE5B2E" w:rsidRPr="00A64CE9" w:rsidRDefault="00CE5B2E" w:rsidP="00FC436E">
      <w:pPr>
        <w:pStyle w:val="Rubrik3utannumrering"/>
      </w:pPr>
      <w:r w:rsidRPr="00A64CE9">
        <w:t>Undantag för pedagogisk användning vid undervisning och undantag för enskilda elever</w:t>
      </w:r>
    </w:p>
    <w:p w14:paraId="2B44AD6C" w14:textId="77777777" w:rsidR="00CE5B2E" w:rsidRDefault="00CE5B2E" w:rsidP="00FC436E">
      <w:pPr>
        <w:pStyle w:val="Brdtext"/>
      </w:pPr>
      <w:r w:rsidRPr="007D3D5F">
        <w:t>När det gäller de undantag som kan bli aktuella föreslås att rektor eller lärare ska få göra undantag från insamling för sådan användning av mobiltelefoner och annan elektronisk kommunikationsutrust</w:t>
      </w:r>
      <w:r>
        <w:softHyphen/>
      </w:r>
      <w:r w:rsidRPr="007D3D5F">
        <w:t>ning som avses i 5 kap. 4 a § skollagen, eller för en enskild elev om det finns särskilda skäl. Detta innebär i praktiken att de möjligheter till undantag som i dag kan göras från ett mobilförbud under hela skoldagen ska kvarstå. Utredaren gör i detta avseende några förtyd</w:t>
      </w:r>
      <w:r>
        <w:softHyphen/>
      </w:r>
      <w:r w:rsidRPr="007D3D5F">
        <w:t>liganden och tillägg. Härvid framhålls skolans kompensatoriska upp</w:t>
      </w:r>
      <w:r>
        <w:softHyphen/>
      </w:r>
      <w:r w:rsidRPr="007D3D5F">
        <w:t>drag. Det understryks samtidigt att det finns skäl att göra noggranna överväganden om just en mobiltelefon utgör ett adekvat hjälpmedel, eller om behovet kan tillgodoses med något annat verktyg, med hän</w:t>
      </w:r>
      <w:r>
        <w:softHyphen/>
      </w:r>
      <w:r w:rsidRPr="007D3D5F">
        <w:t xml:space="preserve">syn till de digitala risker som användningen av elevers mobiltelefoner i skolmiljön kan innebära. </w:t>
      </w:r>
    </w:p>
    <w:p w14:paraId="04BDCB99" w14:textId="77777777" w:rsidR="00CE5B2E" w:rsidRDefault="00CE5B2E" w:rsidP="00FC436E">
      <w:pPr>
        <w:pStyle w:val="Rubrik3utannumrering"/>
      </w:pPr>
      <w:r w:rsidRPr="007D3D5F">
        <w:t xml:space="preserve">Skolans ansvar för omhändertagna mobiltelefoner och rektors ansvar att besluta om skriftliga rutiner </w:t>
      </w:r>
    </w:p>
    <w:p w14:paraId="00386B60" w14:textId="77777777" w:rsidR="00CE5B2E" w:rsidRDefault="00CE5B2E" w:rsidP="00FC436E">
      <w:pPr>
        <w:pStyle w:val="Brdtext"/>
      </w:pPr>
      <w:r w:rsidRPr="007D3D5F">
        <w:t>I promemorian redogörs för att det är skolan som ansvarar för att omhänderta, förvara och lämna tillbaka elevers mobiltelefoner på ett betryggande sätt. Skolan blir med andra ord ersättningsskyldig om en omhändertagen mobiltelefon skulle skadas eller tappas bort. För</w:t>
      </w:r>
      <w:r>
        <w:softHyphen/>
      </w:r>
      <w:r w:rsidRPr="007D3D5F">
        <w:t>slaget om ett nationellt mobilförbud innebär således att enskilda skolenheter kommer att omhänderta och därmed ansvara för ett stort antal mobiltelefoner till ett sammanlagt mycket högt värde. Detta ställer i sin tur höga krav på rutinerna för omhändertagandet och förvaringen av elevernas mobil</w:t>
      </w:r>
      <w:r>
        <w:softHyphen/>
      </w:r>
      <w:r w:rsidRPr="007D3D5F">
        <w:t>telefoner. Av 5 kap. 4 e § skollag</w:t>
      </w:r>
      <w:r>
        <w:softHyphen/>
      </w:r>
      <w:r w:rsidRPr="007D3D5F">
        <w:t>en framgår att det är rektor på den lokala skolenheten som ansvarar för att det nationella mobilförbudet tydliggörs i skriftliga rutiner. Ett nationellt mobilförbud bedöms kunna bli norm i den svenska skolan och få avsedda effekter endast under förutsättning att det ut</w:t>
      </w:r>
      <w:r>
        <w:softHyphen/>
      </w:r>
      <w:r w:rsidRPr="007D3D5F">
        <w:t>arbetas och implementeras tillsammans med och på ett för eleverna tydligt sätt, i respektive skolas skriftliga rutiner och skol-/ordnings</w:t>
      </w:r>
      <w:r>
        <w:softHyphen/>
      </w:r>
      <w:r w:rsidRPr="007D3D5F">
        <w:t>regler. I promemorian framgår att proaktiva åtgärder samt tydliga rutiner kring administration och konsekvenser är avgörande faktorer för att ett mobil</w:t>
      </w:r>
      <w:r>
        <w:softHyphen/>
      </w:r>
      <w:r w:rsidRPr="007D3D5F">
        <w:t>förbud under hela skoldagen ska kunna förankras hos elever/vårdnadshavare och få avsedda effekter.</w:t>
      </w:r>
    </w:p>
    <w:p w14:paraId="0F7BFD99" w14:textId="77777777" w:rsidR="00CE5B2E" w:rsidRDefault="00CE5B2E" w:rsidP="00FC436E">
      <w:pPr>
        <w:pStyle w:val="Rubrik3utannumrering"/>
      </w:pPr>
      <w:r w:rsidRPr="007D3D5F">
        <w:t xml:space="preserve">Möjligheterna att omhänderta mobiltelefoner i reaktivt syfte bör inte utökas </w:t>
      </w:r>
    </w:p>
    <w:p w14:paraId="22BC8125" w14:textId="77777777" w:rsidR="00CE5B2E" w:rsidRDefault="00CE5B2E" w:rsidP="00FC436E">
      <w:pPr>
        <w:pStyle w:val="Brdtext"/>
      </w:pPr>
      <w:r w:rsidRPr="007D3D5F">
        <w:t>Förslaget om ett nationellt mobilförbud innebär en skyldighet på skol</w:t>
      </w:r>
      <w:r>
        <w:softHyphen/>
      </w:r>
      <w:r w:rsidRPr="007D3D5F">
        <w:t>enhetsnivå att omhänderta elevers mobiltelefoner i förebyggan</w:t>
      </w:r>
      <w:r>
        <w:softHyphen/>
      </w:r>
      <w:r w:rsidRPr="007D3D5F">
        <w:t>de syfte. Förslaget ger inte några befogenheter att använda fysiskt tvång eller våld om en elev vägrar lämna ifrån sig sin mobiltelefon. Skolpersonals befogenheter att ingripa och vidta reaktiva åtgärder framgår i stället av 5 kap. 6 och 22 §§ skollagen. Bestämmelsen i 5 kap. 6 § skollagen förtydligades så sent som den 1 augusti 2022 och ytterligare lagförslag om förtydliganden av paragrafen är för närva</w:t>
      </w:r>
      <w:r>
        <w:softHyphen/>
      </w:r>
      <w:r w:rsidRPr="007D3D5F">
        <w:t>rande under beredning. Härutöver har Skolverket publicerat juridisk vägledning på området. I de situationer som en elev inte följer en regel om insamling finns således redan lagfästa åtgärder att vidta. Den beprövade erfarenheten visar också att när skolor har tydliga skriftliga rutiner kring mobilförbud så fungerar det väl. Utredaren bedömer att nuvarande regelverk på området är såväl ändamålsenligt som proportionerligt. Frågan om hur enskilda skolor arbetar med att elever inte följer de regler som gäller på skolan bedöms vara större än vad som ryms inom ramen för detta uppdrag. En annan utredning har dessutom helt nyligen sett över frågan om bl.a. disciplinära åtgärder i skolan i ett bredare perspektiv och därvid bedömt att det generellt sett inte bör införas några utökade befogenheter att vidta disciplinära åtgärder. Den utredningen framhåller också att vilka konsekvenser som aktiveras vid regelöverträdelser måste avgöras i det enskilda fallet och överlämnas till huvudman och rektor att be</w:t>
      </w:r>
      <w:r>
        <w:softHyphen/>
      </w:r>
      <w:r w:rsidRPr="007D3D5F">
        <w:t>sluta om, se betänkandet Bättre förutsättningar för trygghet och studie</w:t>
      </w:r>
      <w:r>
        <w:softHyphen/>
      </w:r>
      <w:r w:rsidRPr="007D3D5F">
        <w:t>ro i skolan, SOU 2025:08. Den utredningen föreslår dock att regel</w:t>
      </w:r>
      <w:r>
        <w:softHyphen/>
      </w:r>
      <w:r w:rsidRPr="007D3D5F">
        <w:t>verket på området förtydligas på flera punkter, förslag som utredar</w:t>
      </w:r>
      <w:r>
        <w:softHyphen/>
      </w:r>
      <w:r w:rsidRPr="007D3D5F">
        <w:t>en ställer sig bakom. Mot denna bakgrund bedömer utredaren sammantaget att möjligheterna till omhändertagande av elektronisk kommunikationsutrustning i reaktivt syfte, i de fall en elev inte följer bestämmelserna om insamling, varken bör utökas eller behöver specificeras ytterligare.</w:t>
      </w:r>
    </w:p>
    <w:p w14:paraId="34B330E1" w14:textId="77777777" w:rsidR="00CE5B2E" w:rsidRDefault="00CE5B2E" w:rsidP="00FC436E">
      <w:pPr>
        <w:pStyle w:val="Rubrik2utannumrering"/>
      </w:pPr>
      <w:r w:rsidRPr="007D3D5F">
        <w:t>Ikraftträdande</w:t>
      </w:r>
    </w:p>
    <w:p w14:paraId="5966FBE2" w14:textId="77777777" w:rsidR="00CE5B2E" w:rsidRDefault="00CE5B2E" w:rsidP="00FC436E">
      <w:pPr>
        <w:pStyle w:val="Brdtext"/>
      </w:pPr>
      <w:r w:rsidRPr="007D3D5F">
        <w:t>Lagändringarna förslås träda i kraft den 1 juli 2026. Det bedöms inte behövas några övergångsbestämmelser.</w:t>
      </w:r>
    </w:p>
    <w:p w14:paraId="5ED9E644" w14:textId="77777777" w:rsidR="00CE5B2E" w:rsidRDefault="00CE5B2E" w:rsidP="00FC436E">
      <w:pPr>
        <w:pStyle w:val="Rubrik2utannumrering"/>
      </w:pPr>
      <w:r w:rsidRPr="007D3D5F">
        <w:t xml:space="preserve">Konsekvenser </w:t>
      </w:r>
    </w:p>
    <w:p w14:paraId="7BA25128" w14:textId="77777777" w:rsidR="00DB62B9" w:rsidRDefault="00CE5B2E" w:rsidP="00FC436E">
      <w:pPr>
        <w:pStyle w:val="Brdtext"/>
        <w:sectPr w:rsidR="00DB62B9"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pPr>
      <w:r w:rsidRPr="007D3D5F">
        <w:t>Det finns cirka 4 670 grundskoleenheter i landet, med totalt cirka 1</w:t>
      </w:r>
      <w:r>
        <w:t> </w:t>
      </w:r>
      <w:r w:rsidRPr="007D3D5F">
        <w:t>230</w:t>
      </w:r>
      <w:r>
        <w:t> </w:t>
      </w:r>
      <w:r w:rsidRPr="007D3D5F">
        <w:t>000 elever i årskurserna F–9. Av dessa är nästan 500 000 elever inskrivna på fritidshem. Det är således många aktörer och enskilda personer som på olika sätt berörs av förslaget om ett nationellt mo</w:t>
      </w:r>
      <w:r>
        <w:softHyphen/>
      </w:r>
      <w:r w:rsidRPr="007D3D5F">
        <w:t>bilförbud i de obligatoriska skolformerna och fritidshemmet. När det gäller de ekonomiska konsekvenserna av förslaget är dessa svår</w:t>
      </w:r>
      <w:r>
        <w:softHyphen/>
      </w:r>
      <w:r w:rsidRPr="007D3D5F">
        <w:t>are att uppskatta. För de flesta skolenheter, där in- och utlämningen av elevers mobil</w:t>
      </w:r>
      <w:r>
        <w:softHyphen/>
      </w:r>
      <w:r w:rsidRPr="007D3D5F">
        <w:t>telefoner kan genomföras utan något större admini</w:t>
      </w:r>
      <w:r>
        <w:softHyphen/>
      </w:r>
      <w:r w:rsidRPr="007D3D5F">
        <w:t>strativt merarbete, bedöms förslaget inte leda till några ökade kost</w:t>
      </w:r>
      <w:r>
        <w:softHyphen/>
      </w:r>
      <w:r w:rsidRPr="007D3D5F">
        <w:t>nader. För vissa skol</w:t>
      </w:r>
      <w:r>
        <w:softHyphen/>
      </w:r>
      <w:r w:rsidRPr="007D3D5F">
        <w:t>enheter, där in- och utlämningen av elevers mo</w:t>
      </w:r>
      <w:r>
        <w:softHyphen/>
      </w:r>
      <w:r w:rsidRPr="007D3D5F">
        <w:t>biltelefoner kan innebära ett större administrativt merarbete, kan förslaget komma att innebära framför allt ökade personalkostnader. Vissa skolenheter kan även komma att drabbas av engångskostnader i form av t.ex. inköp av mobil-/säkerhetsskåp. Vid en grov uppskatt</w:t>
      </w:r>
      <w:r>
        <w:softHyphen/>
      </w:r>
      <w:r w:rsidRPr="007D3D5F">
        <w:t>ning bedöms förslaget leda till ökade kostnader för skolan i form av ett engångsbelopp om totalt cirka 15 miljoner kronor, avseende in</w:t>
      </w:r>
      <w:r>
        <w:softHyphen/>
      </w:r>
      <w:r w:rsidRPr="007D3D5F">
        <w:t>köp av mobil-/säkerhetsskåp, samt ökade löpande personalkostnad</w:t>
      </w:r>
      <w:r>
        <w:softHyphen/>
      </w:r>
      <w:r w:rsidRPr="007D3D5F">
        <w:t>er om totalt cirka 100 miljoner kronor årligen</w:t>
      </w:r>
      <w:r>
        <w:t>.</w:t>
      </w:r>
    </w:p>
    <w:p w14:paraId="44E25B48" w14:textId="77777777" w:rsidR="00CE5B2E" w:rsidRDefault="00CE5B2E" w:rsidP="00CF0EE2">
      <w:pPr>
        <w:pStyle w:val="Bilagarubrik"/>
      </w:pPr>
      <w:bookmarkStart w:id="244" w:name="_Toc223959092"/>
      <w:r>
        <w:t>Promemorians lagförslag (DS 2025:9)</w:t>
      </w:r>
      <w:bookmarkEnd w:id="244"/>
    </w:p>
    <w:p w14:paraId="3AD4C26E" w14:textId="77777777" w:rsidR="00CE5B2E" w:rsidRDefault="00CE5B2E" w:rsidP="00CF0EE2">
      <w:pPr>
        <w:pStyle w:val="Rubrik2utannumrering"/>
      </w:pPr>
      <w:r w:rsidRPr="00656A62">
        <w:t>Förslag till lag om ändring i skollagen (2010:800)</w:t>
      </w:r>
    </w:p>
    <w:p w14:paraId="0F33D7AC" w14:textId="77777777" w:rsidR="00CE5B2E" w:rsidRDefault="00CE5B2E" w:rsidP="00CF0EE2">
      <w:pPr>
        <w:pStyle w:val="Brdtext"/>
      </w:pPr>
      <w:r w:rsidRPr="00A567AF">
        <w:t xml:space="preserve">Härigenom föreskrivs </w:t>
      </w:r>
      <w:r>
        <w:t>att 5 kan 4 d §</w:t>
      </w:r>
      <w:r w:rsidRPr="00A567AF">
        <w:t xml:space="preserve"> skollagen (2010:800)</w:t>
      </w:r>
      <w:r>
        <w:t xml:space="preserve"> ska ha följande lydelse.</w:t>
      </w:r>
    </w:p>
    <w:p w14:paraId="52E58F90" w14:textId="77777777" w:rsidR="00CE5B2E" w:rsidRPr="004E2C61" w:rsidRDefault="00CE5B2E" w:rsidP="00CF0EE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452E" w14:paraId="1D1076E6" w14:textId="77777777">
        <w:tc>
          <w:tcPr>
            <w:tcW w:w="2500" w:type="pct"/>
            <w:shd w:val="clear" w:color="auto" w:fill="auto"/>
            <w:tcMar>
              <w:left w:w="0" w:type="dxa"/>
            </w:tcMar>
          </w:tcPr>
          <w:p w14:paraId="4BC17C5A" w14:textId="77777777" w:rsidR="00CE5B2E" w:rsidRPr="005B0E77" w:rsidRDefault="00CE5B2E" w:rsidP="00E2139E">
            <w:pPr>
              <w:pStyle w:val="Brdtext"/>
              <w:rPr>
                <w:i/>
              </w:rPr>
            </w:pPr>
            <w:r w:rsidRPr="005B0E77">
              <w:rPr>
                <w:i/>
              </w:rPr>
              <w:t>Nuvarande lydelse</w:t>
            </w:r>
          </w:p>
        </w:tc>
        <w:tc>
          <w:tcPr>
            <w:tcW w:w="2500" w:type="pct"/>
            <w:shd w:val="clear" w:color="auto" w:fill="auto"/>
            <w:tcMar>
              <w:right w:w="0" w:type="dxa"/>
            </w:tcMar>
          </w:tcPr>
          <w:p w14:paraId="58CC57E5" w14:textId="77777777" w:rsidR="00CE5B2E" w:rsidRPr="005B0E77" w:rsidRDefault="00CE5B2E" w:rsidP="00E2139E">
            <w:pPr>
              <w:pStyle w:val="Brdtext"/>
              <w:rPr>
                <w:i/>
              </w:rPr>
            </w:pPr>
            <w:r w:rsidRPr="005B0E77">
              <w:rPr>
                <w:i/>
              </w:rPr>
              <w:t>Föreslagen lydelse</w:t>
            </w:r>
          </w:p>
        </w:tc>
      </w:tr>
    </w:tbl>
    <w:p w14:paraId="793552F7" w14:textId="77777777" w:rsidR="00CE5B2E" w:rsidRDefault="00CE5B2E" w:rsidP="00CF0EE2">
      <w:pPr>
        <w:pStyle w:val="Brdtext"/>
        <w:spacing w:before="230"/>
        <w:jc w:val="center"/>
        <w:rPr>
          <w:b/>
        </w:rPr>
      </w:pPr>
      <w:r>
        <w:t>5 </w:t>
      </w:r>
      <w:r>
        <w:rPr>
          <w:b/>
        </w:rPr>
        <w:t>kap.</w:t>
      </w:r>
    </w:p>
    <w:p w14:paraId="0DBCB37D" w14:textId="77777777" w:rsidR="00CE5B2E" w:rsidRDefault="00CE5B2E" w:rsidP="00CF0EE2">
      <w:pPr>
        <w:pStyle w:val="Brdtext"/>
        <w:jc w:val="center"/>
      </w:pPr>
      <w:r>
        <w:t>4 d §</w:t>
      </w:r>
      <w:r>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3170"/>
        <w:gridCol w:w="2727"/>
      </w:tblGrid>
      <w:tr w:rsidR="000D452E" w14:paraId="03829132" w14:textId="77777777">
        <w:tc>
          <w:tcPr>
            <w:tcW w:w="2688" w:type="pct"/>
            <w:shd w:val="clear" w:color="auto" w:fill="auto"/>
            <w:tcMar>
              <w:left w:w="0" w:type="dxa"/>
            </w:tcMar>
          </w:tcPr>
          <w:p w14:paraId="1B3E694D" w14:textId="77777777" w:rsidR="00CE5B2E" w:rsidRPr="004E2C61" w:rsidRDefault="00CE5B2E" w:rsidP="00E2139E">
            <w:pPr>
              <w:pStyle w:val="Brdtextmedindrag"/>
            </w:pPr>
            <w:r w:rsidRPr="004E2C61">
              <w:t xml:space="preserve">Utöver vad som anges i 4 b § får en </w:t>
            </w:r>
            <w:r w:rsidRPr="004E2C61">
              <w:rPr>
                <w:i/>
                <w:iCs/>
              </w:rPr>
              <w:t>rektor i förskoleklassen, grundskolan, anpassade grund</w:t>
            </w:r>
            <w:r w:rsidRPr="004E2C61">
              <w:rPr>
                <w:i/>
                <w:iCs/>
              </w:rPr>
              <w:softHyphen/>
              <w:t>skolan, specialskolan, sameskolan och fritidshemmet besluta att</w:t>
            </w:r>
            <w:r w:rsidRPr="004E2C61">
              <w:t xml:space="preserve"> mo</w:t>
            </w:r>
            <w:r>
              <w:softHyphen/>
            </w:r>
            <w:r w:rsidRPr="004E2C61">
              <w:t xml:space="preserve">biltelefoner </w:t>
            </w:r>
            <w:r w:rsidRPr="00C54269">
              <w:rPr>
                <w:i/>
                <w:iCs/>
              </w:rPr>
              <w:t>och annan elektron</w:t>
            </w:r>
            <w:r w:rsidRPr="00C54269">
              <w:rPr>
                <w:i/>
                <w:iCs/>
              </w:rPr>
              <w:softHyphen/>
              <w:t>isk kommunikationsutrustning</w:t>
            </w:r>
            <w:r>
              <w:rPr>
                <w:i/>
                <w:iCs/>
              </w:rPr>
              <w:t> </w:t>
            </w:r>
            <w:r w:rsidRPr="004E2C61">
              <w:t>ska</w:t>
            </w:r>
            <w:r>
              <w:t> s</w:t>
            </w:r>
            <w:r w:rsidRPr="004E2C61">
              <w:t xml:space="preserve">amlas in vid varje skoldags början. </w:t>
            </w:r>
            <w:r w:rsidRPr="00C54269">
              <w:rPr>
                <w:i/>
                <w:iCs/>
              </w:rPr>
              <w:t>I sådana fall ska föremålet</w:t>
            </w:r>
            <w:r w:rsidRPr="004E2C61">
              <w:t xml:space="preserve"> återlämnas senast vid varje skol</w:t>
            </w:r>
            <w:r>
              <w:softHyphen/>
            </w:r>
            <w:r w:rsidRPr="004E2C61">
              <w:t xml:space="preserve">dags slut. </w:t>
            </w:r>
          </w:p>
        </w:tc>
        <w:tc>
          <w:tcPr>
            <w:tcW w:w="2312" w:type="pct"/>
            <w:shd w:val="clear" w:color="auto" w:fill="auto"/>
            <w:tcMar>
              <w:right w:w="0" w:type="dxa"/>
            </w:tcMar>
          </w:tcPr>
          <w:p w14:paraId="445A6CDD" w14:textId="77777777" w:rsidR="00CE5B2E" w:rsidRPr="004E2C61" w:rsidRDefault="00CE5B2E" w:rsidP="00E2139E">
            <w:pPr>
              <w:pStyle w:val="Brdtextmedindrag"/>
            </w:pPr>
            <w:r w:rsidRPr="004E2C61">
              <w:t xml:space="preserve">Utöver vad som anges i 4 b § ska elevers mobiltelefoner samlas in vid varje skoldags början. </w:t>
            </w:r>
            <w:r w:rsidRPr="004E2C61">
              <w:rPr>
                <w:i/>
                <w:iCs/>
              </w:rPr>
              <w:t>Mo</w:t>
            </w:r>
            <w:r w:rsidRPr="004E2C61">
              <w:rPr>
                <w:i/>
                <w:iCs/>
              </w:rPr>
              <w:softHyphen/>
              <w:t>biltelefonerna ska</w:t>
            </w:r>
            <w:r w:rsidRPr="004E2C61">
              <w:t xml:space="preserve"> återlämnas senast vid varje skoldags slut</w:t>
            </w:r>
          </w:p>
        </w:tc>
      </w:tr>
      <w:tr w:rsidR="000D452E" w14:paraId="4308E47C" w14:textId="77777777">
        <w:tc>
          <w:tcPr>
            <w:tcW w:w="2688" w:type="pct"/>
            <w:shd w:val="clear" w:color="auto" w:fill="auto"/>
            <w:tcMar>
              <w:left w:w="0" w:type="dxa"/>
            </w:tcMar>
          </w:tcPr>
          <w:p w14:paraId="4E833EF8" w14:textId="77777777" w:rsidR="00CE5B2E" w:rsidRPr="004E2C61" w:rsidRDefault="00CE5B2E" w:rsidP="00E2139E">
            <w:pPr>
              <w:pStyle w:val="Brdtextmedindrag"/>
            </w:pPr>
            <w:r w:rsidRPr="004E2C61">
              <w:t>Rektorns beslut får avse högst ett år i taget.</w:t>
            </w:r>
          </w:p>
        </w:tc>
        <w:tc>
          <w:tcPr>
            <w:tcW w:w="2312" w:type="pct"/>
            <w:shd w:val="clear" w:color="auto" w:fill="auto"/>
            <w:tcMar>
              <w:right w:w="0" w:type="dxa"/>
            </w:tcMar>
          </w:tcPr>
          <w:p w14:paraId="1C138C09" w14:textId="77777777" w:rsidR="00CE5B2E" w:rsidRPr="004E2C61" w:rsidRDefault="00CE5B2E" w:rsidP="00E2139E">
            <w:pPr>
              <w:pStyle w:val="Brdtextmedindrag"/>
            </w:pPr>
            <w:r w:rsidRPr="004E2C61">
              <w:rPr>
                <w:i/>
                <w:iCs/>
              </w:rPr>
              <w:t>Rektor får besluta att även annan elektronisk</w:t>
            </w:r>
            <w:r>
              <w:rPr>
                <w:i/>
                <w:iCs/>
              </w:rPr>
              <w:t> </w:t>
            </w:r>
            <w:r w:rsidRPr="004E2C61">
              <w:rPr>
                <w:i/>
                <w:iCs/>
              </w:rPr>
              <w:t>kommunika</w:t>
            </w:r>
            <w:r>
              <w:rPr>
                <w:i/>
                <w:iCs/>
              </w:rPr>
              <w:softHyphen/>
            </w:r>
            <w:r w:rsidRPr="004E2C61">
              <w:rPr>
                <w:i/>
                <w:iCs/>
              </w:rPr>
              <w:t>tions</w:t>
            </w:r>
            <w:r>
              <w:rPr>
                <w:i/>
                <w:iCs/>
              </w:rPr>
              <w:softHyphen/>
            </w:r>
            <w:r w:rsidRPr="004E2C61">
              <w:rPr>
                <w:i/>
                <w:iCs/>
              </w:rPr>
              <w:t>utrust</w:t>
            </w:r>
            <w:r>
              <w:rPr>
                <w:i/>
                <w:iCs/>
              </w:rPr>
              <w:softHyphen/>
            </w:r>
            <w:r w:rsidRPr="004E2C61">
              <w:rPr>
                <w:i/>
                <w:iCs/>
              </w:rPr>
              <w:t>ning än elevers mobil</w:t>
            </w:r>
            <w:r w:rsidRPr="004E2C61">
              <w:rPr>
                <w:i/>
                <w:iCs/>
              </w:rPr>
              <w:softHyphen/>
              <w:t>telefoner ska samlas in vid varje skoldags början. I sådana fall ska föremålet återlämnas senast vid varje skoldags slut</w:t>
            </w:r>
            <w:r w:rsidRPr="004E2C61">
              <w:t>. Rektorns be</w:t>
            </w:r>
            <w:r>
              <w:softHyphen/>
            </w:r>
            <w:r w:rsidRPr="004E2C61">
              <w:t>slut får avse högst ett år i taget</w:t>
            </w:r>
          </w:p>
        </w:tc>
      </w:tr>
      <w:tr w:rsidR="000D452E" w14:paraId="4732412A" w14:textId="77777777">
        <w:tc>
          <w:tcPr>
            <w:tcW w:w="2688" w:type="pct"/>
            <w:shd w:val="clear" w:color="auto" w:fill="auto"/>
            <w:tcMar>
              <w:left w:w="0" w:type="dxa"/>
            </w:tcMar>
          </w:tcPr>
          <w:p w14:paraId="7205E176" w14:textId="77777777" w:rsidR="00CE5B2E" w:rsidRPr="004E2C61" w:rsidRDefault="00CE5B2E" w:rsidP="00E2139E">
            <w:pPr>
              <w:pStyle w:val="Brdtextmedindrag"/>
            </w:pPr>
            <w:r>
              <w:t>R</w:t>
            </w:r>
            <w:r w:rsidRPr="00C54269">
              <w:t>ektorn eller en lärare får gö</w:t>
            </w:r>
            <w:r>
              <w:softHyphen/>
            </w:r>
            <w:r w:rsidRPr="00C54269">
              <w:t xml:space="preserve">ra undantag från </w:t>
            </w:r>
            <w:r w:rsidRPr="00C54269">
              <w:rPr>
                <w:i/>
                <w:iCs/>
              </w:rPr>
              <w:t>ett beslut som avses i första stycket</w:t>
            </w:r>
            <w:r w:rsidRPr="00C54269">
              <w:t xml:space="preserve"> för sådan an</w:t>
            </w:r>
            <w:r>
              <w:softHyphen/>
            </w:r>
            <w:r w:rsidRPr="00C54269">
              <w:t>vändning av mobiltelefoner och annan elektronisk kommunika</w:t>
            </w:r>
            <w:r>
              <w:softHyphen/>
            </w:r>
            <w:r w:rsidRPr="00C54269">
              <w:t>tionsutrustning som avses i 4 a §, eller för en enskild elev om det finns särskilda skäl</w:t>
            </w:r>
          </w:p>
        </w:tc>
        <w:tc>
          <w:tcPr>
            <w:tcW w:w="2312" w:type="pct"/>
            <w:shd w:val="clear" w:color="auto" w:fill="auto"/>
            <w:tcMar>
              <w:right w:w="0" w:type="dxa"/>
            </w:tcMar>
          </w:tcPr>
          <w:p w14:paraId="66A76AF2" w14:textId="39F420AD" w:rsidR="00CE5B2E" w:rsidRPr="00C54269" w:rsidRDefault="00CE5B2E" w:rsidP="00E2139E">
            <w:pPr>
              <w:pStyle w:val="Brdtextmedindrag"/>
            </w:pPr>
            <w:r>
              <w:t>R</w:t>
            </w:r>
            <w:r w:rsidRPr="00C54269">
              <w:t>ektorn eller en lärare får gö</w:t>
            </w:r>
            <w:r>
              <w:softHyphen/>
            </w:r>
            <w:r w:rsidRPr="00C54269">
              <w:t xml:space="preserve">ra undantag från </w:t>
            </w:r>
            <w:r w:rsidRPr="00C54269">
              <w:rPr>
                <w:i/>
                <w:iCs/>
              </w:rPr>
              <w:t>insamling enligt första eller andra stycket</w:t>
            </w:r>
            <w:r w:rsidRPr="00C54269">
              <w:t xml:space="preserve"> för sådan</w:t>
            </w:r>
            <w:r>
              <w:t> </w:t>
            </w:r>
            <w:r w:rsidRPr="00C54269">
              <w:t>användning</w:t>
            </w:r>
            <w:r>
              <w:t> </w:t>
            </w:r>
            <w:r w:rsidRPr="00C54269">
              <w:t>av mobil</w:t>
            </w:r>
            <w:r>
              <w:softHyphen/>
            </w:r>
            <w:r w:rsidRPr="00C54269">
              <w:t>telefoner och annan elektronisk kommu</w:t>
            </w:r>
            <w:r>
              <w:softHyphen/>
            </w:r>
            <w:r w:rsidRPr="00C54269">
              <w:t xml:space="preserve">nikationsutrustning som avses i 4 a §, eller för en enskild elev om det finns särskilda skäl. </w:t>
            </w:r>
            <w:r w:rsidRPr="00C54269">
              <w:rPr>
                <w:i/>
                <w:iCs/>
              </w:rPr>
              <w:t>Denna paragraf gäller inte för gymnasieskola, anpassad gy</w:t>
            </w:r>
            <w:r w:rsidRPr="00C54269">
              <w:rPr>
                <w:i/>
                <w:iCs/>
              </w:rPr>
              <w:softHyphen/>
              <w:t>mna</w:t>
            </w:r>
            <w:r w:rsidRPr="00C54269">
              <w:rPr>
                <w:i/>
                <w:iCs/>
              </w:rPr>
              <w:softHyphen/>
              <w:t>sieskola eller kommunal vuxen</w:t>
            </w:r>
            <w:r w:rsidRPr="00C54269">
              <w:rPr>
                <w:i/>
                <w:iCs/>
              </w:rPr>
              <w:softHyphen/>
              <w:t>utbildning</w:t>
            </w:r>
          </w:p>
        </w:tc>
      </w:tr>
      <w:tr w:rsidR="000D452E" w14:paraId="6DFAB31C" w14:textId="77777777">
        <w:tc>
          <w:tcPr>
            <w:tcW w:w="5000" w:type="pct"/>
            <w:gridSpan w:val="2"/>
            <w:shd w:val="clear" w:color="auto" w:fill="auto"/>
            <w:tcMar>
              <w:left w:w="0" w:type="dxa"/>
            </w:tcMar>
          </w:tcPr>
          <w:p w14:paraId="0F5F7CA6" w14:textId="77777777" w:rsidR="00CE5B2E" w:rsidRDefault="00CE5B2E" w:rsidP="00E2139E">
            <w:pPr>
              <w:pStyle w:val="Slutstreck"/>
            </w:pPr>
            <w:r w:rsidRPr="00660EEA">
              <w:t>                      </w:t>
            </w:r>
          </w:p>
          <w:p w14:paraId="235228DC" w14:textId="4C3F95A3" w:rsidR="00CE5B2E" w:rsidRDefault="00CE5B2E" w:rsidP="00CF0EE2">
            <w:pPr>
              <w:pStyle w:val="Brdtextmedindrag"/>
            </w:pPr>
            <w:r w:rsidRPr="00B50038">
              <w:t>Denna lag träder i kraft den 1</w:t>
            </w:r>
            <w:r>
              <w:t> </w:t>
            </w:r>
            <w:r w:rsidRPr="00B50038">
              <w:t>juli 2026</w:t>
            </w:r>
          </w:p>
        </w:tc>
      </w:tr>
    </w:tbl>
    <w:p w14:paraId="4B8CE26E" w14:textId="77777777" w:rsidR="00DB62B9" w:rsidRDefault="00DB62B9" w:rsidP="00152749">
      <w:pPr>
        <w:pStyle w:val="Brdtextmedindrag"/>
        <w:sectPr w:rsidR="00DB62B9" w:rsidSect="00155500">
          <w:headerReference w:type="even" r:id="rId105"/>
          <w:headerReference w:type="default" r:id="rId106"/>
          <w:footerReference w:type="even" r:id="rId107"/>
          <w:footerReference w:type="default" r:id="rId108"/>
          <w:headerReference w:type="first" r:id="rId109"/>
          <w:footerReference w:type="first" r:id="rId110"/>
          <w:footnotePr>
            <w:numRestart w:val="eachSect"/>
          </w:footnotePr>
          <w:pgSz w:w="9356" w:h="13721" w:code="9"/>
          <w:pgMar w:top="794" w:right="2438" w:bottom="1191" w:left="1021" w:header="0" w:footer="709" w:gutter="0"/>
          <w:cols w:space="708"/>
          <w:docGrid w:linePitch="360"/>
        </w:sectPr>
      </w:pPr>
    </w:p>
    <w:p w14:paraId="1CCDA292" w14:textId="77777777" w:rsidR="00CE5B2E" w:rsidRDefault="00CE5B2E" w:rsidP="00B3626F">
      <w:pPr>
        <w:pStyle w:val="Bilagarubrik"/>
      </w:pPr>
      <w:bookmarkStart w:id="245" w:name="_Toc217137648"/>
      <w:bookmarkStart w:id="246" w:name="_Toc223959093"/>
      <w:r>
        <w:t>Förteckning över remissinstanserna</w:t>
      </w:r>
      <w:r>
        <w:br/>
        <w:t>(DS 2025:9)</w:t>
      </w:r>
      <w:bookmarkEnd w:id="245"/>
      <w:bookmarkEnd w:id="246"/>
    </w:p>
    <w:p w14:paraId="17E28093" w14:textId="1AE0BAC0" w:rsidR="00CE5B2E" w:rsidRDefault="00CE5B2E" w:rsidP="00B3626F">
      <w:pPr>
        <w:pStyle w:val="Brdtext"/>
      </w:pPr>
      <w:r w:rsidRPr="00341F81">
        <w:t>Efter remiss har yttranden kommit in från</w:t>
      </w:r>
      <w:r>
        <w:t xml:space="preserve"> Almega </w:t>
      </w:r>
      <w:r w:rsidR="00506DCE">
        <w:t>U</w:t>
      </w:r>
      <w:r>
        <w:t>tbildning, Barn</w:t>
      </w:r>
      <w:r>
        <w:softHyphen/>
        <w:t>ombudsmannen, Diskriminerings</w:t>
      </w:r>
      <w:r>
        <w:softHyphen/>
        <w:t>ombudsmannen, Enköpings kommun, Folkhälsomyndigheten, Funktionsrätt Sverige, Gotlands kommun, Göte</w:t>
      </w:r>
      <w:r>
        <w:softHyphen/>
        <w:t>borgs kommun, Göteborgs universitet, Hallsbergs kommun, Helsingborgs kommun, Härnösands kommun, Idéburna skolors riksförbund, Jäm</w:t>
      </w:r>
      <w:r>
        <w:softHyphen/>
        <w:t>ställdhetsmyndigheten, Karolinska institutet, Kungälvs kommun, Luleå kommun, Malmö kommun, Motala kommun, Myndigheten för delaktighet, Nacka kommun, Nordmaling kommun, Norrtälje kommun, Nässjö kommun, Nätverket unga för tillgänglighet, Olofströms kommun, Pajala kommun, Polismyndigheten, Ragunda kommun, Rättviks kommun, Skellefteå kommun, Smartphone-</w:t>
      </w:r>
      <w:r w:rsidR="008757BB">
        <w:t>f</w:t>
      </w:r>
      <w:r>
        <w:t>ri barndom Sverige, Special</w:t>
      </w:r>
      <w:r>
        <w:softHyphen/>
        <w:t>pedagogiska skolmyndigheten, Statens skol</w:t>
      </w:r>
      <w:r>
        <w:softHyphen/>
        <w:t>inspektion, Statens skolverk, Stockholms kommun, Svenska Barnläkar</w:t>
      </w:r>
      <w:r>
        <w:softHyphen/>
        <w:t>föreningen, Sveriges Elevråd, Sveriges Kommuner och Regioner, Sveriges Lärare, Sveriges Skolledare, Säkerhetspolisen, Torsby kommun, Uppsala universitet, Västerås kommun, Ydre kommun och Öckerö kommun.</w:t>
      </w:r>
    </w:p>
    <w:p w14:paraId="676B5075" w14:textId="77777777" w:rsidR="00CE5B2E" w:rsidRDefault="00CE5B2E" w:rsidP="00B3626F">
      <w:pPr>
        <w:pStyle w:val="Brdtextmedindrag"/>
      </w:pPr>
      <w:r>
        <w:t xml:space="preserve">Följande remissinstanser har angett att de avstår från att yttra sig eller </w:t>
      </w:r>
    </w:p>
    <w:p w14:paraId="1AFA762B" w14:textId="77777777" w:rsidR="00CE5B2E" w:rsidRDefault="00CE5B2E" w:rsidP="00B3626F">
      <w:pPr>
        <w:pStyle w:val="Brdtext"/>
      </w:pPr>
      <w:r>
        <w:t xml:space="preserve">har inte svarat: Bollnäs kommun, Elevernas riksförbund, Eslövs kommun, Falkenbergs kommun, Institutet för mänskliga rättigheter, Linköpings universitet, Regelrådet, Riksdagens ombudsmän (JO), Sameskolstyrelsen, Skolforskningsinstitutet, Stiftelsen Friends, </w:t>
      </w:r>
      <w:r w:rsidRPr="007F65CE">
        <w:t>Vimmerby kommun, Vingåkers kommun,</w:t>
      </w:r>
      <w:r>
        <w:t xml:space="preserve"> Växjö kommun</w:t>
      </w:r>
    </w:p>
    <w:p w14:paraId="23C7FF9D" w14:textId="3A6908C1" w:rsidR="00DB62B9" w:rsidRDefault="00CE5B2E" w:rsidP="00B3626F">
      <w:pPr>
        <w:pStyle w:val="Brdtextmedindrag"/>
        <w:sectPr w:rsidR="00DB62B9" w:rsidSect="00155500">
          <w:headerReference w:type="even" r:id="rId111"/>
          <w:headerReference w:type="default" r:id="rId112"/>
          <w:footerReference w:type="even" r:id="rId113"/>
          <w:footerReference w:type="default" r:id="rId114"/>
          <w:headerReference w:type="first" r:id="rId115"/>
          <w:footerReference w:type="first" r:id="rId116"/>
          <w:pgSz w:w="9356" w:h="13721" w:code="9"/>
          <w:pgMar w:top="794" w:right="2438" w:bottom="1191" w:left="1021" w:header="0" w:footer="709" w:gutter="0"/>
          <w:cols w:space="708"/>
          <w:docGrid w:linePitch="360"/>
        </w:sectPr>
      </w:pPr>
      <w:r>
        <w:t>Därutöver har yttranden kommit in från Fridaskol</w:t>
      </w:r>
      <w:r w:rsidR="00276E8F">
        <w:t>o</w:t>
      </w:r>
      <w:r>
        <w:t>rna AB, Föräldra</w:t>
      </w:r>
      <w:r>
        <w:softHyphen/>
        <w:t>alliansen Sverige, Nationellt kompetenscentrum anhöriga, Riks</w:t>
      </w:r>
      <w:r>
        <w:softHyphen/>
        <w:t>förbundet Attention, Stiftelsen Aktiv skola och Svenska skolläkarföreningen.</w:t>
      </w:r>
    </w:p>
    <w:p w14:paraId="2F17359E" w14:textId="0DAA566B" w:rsidR="00CE5B2E" w:rsidRDefault="00CE5B2E" w:rsidP="002C1948">
      <w:pPr>
        <w:pStyle w:val="Bilagarubrik"/>
      </w:pPr>
      <w:bookmarkStart w:id="247" w:name="_Toc223959094"/>
      <w:r>
        <w:t>Lagrådsremissens lagförslag</w:t>
      </w:r>
      <w:bookmarkEnd w:id="247"/>
    </w:p>
    <w:p w14:paraId="6149D68E" w14:textId="77777777" w:rsidR="00CE5B2E" w:rsidRDefault="00CE5B2E" w:rsidP="00E92153">
      <w:pPr>
        <w:pStyle w:val="Rubrik2utannumrering"/>
        <w:spacing w:before="0"/>
      </w:pPr>
      <w:bookmarkStart w:id="248" w:name="_Toc217137585"/>
      <w:r>
        <w:t>Förslag till lag om ändring i skollagen (2010:800)</w:t>
      </w:r>
      <w:bookmarkEnd w:id="248"/>
    </w:p>
    <w:p w14:paraId="68B8F946" w14:textId="77777777" w:rsidR="00CE5B2E" w:rsidRDefault="00CE5B2E" w:rsidP="00605DF9">
      <w:pPr>
        <w:pStyle w:val="Brdtext"/>
      </w:pPr>
      <w:r>
        <w:t>Härigenom föreskrivs i fråga om skollagen (2010:800)</w:t>
      </w:r>
      <w:r>
        <w:rPr>
          <w:rStyle w:val="Fotnotsreferens"/>
        </w:rPr>
        <w:footnoteReference w:id="16"/>
      </w:r>
    </w:p>
    <w:p w14:paraId="1B3FDDA8" w14:textId="77777777" w:rsidR="00CE5B2E" w:rsidRPr="00591AD7" w:rsidRDefault="00CE5B2E" w:rsidP="00605DF9">
      <w:pPr>
        <w:pStyle w:val="Brdtextmedindrag"/>
        <w:rPr>
          <w:i/>
          <w:iCs/>
        </w:rPr>
      </w:pPr>
      <w:r w:rsidRPr="0008207A">
        <w:rPr>
          <w:i/>
        </w:rPr>
        <w:t>dels</w:t>
      </w:r>
      <w:r w:rsidRPr="0008207A">
        <w:t xml:space="preserve"> </w:t>
      </w:r>
      <w:r w:rsidRPr="00591AD7">
        <w:t>att 5 kap. 4 </w:t>
      </w:r>
      <w:r>
        <w:t>d</w:t>
      </w:r>
      <w:r w:rsidRPr="00591AD7">
        <w:t> § ska upphöra att gälla,</w:t>
      </w:r>
    </w:p>
    <w:p w14:paraId="7C2726BB" w14:textId="77777777" w:rsidR="00CE5B2E" w:rsidRPr="00591AD7" w:rsidRDefault="00CE5B2E" w:rsidP="00605DF9">
      <w:pPr>
        <w:pStyle w:val="Brdtextmedindrag"/>
      </w:pPr>
      <w:r w:rsidRPr="00591AD7">
        <w:rPr>
          <w:i/>
          <w:iCs/>
        </w:rPr>
        <w:t xml:space="preserve">dels </w:t>
      </w:r>
      <w:r w:rsidRPr="00591AD7">
        <w:t>att nuvarande 5 kap. 4, 4 e och 21 a §§ ska betecknas 5 kap. 3 a, 4 d och 13 b §§,</w:t>
      </w:r>
    </w:p>
    <w:p w14:paraId="0505D6B0" w14:textId="77777777" w:rsidR="00CE5B2E" w:rsidRDefault="00CE5B2E" w:rsidP="00605DF9">
      <w:pPr>
        <w:pStyle w:val="Brdtextmedindrag"/>
      </w:pPr>
      <w:r w:rsidRPr="00591AD7">
        <w:rPr>
          <w:i/>
        </w:rPr>
        <w:t>dels</w:t>
      </w:r>
      <w:r w:rsidRPr="00591AD7">
        <w:t xml:space="preserve"> att 5 kap. 1–3, 4</w:t>
      </w:r>
      <w:r>
        <w:t> </w:t>
      </w:r>
      <w:r w:rsidRPr="00591AD7">
        <w:t>d, 5</w:t>
      </w:r>
      <w:r>
        <w:t xml:space="preserve">–7, 12, 13, 14, 15 och 24 §§, </w:t>
      </w:r>
      <w:r w:rsidRPr="00CF6E4B">
        <w:t>21</w:t>
      </w:r>
      <w:r>
        <w:t> </w:t>
      </w:r>
      <w:r w:rsidRPr="00CF6E4B">
        <w:t>kap. 3</w:t>
      </w:r>
      <w:r>
        <w:t> </w:t>
      </w:r>
      <w:r w:rsidRPr="00CF6E4B">
        <w:t>§</w:t>
      </w:r>
      <w:r>
        <w:t>,</w:t>
      </w:r>
      <w:r w:rsidRPr="00CF6E4B">
        <w:t xml:space="preserve"> 22</w:t>
      </w:r>
      <w:r>
        <w:t> </w:t>
      </w:r>
      <w:r w:rsidRPr="00CF6E4B">
        <w:t>kap. 1</w:t>
      </w:r>
      <w:r>
        <w:t> </w:t>
      </w:r>
      <w:r w:rsidRPr="00CF6E4B">
        <w:t>§</w:t>
      </w:r>
      <w:r>
        <w:t>, 28 kap. 9 § och rubriken närmast före 5 kap. 5 § ska ha följande lydelse,</w:t>
      </w:r>
    </w:p>
    <w:p w14:paraId="4C09D010" w14:textId="77777777" w:rsidR="00CE5B2E" w:rsidRDefault="00CE5B2E" w:rsidP="00605DF9">
      <w:pPr>
        <w:pStyle w:val="Brdtextmedindrag"/>
      </w:pPr>
      <w:r w:rsidRPr="00613C09">
        <w:rPr>
          <w:i/>
          <w:iCs/>
        </w:rPr>
        <w:t xml:space="preserve">dels </w:t>
      </w:r>
      <w:r>
        <w:t>att rubriken närmast före 5 kap. 21 a § ska sättas närmast före 5 kap. 13 b §,</w:t>
      </w:r>
    </w:p>
    <w:p w14:paraId="2F7FE382" w14:textId="77777777" w:rsidR="00CE5B2E" w:rsidRPr="00340C98" w:rsidRDefault="00CE5B2E" w:rsidP="00605DF9">
      <w:pPr>
        <w:pStyle w:val="Brdtextmedindrag"/>
        <w:rPr>
          <w:i/>
          <w:iCs/>
        </w:rPr>
      </w:pPr>
      <w:r w:rsidRPr="00363CC4">
        <w:rPr>
          <w:i/>
          <w:iCs/>
        </w:rPr>
        <w:t>dels</w:t>
      </w:r>
      <w:r w:rsidRPr="00363CC4">
        <w:t xml:space="preserve"> att det ska införas </w:t>
      </w:r>
      <w:r>
        <w:t xml:space="preserve">elva </w:t>
      </w:r>
      <w:r w:rsidRPr="00363CC4">
        <w:t>nya paragrafer, 5</w:t>
      </w:r>
      <w:r>
        <w:t> </w:t>
      </w:r>
      <w:r w:rsidRPr="00363CC4">
        <w:t xml:space="preserve">kap. </w:t>
      </w:r>
      <w:r>
        <w:t xml:space="preserve">4, </w:t>
      </w:r>
      <w:r w:rsidRPr="00363CC4">
        <w:t>5</w:t>
      </w:r>
      <w:r>
        <w:t> </w:t>
      </w:r>
      <w:r w:rsidRPr="00363CC4">
        <w:t>a</w:t>
      </w:r>
      <w:r>
        <w:t>,</w:t>
      </w:r>
      <w:r w:rsidRPr="00363CC4">
        <w:t xml:space="preserve"> 13</w:t>
      </w:r>
      <w:r>
        <w:t> </w:t>
      </w:r>
      <w:r w:rsidRPr="00363CC4">
        <w:t>a</w:t>
      </w:r>
      <w:r>
        <w:t xml:space="preserve"> och         13 c–13 g </w:t>
      </w:r>
      <w:r w:rsidRPr="00363CC4">
        <w:t>§§</w:t>
      </w:r>
      <w:r>
        <w:t>,</w:t>
      </w:r>
      <w:r w:rsidRPr="00363CC4">
        <w:t xml:space="preserve"> </w:t>
      </w:r>
      <w:r>
        <w:t>22 kap. 6 a och 8 a §§ och 23 kap. 12 c §</w:t>
      </w:r>
      <w:r w:rsidRPr="00363CC4">
        <w:t xml:space="preserve">, </w:t>
      </w:r>
      <w:r>
        <w:t>och</w:t>
      </w:r>
      <w:r w:rsidRPr="00363CC4">
        <w:t xml:space="preserve"> närmast före 5</w:t>
      </w:r>
      <w:r>
        <w:t> </w:t>
      </w:r>
      <w:r w:rsidRPr="00363CC4">
        <w:t>kap. 5</w:t>
      </w:r>
      <w:r>
        <w:t> </w:t>
      </w:r>
      <w:r w:rsidRPr="00363CC4">
        <w:t>a</w:t>
      </w:r>
      <w:r>
        <w:t xml:space="preserve">, </w:t>
      </w:r>
      <w:r w:rsidRPr="00363CC4">
        <w:t>13</w:t>
      </w:r>
      <w:r>
        <w:t> c och 13 g §§</w:t>
      </w:r>
      <w:r w:rsidRPr="00363CC4">
        <w:t xml:space="preserve"> nya rubriker av följande lydelse.</w:t>
      </w:r>
    </w:p>
    <w:p w14:paraId="5847C911" w14:textId="77777777" w:rsidR="00CE5B2E" w:rsidRDefault="00CE5B2E" w:rsidP="00605DF9">
      <w:pPr>
        <w:pStyle w:val="Brdtextmedindrag"/>
      </w:pPr>
    </w:p>
    <w:p w14:paraId="54F97F05" w14:textId="77777777" w:rsidR="00CE5B2E" w:rsidRPr="00152749" w:rsidRDefault="00CE5B2E" w:rsidP="00605DF9">
      <w:pPr>
        <w:pStyle w:val="Brdtextmedindrag"/>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58A876D4" w14:textId="77777777">
        <w:tc>
          <w:tcPr>
            <w:tcW w:w="2500" w:type="pct"/>
            <w:shd w:val="clear" w:color="auto" w:fill="auto"/>
            <w:tcMar>
              <w:left w:w="0" w:type="dxa"/>
            </w:tcMar>
          </w:tcPr>
          <w:p w14:paraId="028AC799" w14:textId="77777777" w:rsidR="00CE5B2E" w:rsidRPr="005B0E77" w:rsidRDefault="00CE5B2E" w:rsidP="000C5160">
            <w:pPr>
              <w:pStyle w:val="Brdtext"/>
              <w:rPr>
                <w:i/>
              </w:rPr>
            </w:pPr>
            <w:r w:rsidRPr="005B0E77">
              <w:rPr>
                <w:i/>
              </w:rPr>
              <w:t>Nuvarande lydelse</w:t>
            </w:r>
          </w:p>
        </w:tc>
        <w:tc>
          <w:tcPr>
            <w:tcW w:w="2500" w:type="pct"/>
            <w:shd w:val="clear" w:color="auto" w:fill="auto"/>
            <w:tcMar>
              <w:right w:w="0" w:type="dxa"/>
            </w:tcMar>
          </w:tcPr>
          <w:p w14:paraId="2117F7D3" w14:textId="77777777" w:rsidR="00CE5B2E" w:rsidRPr="005B0E77" w:rsidRDefault="00CE5B2E" w:rsidP="000C5160">
            <w:pPr>
              <w:pStyle w:val="Brdtext"/>
              <w:rPr>
                <w:i/>
              </w:rPr>
            </w:pPr>
            <w:r w:rsidRPr="005B0E77">
              <w:rPr>
                <w:i/>
              </w:rPr>
              <w:t>Föreslagen lydelse</w:t>
            </w:r>
          </w:p>
        </w:tc>
      </w:tr>
    </w:tbl>
    <w:p w14:paraId="0643FF7E" w14:textId="77777777" w:rsidR="00CE5B2E" w:rsidRDefault="00CE5B2E" w:rsidP="00605DF9">
      <w:pPr>
        <w:pStyle w:val="Brdtext"/>
        <w:spacing w:before="230"/>
        <w:jc w:val="center"/>
        <w:rPr>
          <w:b/>
        </w:rPr>
      </w:pPr>
      <w:r>
        <w:rPr>
          <w:b/>
        </w:rPr>
        <w:t>5 kap.</w:t>
      </w:r>
    </w:p>
    <w:p w14:paraId="79AD3805" w14:textId="77777777" w:rsidR="00CE5B2E" w:rsidRDefault="00CE5B2E" w:rsidP="00605DF9">
      <w:pPr>
        <w:pStyle w:val="Brdtext"/>
        <w:jc w:val="center"/>
      </w:pPr>
      <w:r>
        <w:t>1 §</w:t>
      </w:r>
      <w:r>
        <w:rPr>
          <w:rStyle w:val="Fotnotsreferens"/>
        </w:rPr>
        <w:footnoteReference w:id="17"/>
      </w:r>
    </w:p>
    <w:p w14:paraId="054B2150" w14:textId="77777777" w:rsidR="00CE5B2E" w:rsidRPr="001A1E01" w:rsidRDefault="00CE5B2E" w:rsidP="00605DF9">
      <w:pPr>
        <w:pStyle w:val="Brdtextmedindrag"/>
      </w:pPr>
      <w:r w:rsidRPr="001A1E01">
        <w:t xml:space="preserve">I detta kapitel finns bestämmelser om </w:t>
      </w:r>
    </w:p>
    <w:p w14:paraId="2E49B987" w14:textId="77777777" w:rsidR="00CE5B2E" w:rsidRPr="00901628" w:rsidDel="00901628" w:rsidRDefault="00CE5B2E" w:rsidP="00605DF9">
      <w:pPr>
        <w:pStyle w:val="Brdtextmedindrag"/>
      </w:pPr>
      <w:r w:rsidRPr="001A1E01">
        <w:t>–</w:t>
      </w:r>
      <w:r>
        <w:t> </w:t>
      </w:r>
      <w:r w:rsidRPr="001A1E01">
        <w:t>tillämpningsområde (2</w:t>
      </w:r>
      <w:r>
        <w:t> </w:t>
      </w:r>
      <w:r w:rsidRPr="001A1E01">
        <w:t>§),</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21F70FAD" w14:textId="77777777">
        <w:tc>
          <w:tcPr>
            <w:tcW w:w="2500" w:type="pct"/>
            <w:shd w:val="clear" w:color="auto" w:fill="auto"/>
            <w:tcMar>
              <w:left w:w="0" w:type="dxa"/>
            </w:tcMar>
          </w:tcPr>
          <w:p w14:paraId="5D5F441C" w14:textId="77777777" w:rsidR="00CE5B2E" w:rsidRDefault="00CE5B2E" w:rsidP="000C5160">
            <w:pPr>
              <w:pStyle w:val="Brdtextmedindrag"/>
            </w:pPr>
            <w:r w:rsidRPr="001A1E01">
              <w:t>–</w:t>
            </w:r>
            <w:r>
              <w:t> </w:t>
            </w:r>
            <w:r w:rsidRPr="001A1E01">
              <w:t>arbetsmiljö (3–</w:t>
            </w:r>
            <w:r w:rsidRPr="00327570">
              <w:rPr>
                <w:i/>
                <w:iCs/>
              </w:rPr>
              <w:t>4</w:t>
            </w:r>
            <w:r w:rsidRPr="005B3857">
              <w:rPr>
                <w:i/>
              </w:rPr>
              <w:t> e</w:t>
            </w:r>
            <w:r>
              <w:t> </w:t>
            </w:r>
            <w:r w:rsidRPr="001A1E01">
              <w:t>§§),</w:t>
            </w:r>
          </w:p>
          <w:p w14:paraId="2AC4DEBC" w14:textId="77777777" w:rsidR="00CE5B2E" w:rsidRPr="001A1E01" w:rsidRDefault="00CE5B2E" w:rsidP="000C5160">
            <w:pPr>
              <w:pStyle w:val="Brdtextmedindrag"/>
            </w:pPr>
            <w:r w:rsidRPr="001A1E01">
              <w:t>–</w:t>
            </w:r>
            <w:r>
              <w:t> </w:t>
            </w:r>
            <w:r w:rsidRPr="001A1E01">
              <w:rPr>
                <w:i/>
                <w:iCs/>
              </w:rPr>
              <w:t>ordningsregler</w:t>
            </w:r>
            <w:r w:rsidRPr="001A1E01">
              <w:t xml:space="preserve"> (5</w:t>
            </w:r>
            <w:r>
              <w:t> </w:t>
            </w:r>
            <w:r w:rsidRPr="001A1E01">
              <w:t>§),</w:t>
            </w:r>
          </w:p>
        </w:tc>
        <w:tc>
          <w:tcPr>
            <w:tcW w:w="2500" w:type="pct"/>
            <w:shd w:val="clear" w:color="auto" w:fill="auto"/>
            <w:tcMar>
              <w:right w:w="0" w:type="dxa"/>
            </w:tcMar>
          </w:tcPr>
          <w:p w14:paraId="5DA18FBD" w14:textId="77777777" w:rsidR="00CE5B2E" w:rsidRDefault="00CE5B2E" w:rsidP="000C5160">
            <w:pPr>
              <w:pStyle w:val="Brdtextmedindrag"/>
            </w:pPr>
            <w:r w:rsidRPr="001A1E01">
              <w:t>–</w:t>
            </w:r>
            <w:r>
              <w:t> arbetsmiljö</w:t>
            </w:r>
            <w:r w:rsidRPr="001A1E01">
              <w:rPr>
                <w:i/>
                <w:iCs/>
              </w:rPr>
              <w:t xml:space="preserve"> </w:t>
            </w:r>
            <w:r w:rsidRPr="001A1E01">
              <w:t>(</w:t>
            </w:r>
            <w:r>
              <w:t>3–</w:t>
            </w:r>
            <w:r w:rsidRPr="00327570">
              <w:rPr>
                <w:i/>
                <w:iCs/>
              </w:rPr>
              <w:t>4</w:t>
            </w:r>
            <w:r>
              <w:t xml:space="preserve"> </w:t>
            </w:r>
            <w:r w:rsidRPr="0066106A">
              <w:rPr>
                <w:i/>
                <w:iCs/>
              </w:rPr>
              <w:t>d</w:t>
            </w:r>
            <w:r>
              <w:t xml:space="preserve"> §</w:t>
            </w:r>
            <w:r w:rsidRPr="001A1E01">
              <w:t>§),</w:t>
            </w:r>
          </w:p>
          <w:p w14:paraId="1A141D67" w14:textId="77777777" w:rsidR="00CE5B2E" w:rsidRDefault="00CE5B2E" w:rsidP="000C5160">
            <w:pPr>
              <w:pStyle w:val="Brdtextmedindrag"/>
            </w:pPr>
            <w:r w:rsidRPr="001A1E01">
              <w:t>–</w:t>
            </w:r>
            <w:r>
              <w:t> </w:t>
            </w:r>
            <w:r w:rsidRPr="001A1E01">
              <w:rPr>
                <w:i/>
                <w:iCs/>
              </w:rPr>
              <w:t xml:space="preserve">skolregler </w:t>
            </w:r>
            <w:r w:rsidRPr="001A1E01">
              <w:t>(5</w:t>
            </w:r>
            <w:r>
              <w:t> </w:t>
            </w:r>
            <w:r w:rsidRPr="001A1E01">
              <w:t>§),</w:t>
            </w:r>
          </w:p>
          <w:p w14:paraId="10B8C6CC" w14:textId="77777777" w:rsidR="00CE5B2E" w:rsidRPr="001A1E01" w:rsidRDefault="00CE5B2E" w:rsidP="000C5160">
            <w:pPr>
              <w:pStyle w:val="Brdtextmedindrag"/>
            </w:pPr>
            <w:r w:rsidRPr="001A1E01">
              <w:t>–</w:t>
            </w:r>
            <w:r>
              <w:t> </w:t>
            </w:r>
            <w:r w:rsidRPr="00134756">
              <w:rPr>
                <w:i/>
                <w:iCs/>
              </w:rPr>
              <w:t>förväntansdokument (5 a §)</w:t>
            </w:r>
          </w:p>
        </w:tc>
      </w:tr>
    </w:tbl>
    <w:p w14:paraId="2B55136D" w14:textId="77777777" w:rsidR="00CE5B2E" w:rsidRPr="001A1E01" w:rsidRDefault="00CE5B2E" w:rsidP="00605DF9">
      <w:pPr>
        <w:pStyle w:val="Brdtextmedindrag"/>
      </w:pPr>
      <w:r w:rsidRPr="001A1E01">
        <w:t>–</w:t>
      </w:r>
      <w:r>
        <w:t> </w:t>
      </w:r>
      <w:r w:rsidRPr="001A1E01">
        <w:t>disciplinära och andra särskilda åtgärder (6–23 §§), och</w:t>
      </w:r>
    </w:p>
    <w:p w14:paraId="79D6F7DD" w14:textId="77777777" w:rsidR="00CE5B2E" w:rsidRDefault="00CE5B2E" w:rsidP="00605DF9">
      <w:pPr>
        <w:pStyle w:val="Brdtextmedindrag"/>
      </w:pPr>
      <w:r w:rsidRPr="001A1E01">
        <w:t>–</w:t>
      </w:r>
      <w:r>
        <w:t> </w:t>
      </w:r>
      <w:r w:rsidRPr="001A1E01">
        <w:t>dokumentation (24</w:t>
      </w:r>
      <w:r>
        <w:t> </w:t>
      </w:r>
      <w:r w:rsidRPr="001A1E01">
        <w:t>§).</w:t>
      </w:r>
    </w:p>
    <w:p w14:paraId="46EFCD20" w14:textId="77777777" w:rsidR="00CE5B2E" w:rsidRDefault="00CE5B2E" w:rsidP="00605DF9">
      <w:pPr>
        <w:pStyle w:val="Brdtextmedindrag"/>
      </w:pPr>
    </w:p>
    <w:p w14:paraId="789D1791" w14:textId="77777777" w:rsidR="00CE5B2E" w:rsidRDefault="00CE5B2E" w:rsidP="00605DF9">
      <w:pPr>
        <w:pStyle w:val="Brdtext"/>
        <w:jc w:val="center"/>
      </w:pPr>
      <w:r>
        <w:t>2 §</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1E213126" w14:textId="77777777">
        <w:tc>
          <w:tcPr>
            <w:tcW w:w="2500" w:type="pct"/>
            <w:shd w:val="clear" w:color="auto" w:fill="auto"/>
            <w:tcMar>
              <w:left w:w="0" w:type="dxa"/>
            </w:tcMar>
          </w:tcPr>
          <w:p w14:paraId="3D9E18CD" w14:textId="77777777" w:rsidR="00CE5B2E" w:rsidRDefault="00CE5B2E" w:rsidP="000C5160">
            <w:pPr>
              <w:pStyle w:val="Brdtextmedindrag"/>
            </w:pPr>
            <w:r w:rsidRPr="00F613AC">
              <w:t>Om inte annat anges i respektive paragraf gäller bestämmelserna i detta kapitel alla skolformer utom förskolan. Bestämmelserna i 1–</w:t>
            </w:r>
            <w:r w:rsidRPr="00B8724E">
              <w:rPr>
                <w:i/>
                <w:iCs/>
              </w:rPr>
              <w:t>6</w:t>
            </w:r>
            <w:r w:rsidRPr="00F613AC">
              <w:t xml:space="preserve"> och 22–24</w:t>
            </w:r>
            <w:r>
              <w:t> </w:t>
            </w:r>
            <w:r w:rsidRPr="00F613AC">
              <w:t>§§ gäller också för fri</w:t>
            </w:r>
            <w:r>
              <w:softHyphen/>
            </w:r>
            <w:r w:rsidRPr="00F613AC">
              <w:t>tidshemmet.</w:t>
            </w:r>
          </w:p>
        </w:tc>
        <w:tc>
          <w:tcPr>
            <w:tcW w:w="2500" w:type="pct"/>
            <w:shd w:val="clear" w:color="auto" w:fill="auto"/>
            <w:tcMar>
              <w:right w:w="0" w:type="dxa"/>
            </w:tcMar>
          </w:tcPr>
          <w:p w14:paraId="752A4583" w14:textId="77777777" w:rsidR="00CE5B2E" w:rsidRDefault="00CE5B2E" w:rsidP="000C5160">
            <w:pPr>
              <w:pStyle w:val="Brdtextmedindrag"/>
            </w:pPr>
            <w:bookmarkStart w:id="249" w:name="_Hlk212119422"/>
            <w:r w:rsidRPr="00F613AC">
              <w:t>Om inte annat anges i respektive paragraf gäller bestämmelserna i detta kapitel alla skolformer utom förskolan. Bestämmelserna i 1–</w:t>
            </w:r>
            <w:r w:rsidRPr="00B8724E">
              <w:rPr>
                <w:i/>
                <w:iCs/>
              </w:rPr>
              <w:t>5</w:t>
            </w:r>
            <w:r>
              <w:t xml:space="preserve">, </w:t>
            </w:r>
            <w:r w:rsidRPr="00B8724E">
              <w:rPr>
                <w:i/>
                <w:iCs/>
              </w:rPr>
              <w:t>6</w:t>
            </w:r>
            <w:r>
              <w:t xml:space="preserve"> </w:t>
            </w:r>
            <w:r w:rsidRPr="00F613AC">
              <w:t>och 22–24</w:t>
            </w:r>
            <w:r>
              <w:t> </w:t>
            </w:r>
            <w:r w:rsidRPr="00F613AC">
              <w:t>§§ gäller också för fri</w:t>
            </w:r>
            <w:r>
              <w:softHyphen/>
            </w:r>
            <w:r w:rsidRPr="00F613AC">
              <w:t>tidshemmet.</w:t>
            </w:r>
            <w:r>
              <w:t xml:space="preserve"> </w:t>
            </w:r>
            <w:bookmarkEnd w:id="249"/>
          </w:p>
        </w:tc>
      </w:tr>
    </w:tbl>
    <w:p w14:paraId="7CFB7CD5" w14:textId="77777777" w:rsidR="00CE5B2E" w:rsidRPr="00925406" w:rsidRDefault="00CE5B2E" w:rsidP="00605DF9">
      <w:pPr>
        <w:pStyle w:val="Brdtextmedindrag"/>
      </w:pPr>
    </w:p>
    <w:p w14:paraId="11C6B13A" w14:textId="77777777" w:rsidR="00CE5B2E" w:rsidRDefault="00CE5B2E" w:rsidP="00605DF9">
      <w:pPr>
        <w:pStyle w:val="Brdtext"/>
        <w:jc w:val="center"/>
      </w:pPr>
      <w:r>
        <w:t>3 §</w:t>
      </w:r>
      <w:r>
        <w:rPr>
          <w:rStyle w:val="Fotnotsreferens"/>
        </w:rPr>
        <w:footnoteReference w:id="18"/>
      </w:r>
    </w:p>
    <w:p w14:paraId="0E89A928" w14:textId="77777777" w:rsidR="00CE5B2E" w:rsidRDefault="00CE5B2E" w:rsidP="00605DF9">
      <w:pPr>
        <w:pStyle w:val="Brdtextmedindrag"/>
      </w:pPr>
      <w:r>
        <w:t>Alla elever ska tillförsäkras en skolmiljö där utbildningen präglas av trygghet och undervisningen av studiero. Med studiero avses att det finns goda förutsättningar för eleverna att koncentrera sig på undervisningen.</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6476A086" w14:textId="77777777">
        <w:tc>
          <w:tcPr>
            <w:tcW w:w="2500" w:type="pct"/>
            <w:shd w:val="clear" w:color="auto" w:fill="auto"/>
            <w:tcMar>
              <w:left w:w="0" w:type="dxa"/>
            </w:tcMar>
          </w:tcPr>
          <w:p w14:paraId="522B2804" w14:textId="77777777" w:rsidR="00CE5B2E" w:rsidRDefault="00CE5B2E" w:rsidP="000C5160">
            <w:pPr>
              <w:pStyle w:val="Brdtextmedindrag"/>
            </w:pPr>
            <w:r w:rsidRPr="00CD49D0">
              <w:rPr>
                <w:i/>
              </w:rPr>
              <w:t>Huvudmannen ska säkerställa att</w:t>
            </w:r>
            <w:r w:rsidRPr="00B0040F">
              <w:t xml:space="preserve"> </w:t>
            </w:r>
            <w:r w:rsidRPr="00CD49D0">
              <w:t>det</w:t>
            </w:r>
            <w:r w:rsidRPr="00766E59">
              <w:rPr>
                <w:i/>
                <w:iCs/>
              </w:rPr>
              <w:t xml:space="preserve"> </w:t>
            </w:r>
            <w:r w:rsidRPr="00CD49D0">
              <w:t>på skolenheten</w:t>
            </w:r>
            <w:r w:rsidRPr="00766E59">
              <w:rPr>
                <w:i/>
                <w:iCs/>
              </w:rPr>
              <w:t xml:space="preserve"> bedrivs </w:t>
            </w:r>
            <w:r w:rsidRPr="00CD49D0">
              <w:t>ett före</w:t>
            </w:r>
            <w:r w:rsidRPr="00CD49D0">
              <w:softHyphen/>
              <w:t>byggande arbete som syftar till att skapa trygghet och studiero</w:t>
            </w:r>
            <w:r>
              <w:t>.</w:t>
            </w:r>
          </w:p>
        </w:tc>
        <w:tc>
          <w:tcPr>
            <w:tcW w:w="2500" w:type="pct"/>
            <w:shd w:val="clear" w:color="auto" w:fill="auto"/>
            <w:tcMar>
              <w:right w:w="0" w:type="dxa"/>
            </w:tcMar>
          </w:tcPr>
          <w:p w14:paraId="5CAAFC0A" w14:textId="77777777" w:rsidR="00CE5B2E" w:rsidRPr="00E2690B" w:rsidRDefault="00CE5B2E" w:rsidP="000C5160">
            <w:pPr>
              <w:pStyle w:val="Brdtextmedindrag"/>
              <w:rPr>
                <w:iCs/>
              </w:rPr>
            </w:pPr>
            <w:bookmarkStart w:id="250" w:name="_Hlk213419228"/>
            <w:r w:rsidRPr="007A72F0">
              <w:t>Det</w:t>
            </w:r>
            <w:r w:rsidRPr="00677F07">
              <w:t xml:space="preserve"> </w:t>
            </w:r>
            <w:r w:rsidRPr="006B3F21">
              <w:rPr>
                <w:i/>
                <w:iCs/>
              </w:rPr>
              <w:t>ska</w:t>
            </w:r>
            <w:r w:rsidRPr="00677F07">
              <w:t xml:space="preserve"> </w:t>
            </w:r>
            <w:r w:rsidRPr="00CD49D0">
              <w:t>på skolenheten</w:t>
            </w:r>
            <w:r w:rsidRPr="00677F07">
              <w:t xml:space="preserve"> </w:t>
            </w:r>
            <w:r w:rsidRPr="006B3F21">
              <w:rPr>
                <w:i/>
                <w:iCs/>
              </w:rPr>
              <w:t>bedrivas både</w:t>
            </w:r>
            <w:r w:rsidRPr="00677F07">
              <w:t xml:space="preserve"> </w:t>
            </w:r>
            <w:r w:rsidRPr="00CD49D0">
              <w:t>ett förebyggande arbete som syftar till att skapa trygghet och studiero</w:t>
            </w:r>
            <w:r w:rsidRPr="00677F07">
              <w:t xml:space="preserve"> </w:t>
            </w:r>
            <w:r w:rsidRPr="006B3F21">
              <w:rPr>
                <w:i/>
                <w:iCs/>
              </w:rPr>
              <w:t>och ett arbete för att upprätthålla tryggheten och studie</w:t>
            </w:r>
            <w:r w:rsidRPr="006B3F21">
              <w:rPr>
                <w:i/>
                <w:iCs/>
              </w:rPr>
              <w:softHyphen/>
              <w:t>ron. Huvudmannen ska säkerställa att ett sådant arbete bedrivs</w:t>
            </w:r>
            <w:r w:rsidRPr="006B3F21" w:rsidDel="00C82A58">
              <w:rPr>
                <w:i/>
                <w:iCs/>
              </w:rPr>
              <w:t xml:space="preserve"> </w:t>
            </w:r>
            <w:r w:rsidRPr="006B3F21">
              <w:rPr>
                <w:i/>
                <w:iCs/>
              </w:rPr>
              <w:t>och rektorn ska ansvara för arbetet</w:t>
            </w:r>
            <w:r w:rsidRPr="00677F07">
              <w:t>.</w:t>
            </w:r>
            <w:bookmarkEnd w:id="250"/>
          </w:p>
        </w:tc>
      </w:tr>
      <w:tr w:rsidR="000D452E" w14:paraId="35F92500" w14:textId="77777777">
        <w:tc>
          <w:tcPr>
            <w:tcW w:w="2500" w:type="pct"/>
            <w:shd w:val="clear" w:color="auto" w:fill="auto"/>
            <w:tcMar>
              <w:left w:w="0" w:type="dxa"/>
            </w:tcMar>
          </w:tcPr>
          <w:p w14:paraId="164F5CAC" w14:textId="77777777" w:rsidR="00CE5B2E" w:rsidRPr="000B16BE" w:rsidRDefault="00CE5B2E" w:rsidP="000C5160">
            <w:pPr>
              <w:pStyle w:val="Brdtextmedindrag"/>
              <w:tabs>
                <w:tab w:val="clear" w:pos="2268"/>
                <w:tab w:val="center" w:pos="1496"/>
              </w:tabs>
            </w:pPr>
            <w:r w:rsidRPr="000B16BE">
              <w:t>Regeringen eller den myndighet som regeringen bestämmer får meddela föreskrifter om det före</w:t>
            </w:r>
            <w:r>
              <w:softHyphen/>
            </w:r>
            <w:r w:rsidRPr="000B16BE">
              <w:t>byggande arbetet.</w:t>
            </w:r>
          </w:p>
        </w:tc>
        <w:tc>
          <w:tcPr>
            <w:tcW w:w="2500" w:type="pct"/>
            <w:shd w:val="clear" w:color="auto" w:fill="auto"/>
            <w:tcMar>
              <w:right w:w="0" w:type="dxa"/>
            </w:tcMar>
          </w:tcPr>
          <w:p w14:paraId="7DA2DE17" w14:textId="77777777" w:rsidR="00CE5B2E" w:rsidRPr="00FC36D3" w:rsidRDefault="00CE5B2E" w:rsidP="000C5160">
            <w:pPr>
              <w:pStyle w:val="Brdtextmedindrag"/>
              <w:rPr>
                <w:b/>
                <w:bCs/>
                <w:i/>
                <w:iCs/>
              </w:rPr>
            </w:pPr>
            <w:r w:rsidRPr="0002293F">
              <w:t>Regeringen eller den myndighet som regeringen bestämmer får meddela</w:t>
            </w:r>
            <w:r>
              <w:t xml:space="preserve"> </w:t>
            </w:r>
            <w:r w:rsidRPr="0002293F">
              <w:t>föreskrifter om det före</w:t>
            </w:r>
            <w:r>
              <w:softHyphen/>
            </w:r>
            <w:r w:rsidRPr="0002293F">
              <w:t>byggande</w:t>
            </w:r>
            <w:r>
              <w:t xml:space="preserve"> </w:t>
            </w:r>
            <w:r w:rsidRPr="0002293F">
              <w:rPr>
                <w:i/>
                <w:iCs/>
              </w:rPr>
              <w:t>och det upprätthållande</w:t>
            </w:r>
            <w:r w:rsidRPr="0002293F">
              <w:t xml:space="preserve"> arbetet.</w:t>
            </w:r>
          </w:p>
        </w:tc>
      </w:tr>
    </w:tbl>
    <w:p w14:paraId="642A4A93" w14:textId="77777777" w:rsidR="00CE5B2E" w:rsidRDefault="00CE5B2E" w:rsidP="00605DF9">
      <w:pPr>
        <w:pStyle w:val="Brdtext"/>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320D2F31" w14:textId="77777777">
        <w:tc>
          <w:tcPr>
            <w:tcW w:w="2500" w:type="pct"/>
            <w:shd w:val="clear" w:color="auto" w:fill="auto"/>
            <w:tcMar>
              <w:left w:w="0" w:type="dxa"/>
            </w:tcMar>
          </w:tcPr>
          <w:p w14:paraId="457BE40F" w14:textId="77777777" w:rsidR="00CE5B2E" w:rsidRDefault="00CE5B2E" w:rsidP="000C5160">
            <w:pPr>
              <w:pStyle w:val="Brdtextmedindrag"/>
            </w:pPr>
          </w:p>
        </w:tc>
        <w:tc>
          <w:tcPr>
            <w:tcW w:w="2500" w:type="pct"/>
            <w:shd w:val="clear" w:color="auto" w:fill="auto"/>
            <w:tcMar>
              <w:right w:w="0" w:type="dxa"/>
            </w:tcMar>
          </w:tcPr>
          <w:p w14:paraId="3CE8FA8D" w14:textId="77777777" w:rsidR="00CE5B2E" w:rsidRPr="00D9739C" w:rsidRDefault="00CE5B2E" w:rsidP="000C5160">
            <w:pPr>
              <w:pStyle w:val="Brdtext"/>
              <w:rPr>
                <w:i/>
                <w:iCs/>
              </w:rPr>
            </w:pPr>
            <w:bookmarkStart w:id="251" w:name="_Hlk213772547"/>
            <w:r w:rsidRPr="00D9739C">
              <w:rPr>
                <w:i/>
                <w:iCs/>
              </w:rPr>
              <w:t>4 §</w:t>
            </w:r>
          </w:p>
          <w:p w14:paraId="50E0CAAA" w14:textId="77777777" w:rsidR="00CE5B2E" w:rsidRDefault="00CE5B2E" w:rsidP="000C5160">
            <w:pPr>
              <w:pStyle w:val="Brdtextmedindrag"/>
              <w:rPr>
                <w:i/>
                <w:iCs/>
              </w:rPr>
            </w:pPr>
            <w:r>
              <w:rPr>
                <w:i/>
                <w:iCs/>
              </w:rPr>
              <w:t>I förskoleklassen</w:t>
            </w:r>
            <w:r w:rsidRPr="00E93330">
              <w:rPr>
                <w:i/>
                <w:iCs/>
              </w:rPr>
              <w:t>, grundskolan, anpassade</w:t>
            </w:r>
            <w:r>
              <w:rPr>
                <w:i/>
                <w:iCs/>
              </w:rPr>
              <w:t xml:space="preserve"> </w:t>
            </w:r>
            <w:r w:rsidRPr="00E93330">
              <w:rPr>
                <w:i/>
                <w:iCs/>
              </w:rPr>
              <w:t>grundskolan, special</w:t>
            </w:r>
            <w:r>
              <w:rPr>
                <w:i/>
                <w:iCs/>
              </w:rPr>
              <w:softHyphen/>
            </w:r>
            <w:r w:rsidRPr="00E93330">
              <w:rPr>
                <w:i/>
                <w:iCs/>
              </w:rPr>
              <w:t>skolan, sameskolan</w:t>
            </w:r>
            <w:r>
              <w:rPr>
                <w:i/>
                <w:iCs/>
              </w:rPr>
              <w:t>,</w:t>
            </w:r>
            <w:r w:rsidRPr="00E93330">
              <w:rPr>
                <w:i/>
                <w:iCs/>
              </w:rPr>
              <w:t xml:space="preserve"> fritidshemmet</w:t>
            </w:r>
            <w:r>
              <w:rPr>
                <w:i/>
                <w:iCs/>
              </w:rPr>
              <w:t xml:space="preserve"> och öppen fritidsverksamhet ska e</w:t>
            </w:r>
            <w:r w:rsidRPr="002745CD">
              <w:rPr>
                <w:i/>
                <w:iCs/>
              </w:rPr>
              <w:t>levers mobiltelefoner samlas in vid varje skoldags början</w:t>
            </w:r>
            <w:r>
              <w:rPr>
                <w:i/>
                <w:iCs/>
              </w:rPr>
              <w:t xml:space="preserve"> och</w:t>
            </w:r>
            <w:r w:rsidRPr="002745CD">
              <w:rPr>
                <w:i/>
                <w:iCs/>
              </w:rPr>
              <w:t xml:space="preserve"> åter</w:t>
            </w:r>
            <w:r>
              <w:rPr>
                <w:i/>
                <w:iCs/>
              </w:rPr>
              <w:softHyphen/>
            </w:r>
            <w:r w:rsidRPr="002745CD">
              <w:rPr>
                <w:i/>
                <w:iCs/>
              </w:rPr>
              <w:t xml:space="preserve">lämnas vid varje skoldags slut. </w:t>
            </w:r>
          </w:p>
          <w:p w14:paraId="5ACBB49F" w14:textId="77777777" w:rsidR="00CE5B2E" w:rsidRPr="002745CD" w:rsidRDefault="00CE5B2E" w:rsidP="000C5160">
            <w:pPr>
              <w:pStyle w:val="Brdtextmedindrag"/>
              <w:rPr>
                <w:i/>
                <w:iCs/>
              </w:rPr>
            </w:pPr>
            <w:r w:rsidRPr="002745CD">
              <w:rPr>
                <w:i/>
                <w:iCs/>
              </w:rPr>
              <w:t>Rektorn får</w:t>
            </w:r>
            <w:r>
              <w:rPr>
                <w:i/>
                <w:iCs/>
              </w:rPr>
              <w:t xml:space="preserve"> i samma skolformer och verksamheter</w:t>
            </w:r>
            <w:r w:rsidRPr="002745CD">
              <w:rPr>
                <w:i/>
                <w:iCs/>
              </w:rPr>
              <w:t xml:space="preserve"> besluta att även annan elektronisk kommunika</w:t>
            </w:r>
            <w:r w:rsidRPr="002745CD">
              <w:rPr>
                <w:i/>
                <w:iCs/>
              </w:rPr>
              <w:softHyphen/>
              <w:t xml:space="preserve">tionsutrustning ska samlas in vid varje skoldags början </w:t>
            </w:r>
            <w:r>
              <w:rPr>
                <w:i/>
                <w:iCs/>
              </w:rPr>
              <w:t>och</w:t>
            </w:r>
            <w:r w:rsidRPr="002745CD">
              <w:rPr>
                <w:i/>
                <w:iCs/>
              </w:rPr>
              <w:t xml:space="preserve"> åter</w:t>
            </w:r>
            <w:r>
              <w:rPr>
                <w:i/>
                <w:iCs/>
              </w:rPr>
              <w:t>-</w:t>
            </w:r>
            <w:r w:rsidRPr="002745CD">
              <w:rPr>
                <w:i/>
                <w:iCs/>
              </w:rPr>
              <w:t>lämnas senast vid varje skol</w:t>
            </w:r>
            <w:r>
              <w:rPr>
                <w:i/>
                <w:iCs/>
              </w:rPr>
              <w:softHyphen/>
            </w:r>
            <w:r w:rsidRPr="002745CD">
              <w:rPr>
                <w:i/>
                <w:iCs/>
              </w:rPr>
              <w:t>dags slut. Rektorns beslut får avse högst ett år i taget.</w:t>
            </w:r>
          </w:p>
          <w:p w14:paraId="53DD21EF" w14:textId="77777777" w:rsidR="00CE5B2E" w:rsidRDefault="00CE5B2E" w:rsidP="000C5160">
            <w:pPr>
              <w:pStyle w:val="Brdtextmedindrag"/>
              <w:rPr>
                <w:i/>
                <w:iCs/>
              </w:rPr>
            </w:pPr>
            <w:r w:rsidRPr="001C45CB">
              <w:rPr>
                <w:i/>
                <w:iCs/>
              </w:rPr>
              <w:t>Rektorn eller en lärare får göra undantag från insamling enligt första eller andra stycke</w:t>
            </w:r>
            <w:r>
              <w:rPr>
                <w:i/>
                <w:iCs/>
              </w:rPr>
              <w:t>t</w:t>
            </w:r>
            <w:r w:rsidRPr="001C45CB">
              <w:rPr>
                <w:i/>
                <w:iCs/>
              </w:rPr>
              <w:t xml:space="preserve"> för sådan användning av mobil</w:t>
            </w:r>
            <w:r>
              <w:rPr>
                <w:i/>
                <w:iCs/>
              </w:rPr>
              <w:softHyphen/>
            </w:r>
            <w:r w:rsidRPr="001C45CB">
              <w:rPr>
                <w:i/>
                <w:iCs/>
              </w:rPr>
              <w:t>telefoner och annan elekt</w:t>
            </w:r>
            <w:r>
              <w:rPr>
                <w:i/>
                <w:iCs/>
              </w:rPr>
              <w:softHyphen/>
            </w:r>
            <w:r w:rsidRPr="001C45CB">
              <w:rPr>
                <w:i/>
                <w:iCs/>
              </w:rPr>
              <w:t>ronisk kommunika</w:t>
            </w:r>
            <w:r w:rsidRPr="001C45CB">
              <w:rPr>
                <w:i/>
                <w:iCs/>
              </w:rPr>
              <w:softHyphen/>
              <w:t>tions</w:t>
            </w:r>
            <w:r>
              <w:rPr>
                <w:i/>
                <w:iCs/>
              </w:rPr>
              <w:softHyphen/>
            </w:r>
            <w:r w:rsidRPr="001C45CB">
              <w:rPr>
                <w:i/>
                <w:iCs/>
              </w:rPr>
              <w:t>utrust</w:t>
            </w:r>
            <w:r>
              <w:rPr>
                <w:i/>
                <w:iCs/>
              </w:rPr>
              <w:softHyphen/>
            </w:r>
            <w:r w:rsidRPr="001C45CB">
              <w:rPr>
                <w:i/>
                <w:iCs/>
              </w:rPr>
              <w:t>ning som avses i 4</w:t>
            </w:r>
            <w:r>
              <w:rPr>
                <w:i/>
                <w:iCs/>
              </w:rPr>
              <w:t> </w:t>
            </w:r>
            <w:r w:rsidRPr="00554E13">
              <w:rPr>
                <w:i/>
                <w:iCs/>
              </w:rPr>
              <w:t>a</w:t>
            </w:r>
            <w:r>
              <w:rPr>
                <w:i/>
                <w:iCs/>
              </w:rPr>
              <w:t> </w:t>
            </w:r>
            <w:r w:rsidRPr="001C45CB">
              <w:rPr>
                <w:i/>
                <w:iCs/>
              </w:rPr>
              <w:t>§, eller för en enskild elev om det finns särskilda skäl.</w:t>
            </w:r>
            <w:r>
              <w:rPr>
                <w:i/>
                <w:iCs/>
              </w:rPr>
              <w:t xml:space="preserve"> </w:t>
            </w:r>
          </w:p>
          <w:p w14:paraId="656BB66C" w14:textId="77777777" w:rsidR="00CE5B2E" w:rsidRPr="00555603" w:rsidRDefault="00CE5B2E" w:rsidP="000C5160">
            <w:pPr>
              <w:pStyle w:val="Brdtextmedindrag"/>
              <w:rPr>
                <w:rFonts w:eastAsia="Garamond"/>
                <w:i/>
              </w:rPr>
            </w:pPr>
            <w:r>
              <w:rPr>
                <w:i/>
                <w:iCs/>
              </w:rPr>
              <w:t>R</w:t>
            </w:r>
            <w:r w:rsidRPr="007C79D3">
              <w:rPr>
                <w:rFonts w:eastAsia="Garamond"/>
                <w:i/>
              </w:rPr>
              <w:t xml:space="preserve">ektorn eller en lärare </w:t>
            </w:r>
            <w:r>
              <w:rPr>
                <w:rFonts w:eastAsia="Garamond"/>
                <w:i/>
              </w:rPr>
              <w:t xml:space="preserve">får </w:t>
            </w:r>
            <w:r w:rsidRPr="007C79D3">
              <w:rPr>
                <w:rFonts w:eastAsia="Garamond"/>
                <w:i/>
              </w:rPr>
              <w:t>göra undantag från insamling enligt första stycke</w:t>
            </w:r>
            <w:r>
              <w:rPr>
                <w:rFonts w:eastAsia="Garamond"/>
                <w:i/>
              </w:rPr>
              <w:t>t</w:t>
            </w:r>
            <w:r w:rsidRPr="007C79D3">
              <w:rPr>
                <w:rFonts w:eastAsia="Garamond"/>
                <w:i/>
              </w:rPr>
              <w:t xml:space="preserve"> vid utbildning utanför skol</w:t>
            </w:r>
            <w:r>
              <w:rPr>
                <w:rFonts w:eastAsia="Garamond"/>
                <w:i/>
              </w:rPr>
              <w:t xml:space="preserve">enheten </w:t>
            </w:r>
            <w:r w:rsidRPr="007C79D3">
              <w:rPr>
                <w:rFonts w:eastAsia="Garamond"/>
                <w:i/>
              </w:rPr>
              <w:t>om</w:t>
            </w:r>
            <w:r w:rsidRPr="003E723D">
              <w:rPr>
                <w:i/>
                <w:iCs/>
              </w:rPr>
              <w:t xml:space="preserve"> insamling</w:t>
            </w:r>
            <w:r>
              <w:rPr>
                <w:i/>
                <w:iCs/>
              </w:rPr>
              <w:t>en eller återlämnandet</w:t>
            </w:r>
            <w:r w:rsidRPr="003E723D">
              <w:rPr>
                <w:i/>
                <w:iCs/>
              </w:rPr>
              <w:t xml:space="preserve"> skulle medföra </w:t>
            </w:r>
            <w:r w:rsidRPr="00555603">
              <w:rPr>
                <w:i/>
              </w:rPr>
              <w:t>be</w:t>
            </w:r>
            <w:r>
              <w:rPr>
                <w:i/>
              </w:rPr>
              <w:softHyphen/>
            </w:r>
            <w:r w:rsidRPr="00555603">
              <w:rPr>
                <w:i/>
              </w:rPr>
              <w:t>tydande</w:t>
            </w:r>
            <w:r w:rsidRPr="003E723D">
              <w:rPr>
                <w:i/>
                <w:iCs/>
              </w:rPr>
              <w:t xml:space="preserve"> praktiska </w:t>
            </w:r>
            <w:r w:rsidRPr="003E723D">
              <w:rPr>
                <w:i/>
              </w:rPr>
              <w:t>svårigheter</w:t>
            </w:r>
            <w:r w:rsidRPr="009664EA">
              <w:rPr>
                <w:rFonts w:eastAsia="Garamond"/>
                <w:i/>
              </w:rPr>
              <w:t>.</w:t>
            </w:r>
            <w:r w:rsidRPr="007C79D3">
              <w:rPr>
                <w:rFonts w:eastAsia="Garamond"/>
                <w:i/>
              </w:rPr>
              <w:t xml:space="preserve"> </w:t>
            </w:r>
          </w:p>
          <w:p w14:paraId="70423CF3" w14:textId="77777777" w:rsidR="00CE5B2E" w:rsidRPr="00574282" w:rsidRDefault="00CE5B2E" w:rsidP="000C5160">
            <w:pPr>
              <w:pStyle w:val="Brdtextmedindrag"/>
            </w:pPr>
            <w:r w:rsidRPr="00A719F0">
              <w:rPr>
                <w:i/>
                <w:iCs/>
              </w:rPr>
              <w:t>Vid tillämpningen av denna paragraf ska barn jämställas med elev</w:t>
            </w:r>
            <w:r>
              <w:rPr>
                <w:i/>
                <w:iCs/>
              </w:rPr>
              <w:t>,</w:t>
            </w:r>
            <w:r w:rsidRPr="00A719F0">
              <w:rPr>
                <w:i/>
                <w:iCs/>
              </w:rPr>
              <w:t xml:space="preserve"> och </w:t>
            </w:r>
            <w:bookmarkStart w:id="252" w:name="_Hlk213833902"/>
            <w:r w:rsidRPr="00AF7D5B">
              <w:rPr>
                <w:i/>
                <w:iCs/>
              </w:rPr>
              <w:t xml:space="preserve">fritidshem som inte är integrerade med en skolenhet och öppen fritidsverksamhet </w:t>
            </w:r>
            <w:r>
              <w:rPr>
                <w:i/>
                <w:iCs/>
              </w:rPr>
              <w:t xml:space="preserve">ska </w:t>
            </w:r>
            <w:r w:rsidRPr="00555603">
              <w:rPr>
                <w:i/>
              </w:rPr>
              <w:t>jäm</w:t>
            </w:r>
            <w:r>
              <w:rPr>
                <w:i/>
              </w:rPr>
              <w:softHyphen/>
            </w:r>
            <w:r w:rsidRPr="00555603">
              <w:rPr>
                <w:i/>
              </w:rPr>
              <w:t>ställas</w:t>
            </w:r>
            <w:r>
              <w:rPr>
                <w:i/>
                <w:iCs/>
              </w:rPr>
              <w:t xml:space="preserve"> med skolenhet. För dessa verk</w:t>
            </w:r>
            <w:r>
              <w:rPr>
                <w:i/>
                <w:iCs/>
              </w:rPr>
              <w:softHyphen/>
              <w:t xml:space="preserve">samheter </w:t>
            </w:r>
            <w:r w:rsidRPr="00AF7D5B">
              <w:rPr>
                <w:i/>
                <w:iCs/>
              </w:rPr>
              <w:t>gäller andra</w:t>
            </w:r>
            <w:r>
              <w:rPr>
                <w:i/>
                <w:iCs/>
              </w:rPr>
              <w:t>–fjärde</w:t>
            </w:r>
            <w:r w:rsidRPr="00AF7D5B">
              <w:rPr>
                <w:i/>
                <w:iCs/>
              </w:rPr>
              <w:t xml:space="preserve"> styckena för den personal som huvudmannen utser</w:t>
            </w:r>
            <w:bookmarkEnd w:id="251"/>
            <w:bookmarkEnd w:id="252"/>
            <w:r w:rsidRPr="00AF7D5B">
              <w:rPr>
                <w:i/>
                <w:iCs/>
              </w:rPr>
              <w:t>.</w:t>
            </w:r>
          </w:p>
        </w:tc>
      </w:tr>
    </w:tbl>
    <w:p w14:paraId="1F1C0A05" w14:textId="77777777" w:rsidR="00CE5B2E" w:rsidRDefault="00CE5B2E" w:rsidP="00605DF9">
      <w:pPr>
        <w:pStyle w:val="Brdtext"/>
        <w:jc w:val="center"/>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086F6908" w14:textId="77777777">
        <w:tc>
          <w:tcPr>
            <w:tcW w:w="2500" w:type="pct"/>
            <w:shd w:val="clear" w:color="auto" w:fill="auto"/>
            <w:tcMar>
              <w:left w:w="0" w:type="dxa"/>
            </w:tcMar>
          </w:tcPr>
          <w:p w14:paraId="11B911EC" w14:textId="77777777" w:rsidR="00CE5B2E" w:rsidRDefault="00CE5B2E" w:rsidP="000C5160">
            <w:pPr>
              <w:pStyle w:val="Brdtext"/>
            </w:pPr>
            <w:r>
              <w:t>4 e §</w:t>
            </w:r>
          </w:p>
        </w:tc>
        <w:tc>
          <w:tcPr>
            <w:tcW w:w="2500" w:type="pct"/>
            <w:shd w:val="clear" w:color="auto" w:fill="auto"/>
            <w:tcMar>
              <w:right w:w="0" w:type="dxa"/>
            </w:tcMar>
          </w:tcPr>
          <w:p w14:paraId="03F155BE" w14:textId="77777777" w:rsidR="00CE5B2E" w:rsidRPr="00303DC9" w:rsidRDefault="00CE5B2E" w:rsidP="000C5160">
            <w:pPr>
              <w:pStyle w:val="Brdtext"/>
            </w:pPr>
            <w:r>
              <w:t>4 d §</w:t>
            </w:r>
            <w:r>
              <w:rPr>
                <w:rStyle w:val="Fotnotsreferens"/>
              </w:rPr>
              <w:footnoteReference w:id="19"/>
            </w:r>
          </w:p>
        </w:tc>
      </w:tr>
      <w:tr w:rsidR="000D452E" w14:paraId="351D0EFB" w14:textId="77777777">
        <w:tc>
          <w:tcPr>
            <w:tcW w:w="2500" w:type="pct"/>
            <w:shd w:val="clear" w:color="auto" w:fill="auto"/>
            <w:tcMar>
              <w:left w:w="0" w:type="dxa"/>
            </w:tcMar>
          </w:tcPr>
          <w:p w14:paraId="43D424F1" w14:textId="77777777" w:rsidR="00CE5B2E" w:rsidRDefault="00CE5B2E" w:rsidP="000C5160">
            <w:pPr>
              <w:pStyle w:val="Brdtextmedindrag"/>
            </w:pPr>
            <w:r>
              <w:t xml:space="preserve">Det ska för varje skolenhet finnas skriftliga rutiner för </w:t>
            </w:r>
            <w:r w:rsidRPr="002752B8">
              <w:rPr>
                <w:i/>
              </w:rPr>
              <w:t>hanteringen</w:t>
            </w:r>
            <w:r>
              <w:t xml:space="preserve"> av omhändertagande av mobil</w:t>
            </w:r>
            <w:r>
              <w:softHyphen/>
              <w:t>tele</w:t>
            </w:r>
            <w:r>
              <w:softHyphen/>
              <w:t>foner och annan elektronisk kommunikations</w:t>
            </w:r>
            <w:r>
              <w:softHyphen/>
              <w:t>utrustning enligt 4 b–</w:t>
            </w:r>
            <w:r w:rsidRPr="000C0F40">
              <w:rPr>
                <w:i/>
                <w:iCs/>
              </w:rPr>
              <w:t>4 d</w:t>
            </w:r>
            <w:r>
              <w:t xml:space="preserve"> §§. </w:t>
            </w:r>
            <w:r w:rsidRPr="002D7AC3">
              <w:rPr>
                <w:i/>
              </w:rPr>
              <w:t>Rektorn beslutar om sådana rutiner.</w:t>
            </w:r>
          </w:p>
        </w:tc>
        <w:tc>
          <w:tcPr>
            <w:tcW w:w="2500" w:type="pct"/>
            <w:shd w:val="clear" w:color="auto" w:fill="auto"/>
            <w:tcMar>
              <w:right w:w="0" w:type="dxa"/>
            </w:tcMar>
          </w:tcPr>
          <w:p w14:paraId="3C9A0253" w14:textId="77777777" w:rsidR="00CE5B2E" w:rsidRPr="00303DC9" w:rsidRDefault="00CE5B2E" w:rsidP="000C5160">
            <w:pPr>
              <w:pStyle w:val="Brdtextmedindrag"/>
              <w:rPr>
                <w:i/>
                <w:iCs/>
              </w:rPr>
            </w:pPr>
            <w:r w:rsidRPr="00303DC9">
              <w:t>Det ska för varje skolenhet</w:t>
            </w:r>
            <w:r>
              <w:rPr>
                <w:i/>
                <w:iCs/>
              </w:rPr>
              <w:t xml:space="preserve"> och </w:t>
            </w:r>
            <w:r w:rsidRPr="00C57BD4">
              <w:rPr>
                <w:i/>
                <w:iCs/>
              </w:rPr>
              <w:t>fritidshem</w:t>
            </w:r>
            <w:r w:rsidRPr="003F5E14">
              <w:rPr>
                <w:i/>
                <w:iCs/>
              </w:rPr>
              <w:t xml:space="preserve"> </w:t>
            </w:r>
            <w:r w:rsidRPr="00466733">
              <w:rPr>
                <w:i/>
                <w:iCs/>
              </w:rPr>
              <w:t xml:space="preserve">som inte är integrerade med </w:t>
            </w:r>
            <w:r>
              <w:rPr>
                <w:i/>
                <w:iCs/>
              </w:rPr>
              <w:t xml:space="preserve">en </w:t>
            </w:r>
            <w:r w:rsidRPr="00466733">
              <w:rPr>
                <w:i/>
                <w:iCs/>
              </w:rPr>
              <w:t>skolenhet</w:t>
            </w:r>
            <w:r w:rsidRPr="00303DC9">
              <w:t xml:space="preserve"> finnas skriftliga rutiner för </w:t>
            </w:r>
            <w:r>
              <w:t xml:space="preserve">att hantera </w:t>
            </w:r>
            <w:r w:rsidRPr="00303DC9">
              <w:t>omhänder</w:t>
            </w:r>
            <w:r w:rsidRPr="00303DC9">
              <w:softHyphen/>
              <w:t>tagande av mobil</w:t>
            </w:r>
            <w:r w:rsidRPr="00303DC9">
              <w:softHyphen/>
              <w:t>tele</w:t>
            </w:r>
            <w:r w:rsidRPr="00303DC9">
              <w:softHyphen/>
              <w:t>foner och annan elektronisk kom</w:t>
            </w:r>
            <w:r w:rsidRPr="00303DC9">
              <w:softHyphen/>
              <w:t>munika</w:t>
            </w:r>
            <w:r>
              <w:softHyphen/>
            </w:r>
            <w:r w:rsidRPr="00303DC9">
              <w:t>tions</w:t>
            </w:r>
            <w:r w:rsidRPr="00303DC9">
              <w:softHyphen/>
              <w:t>utrustning enligt</w:t>
            </w:r>
            <w:r w:rsidRPr="00C57BD4">
              <w:rPr>
                <w:i/>
                <w:iCs/>
              </w:rPr>
              <w:t xml:space="preserve"> 4</w:t>
            </w:r>
            <w:r>
              <w:rPr>
                <w:i/>
                <w:iCs/>
              </w:rPr>
              <w:t>,</w:t>
            </w:r>
            <w:r w:rsidRPr="00C57BD4">
              <w:rPr>
                <w:i/>
                <w:iCs/>
              </w:rPr>
              <w:t xml:space="preserve"> </w:t>
            </w:r>
            <w:r w:rsidRPr="00303DC9">
              <w:t>4 b</w:t>
            </w:r>
            <w:r>
              <w:t xml:space="preserve"> </w:t>
            </w:r>
            <w:r w:rsidRPr="00303DC9">
              <w:rPr>
                <w:i/>
                <w:iCs/>
              </w:rPr>
              <w:t>och</w:t>
            </w:r>
            <w:r>
              <w:t xml:space="preserve"> </w:t>
            </w:r>
            <w:r w:rsidRPr="008506EE">
              <w:rPr>
                <w:i/>
                <w:iCs/>
              </w:rPr>
              <w:t>4</w:t>
            </w:r>
            <w:r>
              <w:t> </w:t>
            </w:r>
            <w:r>
              <w:rPr>
                <w:i/>
                <w:iCs/>
              </w:rPr>
              <w:t>c </w:t>
            </w:r>
            <w:r w:rsidRPr="00C3379C">
              <w:t>§§</w:t>
            </w:r>
            <w:r w:rsidRPr="00C57BD4">
              <w:rPr>
                <w:i/>
                <w:iCs/>
              </w:rPr>
              <w:t>.</w:t>
            </w:r>
            <w:r w:rsidRPr="00C57BD4" w:rsidDel="009672DD">
              <w:rPr>
                <w:i/>
                <w:iCs/>
              </w:rPr>
              <w:t xml:space="preserve"> </w:t>
            </w:r>
            <w:r w:rsidRPr="009672DD">
              <w:rPr>
                <w:i/>
                <w:iCs/>
              </w:rPr>
              <w:t>För öppen fritids</w:t>
            </w:r>
            <w:r>
              <w:rPr>
                <w:i/>
                <w:iCs/>
              </w:rPr>
              <w:softHyphen/>
            </w:r>
            <w:r w:rsidRPr="009672DD">
              <w:rPr>
                <w:i/>
                <w:iCs/>
              </w:rPr>
              <w:t>verk</w:t>
            </w:r>
            <w:r>
              <w:rPr>
                <w:i/>
                <w:iCs/>
              </w:rPr>
              <w:softHyphen/>
            </w:r>
            <w:r w:rsidRPr="009672DD">
              <w:rPr>
                <w:i/>
                <w:iCs/>
              </w:rPr>
              <w:t>sam</w:t>
            </w:r>
            <w:r>
              <w:rPr>
                <w:i/>
                <w:iCs/>
              </w:rPr>
              <w:softHyphen/>
            </w:r>
            <w:r w:rsidRPr="009672DD">
              <w:rPr>
                <w:i/>
                <w:iCs/>
              </w:rPr>
              <w:t xml:space="preserve">het ska det finnas skriftliga rutiner för </w:t>
            </w:r>
            <w:r>
              <w:rPr>
                <w:i/>
                <w:iCs/>
              </w:rPr>
              <w:t>att hantera omhänder</w:t>
            </w:r>
            <w:r>
              <w:rPr>
                <w:i/>
                <w:iCs/>
              </w:rPr>
              <w:softHyphen/>
              <w:t xml:space="preserve">tagande av </w:t>
            </w:r>
            <w:r w:rsidRPr="009672DD">
              <w:rPr>
                <w:i/>
                <w:iCs/>
              </w:rPr>
              <w:t>mobil</w:t>
            </w:r>
            <w:r>
              <w:rPr>
                <w:i/>
                <w:iCs/>
              </w:rPr>
              <w:softHyphen/>
            </w:r>
            <w:r w:rsidRPr="009672DD">
              <w:rPr>
                <w:i/>
                <w:iCs/>
              </w:rPr>
              <w:t>telefoner och annan elek</w:t>
            </w:r>
            <w:r>
              <w:rPr>
                <w:i/>
                <w:iCs/>
              </w:rPr>
              <w:softHyphen/>
            </w:r>
            <w:r w:rsidRPr="009672DD">
              <w:rPr>
                <w:i/>
                <w:iCs/>
              </w:rPr>
              <w:t>tronisk kommunika</w:t>
            </w:r>
            <w:r>
              <w:rPr>
                <w:i/>
                <w:iCs/>
              </w:rPr>
              <w:softHyphen/>
            </w:r>
            <w:r w:rsidRPr="009672DD">
              <w:rPr>
                <w:i/>
                <w:iCs/>
              </w:rPr>
              <w:t>tions</w:t>
            </w:r>
            <w:r>
              <w:rPr>
                <w:i/>
                <w:iCs/>
              </w:rPr>
              <w:softHyphen/>
            </w:r>
            <w:r w:rsidRPr="009672DD">
              <w:rPr>
                <w:i/>
                <w:iCs/>
              </w:rPr>
              <w:t>utrust</w:t>
            </w:r>
            <w:r>
              <w:rPr>
                <w:i/>
                <w:iCs/>
              </w:rPr>
              <w:softHyphen/>
            </w:r>
            <w:r w:rsidRPr="009672DD">
              <w:rPr>
                <w:i/>
                <w:iCs/>
              </w:rPr>
              <w:t>ning enligt 4</w:t>
            </w:r>
            <w:r>
              <w:rPr>
                <w:i/>
                <w:iCs/>
              </w:rPr>
              <w:t> </w:t>
            </w:r>
            <w:r w:rsidRPr="009672DD">
              <w:rPr>
                <w:i/>
                <w:iCs/>
              </w:rPr>
              <w:t xml:space="preserve">§. </w:t>
            </w:r>
          </w:p>
        </w:tc>
      </w:tr>
      <w:tr w:rsidR="000D452E" w14:paraId="36D47A11" w14:textId="77777777">
        <w:tc>
          <w:tcPr>
            <w:tcW w:w="2500" w:type="pct"/>
            <w:shd w:val="clear" w:color="auto" w:fill="auto"/>
            <w:tcMar>
              <w:left w:w="0" w:type="dxa"/>
            </w:tcMar>
          </w:tcPr>
          <w:p w14:paraId="7984459E" w14:textId="77777777" w:rsidR="00CE5B2E" w:rsidRDefault="00CE5B2E" w:rsidP="000C5160">
            <w:pPr>
              <w:pStyle w:val="Brdtextmedindrag"/>
            </w:pPr>
          </w:p>
        </w:tc>
        <w:tc>
          <w:tcPr>
            <w:tcW w:w="2500" w:type="pct"/>
            <w:shd w:val="clear" w:color="auto" w:fill="auto"/>
            <w:tcMar>
              <w:right w:w="0" w:type="dxa"/>
            </w:tcMar>
          </w:tcPr>
          <w:p w14:paraId="626FAC04" w14:textId="77777777" w:rsidR="00CE5B2E" w:rsidRPr="00303DC9" w:rsidRDefault="00CE5B2E" w:rsidP="000C5160">
            <w:pPr>
              <w:pStyle w:val="Brdtextmedindrag"/>
            </w:pPr>
            <w:r w:rsidRPr="002D7AC3">
              <w:rPr>
                <w:i/>
              </w:rPr>
              <w:t xml:space="preserve">Rektorn beslutar om </w:t>
            </w:r>
            <w:r w:rsidRPr="00065387">
              <w:rPr>
                <w:i/>
                <w:iCs/>
              </w:rPr>
              <w:t xml:space="preserve">de skriftliga rutinerna. </w:t>
            </w:r>
            <w:r>
              <w:rPr>
                <w:i/>
                <w:iCs/>
              </w:rPr>
              <w:t xml:space="preserve">För </w:t>
            </w:r>
            <w:r w:rsidRPr="00065387">
              <w:rPr>
                <w:i/>
                <w:iCs/>
              </w:rPr>
              <w:t xml:space="preserve">fritidshem som inte är integrerade med en skolenhet och </w:t>
            </w:r>
            <w:r>
              <w:rPr>
                <w:i/>
                <w:iCs/>
              </w:rPr>
              <w:t xml:space="preserve">för </w:t>
            </w:r>
            <w:r w:rsidRPr="00065387">
              <w:rPr>
                <w:i/>
                <w:iCs/>
              </w:rPr>
              <w:t xml:space="preserve">öppen fritidsverksamhet </w:t>
            </w:r>
            <w:r w:rsidRPr="008D0005">
              <w:rPr>
                <w:i/>
              </w:rPr>
              <w:t>ska rutinerna i</w:t>
            </w:r>
            <w:r>
              <w:rPr>
                <w:i/>
              </w:rPr>
              <w:t> </w:t>
            </w:r>
            <w:r w:rsidRPr="008D0005">
              <w:rPr>
                <w:i/>
              </w:rPr>
              <w:t>stället beslutas av den personal som huvudmannen utser.</w:t>
            </w:r>
          </w:p>
        </w:tc>
      </w:tr>
    </w:tbl>
    <w:p w14:paraId="01FB30C7" w14:textId="77777777" w:rsidR="00CE5B2E" w:rsidRPr="000D2F35" w:rsidRDefault="00CE5B2E" w:rsidP="00605DF9">
      <w:pPr>
        <w:pStyle w:val="Brdtextmedindrag"/>
        <w:ind w:firstLine="0"/>
      </w:pPr>
    </w:p>
    <w:tbl>
      <w:tblPr>
        <w:tblW w:w="5000" w:type="pct"/>
        <w:tblCellMar>
          <w:left w:w="125" w:type="dxa"/>
          <w:right w:w="125" w:type="dxa"/>
        </w:tblCellMar>
        <w:tblLook w:val="0600" w:firstRow="0" w:lastRow="0" w:firstColumn="0" w:lastColumn="0" w:noHBand="1" w:noVBand="1"/>
      </w:tblPr>
      <w:tblGrid>
        <w:gridCol w:w="2947"/>
        <w:gridCol w:w="2948"/>
      </w:tblGrid>
      <w:tr w:rsidR="000D452E" w14:paraId="105BB193" w14:textId="77777777">
        <w:tc>
          <w:tcPr>
            <w:tcW w:w="2500" w:type="pct"/>
            <w:shd w:val="clear" w:color="auto" w:fill="auto"/>
            <w:tcMar>
              <w:left w:w="0" w:type="dxa"/>
            </w:tcMar>
          </w:tcPr>
          <w:p w14:paraId="1C8AFC5D" w14:textId="77777777" w:rsidR="00CE5B2E" w:rsidRPr="003F49C8" w:rsidRDefault="00CE5B2E" w:rsidP="000C5160">
            <w:pPr>
              <w:pStyle w:val="Rubrik4utannumrering"/>
              <w:rPr>
                <w:i/>
              </w:rPr>
            </w:pPr>
            <w:r w:rsidRPr="003F49C8">
              <w:rPr>
                <w:i/>
              </w:rPr>
              <w:t>Ordningsregler</w:t>
            </w:r>
          </w:p>
        </w:tc>
        <w:tc>
          <w:tcPr>
            <w:tcW w:w="2500" w:type="pct"/>
            <w:shd w:val="clear" w:color="auto" w:fill="auto"/>
            <w:tcMar>
              <w:right w:w="0" w:type="dxa"/>
            </w:tcMar>
          </w:tcPr>
          <w:p w14:paraId="1B004CDD" w14:textId="77777777" w:rsidR="00CE5B2E" w:rsidRPr="003102B3" w:rsidRDefault="00CE5B2E" w:rsidP="000C5160">
            <w:pPr>
              <w:pStyle w:val="Rubrik4utannumrering"/>
              <w:rPr>
                <w:i/>
                <w:iCs/>
              </w:rPr>
            </w:pPr>
            <w:r w:rsidRPr="003102B3">
              <w:rPr>
                <w:i/>
                <w:iCs/>
              </w:rPr>
              <w:t>Skolregler</w:t>
            </w:r>
          </w:p>
        </w:tc>
      </w:tr>
    </w:tbl>
    <w:p w14:paraId="67F2FA96" w14:textId="77777777" w:rsidR="00CE5B2E" w:rsidRDefault="00CE5B2E" w:rsidP="00605DF9">
      <w:pPr>
        <w:pStyle w:val="Brdtext"/>
        <w:jc w:val="center"/>
      </w:pPr>
      <w:r>
        <w:t>5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7"/>
        <w:gridCol w:w="2948"/>
      </w:tblGrid>
      <w:tr w:rsidR="000D452E" w14:paraId="3807696B" w14:textId="77777777">
        <w:tc>
          <w:tcPr>
            <w:tcW w:w="2500" w:type="pct"/>
            <w:shd w:val="clear" w:color="auto" w:fill="auto"/>
            <w:tcMar>
              <w:left w:w="0" w:type="dxa"/>
            </w:tcMar>
          </w:tcPr>
          <w:p w14:paraId="6F843C82" w14:textId="77777777" w:rsidR="00CE5B2E" w:rsidRDefault="00CE5B2E" w:rsidP="000C5160">
            <w:pPr>
              <w:pStyle w:val="Brdtextmedindrag"/>
            </w:pPr>
            <w:r w:rsidRPr="00AB725B">
              <w:rPr>
                <w:i/>
                <w:iCs/>
              </w:rPr>
              <w:t>Ordningsregler</w:t>
            </w:r>
            <w:r>
              <w:t xml:space="preserve"> ska finnas för varje skolenhet. </w:t>
            </w:r>
            <w:r w:rsidRPr="00E2479C">
              <w:rPr>
                <w:i/>
              </w:rPr>
              <w:t>Ordningsreglerna</w:t>
            </w:r>
            <w:r>
              <w:t xml:space="preserve"> </w:t>
            </w:r>
            <w:r w:rsidRPr="005D7117">
              <w:rPr>
                <w:i/>
                <w:iCs/>
              </w:rPr>
              <w:t>och hur de följs ska regelbundet följas upp. Orsakerna till uppfölj</w:t>
            </w:r>
            <w:r w:rsidRPr="005D7117">
              <w:rPr>
                <w:i/>
                <w:iCs/>
              </w:rPr>
              <w:softHyphen/>
              <w:t>ningens resultat ska ana</w:t>
            </w:r>
            <w:r w:rsidRPr="005D7117">
              <w:rPr>
                <w:i/>
                <w:iCs/>
              </w:rPr>
              <w:softHyphen/>
              <w:t>lyseras.</w:t>
            </w:r>
            <w:r>
              <w:t xml:space="preserve"> </w:t>
            </w:r>
            <w:r w:rsidRPr="009D04F0">
              <w:rPr>
                <w:i/>
                <w:iCs/>
              </w:rPr>
              <w:t>Ordningsreglerna ska utarbetas, följas upp och, vid behov, omar</w:t>
            </w:r>
            <w:r>
              <w:rPr>
                <w:i/>
                <w:iCs/>
              </w:rPr>
              <w:softHyphen/>
            </w:r>
            <w:r w:rsidRPr="009D04F0">
              <w:rPr>
                <w:i/>
                <w:iCs/>
              </w:rPr>
              <w:t>betas under med</w:t>
            </w:r>
            <w:r>
              <w:rPr>
                <w:i/>
                <w:iCs/>
              </w:rPr>
              <w:softHyphen/>
            </w:r>
            <w:r w:rsidRPr="009D04F0">
              <w:rPr>
                <w:i/>
                <w:iCs/>
              </w:rPr>
              <w:t>verkan av elev</w:t>
            </w:r>
            <w:r>
              <w:rPr>
                <w:i/>
                <w:iCs/>
              </w:rPr>
              <w:softHyphen/>
            </w:r>
            <w:r w:rsidRPr="009D04F0">
              <w:rPr>
                <w:i/>
                <w:iCs/>
              </w:rPr>
              <w:t>erna.</w:t>
            </w:r>
          </w:p>
        </w:tc>
        <w:tc>
          <w:tcPr>
            <w:tcW w:w="2500" w:type="pct"/>
            <w:shd w:val="clear" w:color="auto" w:fill="auto"/>
            <w:tcMar>
              <w:right w:w="0" w:type="dxa"/>
            </w:tcMar>
          </w:tcPr>
          <w:p w14:paraId="3F123645" w14:textId="77777777" w:rsidR="00CE5B2E" w:rsidRPr="0070566C" w:rsidRDefault="00CE5B2E" w:rsidP="000C5160">
            <w:pPr>
              <w:pStyle w:val="Brdtextmedindrag"/>
              <w:rPr>
                <w:i/>
                <w:iCs/>
              </w:rPr>
            </w:pPr>
            <w:r w:rsidRPr="00AB725B">
              <w:rPr>
                <w:i/>
                <w:iCs/>
              </w:rPr>
              <w:t>Skolregler</w:t>
            </w:r>
            <w:r>
              <w:t xml:space="preserve"> ska finnas för varje skolenhet</w:t>
            </w:r>
            <w:r w:rsidRPr="00466733">
              <w:rPr>
                <w:i/>
                <w:iCs/>
              </w:rPr>
              <w:t xml:space="preserve">, fritidshem som inte är integrerade med </w:t>
            </w:r>
            <w:r>
              <w:rPr>
                <w:i/>
                <w:iCs/>
              </w:rPr>
              <w:t xml:space="preserve">en </w:t>
            </w:r>
            <w:r w:rsidRPr="00466733">
              <w:rPr>
                <w:i/>
                <w:iCs/>
              </w:rPr>
              <w:t xml:space="preserve">skolenhet och </w:t>
            </w:r>
            <w:r>
              <w:rPr>
                <w:i/>
                <w:iCs/>
              </w:rPr>
              <w:t xml:space="preserve">för </w:t>
            </w:r>
            <w:r w:rsidRPr="00466733">
              <w:rPr>
                <w:i/>
                <w:iCs/>
              </w:rPr>
              <w:t>öppen fritidsverksamhet.</w:t>
            </w:r>
            <w:r w:rsidRPr="00AB725B">
              <w:rPr>
                <w:i/>
                <w:iCs/>
              </w:rPr>
              <w:t xml:space="preserve"> </w:t>
            </w:r>
            <w:r>
              <w:rPr>
                <w:i/>
                <w:iCs/>
              </w:rPr>
              <w:t>I s</w:t>
            </w:r>
            <w:r w:rsidRPr="00F915C8">
              <w:rPr>
                <w:i/>
                <w:iCs/>
              </w:rPr>
              <w:t>kol</w:t>
            </w:r>
            <w:r>
              <w:rPr>
                <w:i/>
                <w:iCs/>
              </w:rPr>
              <w:softHyphen/>
            </w:r>
            <w:r w:rsidRPr="00F915C8">
              <w:rPr>
                <w:i/>
                <w:iCs/>
              </w:rPr>
              <w:t xml:space="preserve">reglerna ska </w:t>
            </w:r>
            <w:r>
              <w:rPr>
                <w:i/>
                <w:iCs/>
              </w:rPr>
              <w:t xml:space="preserve">det ingå </w:t>
            </w:r>
            <w:r w:rsidRPr="00F915C8">
              <w:rPr>
                <w:i/>
                <w:iCs/>
              </w:rPr>
              <w:t>en plan för konsekvenser vid över</w:t>
            </w:r>
            <w:r>
              <w:rPr>
                <w:i/>
                <w:iCs/>
              </w:rPr>
              <w:softHyphen/>
            </w:r>
            <w:r w:rsidRPr="00F915C8">
              <w:rPr>
                <w:i/>
                <w:iCs/>
              </w:rPr>
              <w:t>trädelser av reglerna</w:t>
            </w:r>
            <w:r w:rsidRPr="002F679B">
              <w:t>.</w:t>
            </w:r>
          </w:p>
        </w:tc>
      </w:tr>
      <w:tr w:rsidR="000D452E" w14:paraId="0F64023E" w14:textId="77777777">
        <w:tc>
          <w:tcPr>
            <w:tcW w:w="2500" w:type="pct"/>
            <w:shd w:val="clear" w:color="auto" w:fill="auto"/>
            <w:tcMar>
              <w:left w:w="0" w:type="dxa"/>
            </w:tcMar>
          </w:tcPr>
          <w:p w14:paraId="2605DF06" w14:textId="77777777" w:rsidR="00CE5B2E" w:rsidRPr="00AB725B" w:rsidRDefault="00CE5B2E" w:rsidP="000C5160">
            <w:pPr>
              <w:pStyle w:val="Brdtextmedindrag"/>
              <w:rPr>
                <w:i/>
                <w:iCs/>
              </w:rPr>
            </w:pPr>
            <w:r w:rsidRPr="005D7117">
              <w:t>Rektorn beslutar om</w:t>
            </w:r>
            <w:r w:rsidRPr="00AB725B">
              <w:rPr>
                <w:i/>
                <w:iCs/>
              </w:rPr>
              <w:t xml:space="preserve"> ordnings</w:t>
            </w:r>
            <w:r>
              <w:rPr>
                <w:i/>
                <w:iCs/>
              </w:rPr>
              <w:softHyphen/>
            </w:r>
            <w:r w:rsidRPr="00AB725B">
              <w:rPr>
                <w:i/>
                <w:iCs/>
              </w:rPr>
              <w:t>regler.</w:t>
            </w:r>
          </w:p>
        </w:tc>
        <w:tc>
          <w:tcPr>
            <w:tcW w:w="2500" w:type="pct"/>
            <w:shd w:val="clear" w:color="auto" w:fill="auto"/>
            <w:tcMar>
              <w:right w:w="0" w:type="dxa"/>
            </w:tcMar>
          </w:tcPr>
          <w:p w14:paraId="4A49A619" w14:textId="77777777" w:rsidR="00CE5B2E" w:rsidRPr="003102B3" w:rsidRDefault="00CE5B2E" w:rsidP="000C5160">
            <w:pPr>
              <w:pStyle w:val="Brdtextmedindrag"/>
              <w:rPr>
                <w:i/>
                <w:iCs/>
              </w:rPr>
            </w:pPr>
            <w:r w:rsidRPr="00C32C08">
              <w:t>Rektorn</w:t>
            </w:r>
            <w:r w:rsidRPr="003102B3">
              <w:rPr>
                <w:i/>
                <w:iCs/>
              </w:rPr>
              <w:t xml:space="preserve"> ansvarar för att </w:t>
            </w:r>
            <w:r>
              <w:rPr>
                <w:i/>
                <w:iCs/>
              </w:rPr>
              <w:t>skol</w:t>
            </w:r>
            <w:r>
              <w:rPr>
                <w:i/>
                <w:iCs/>
              </w:rPr>
              <w:softHyphen/>
            </w:r>
            <w:r w:rsidRPr="003102B3">
              <w:rPr>
                <w:i/>
                <w:iCs/>
              </w:rPr>
              <w:t xml:space="preserve">reglerna tas fram </w:t>
            </w:r>
            <w:r>
              <w:rPr>
                <w:i/>
                <w:iCs/>
              </w:rPr>
              <w:t>och</w:t>
            </w:r>
            <w:r w:rsidRPr="003102B3">
              <w:rPr>
                <w:i/>
                <w:iCs/>
              </w:rPr>
              <w:t xml:space="preserve"> </w:t>
            </w:r>
            <w:r w:rsidRPr="002E400C">
              <w:t>beslutar om</w:t>
            </w:r>
            <w:r w:rsidRPr="003102B3">
              <w:rPr>
                <w:i/>
                <w:iCs/>
              </w:rPr>
              <w:t xml:space="preserve"> </w:t>
            </w:r>
            <w:r>
              <w:rPr>
                <w:i/>
                <w:iCs/>
              </w:rPr>
              <w:t>dem</w:t>
            </w:r>
            <w:r w:rsidRPr="003102B3">
              <w:rPr>
                <w:i/>
                <w:iCs/>
              </w:rPr>
              <w:t>. Rektorn ansvarar också för att det på skolenheten finns gemen</w:t>
            </w:r>
            <w:r>
              <w:rPr>
                <w:i/>
                <w:iCs/>
              </w:rPr>
              <w:softHyphen/>
            </w:r>
            <w:r w:rsidRPr="003102B3">
              <w:rPr>
                <w:i/>
                <w:iCs/>
              </w:rPr>
              <w:t>samma rutiner och förhåll</w:t>
            </w:r>
            <w:r>
              <w:rPr>
                <w:i/>
                <w:iCs/>
              </w:rPr>
              <w:softHyphen/>
            </w:r>
            <w:r w:rsidRPr="003102B3">
              <w:rPr>
                <w:i/>
                <w:iCs/>
              </w:rPr>
              <w:t xml:space="preserve">ningssätt </w:t>
            </w:r>
            <w:r>
              <w:rPr>
                <w:i/>
                <w:iCs/>
              </w:rPr>
              <w:t>för</w:t>
            </w:r>
            <w:r w:rsidRPr="003102B3">
              <w:rPr>
                <w:i/>
                <w:iCs/>
              </w:rPr>
              <w:t xml:space="preserve"> arbetet med </w:t>
            </w:r>
            <w:r>
              <w:rPr>
                <w:i/>
                <w:iCs/>
              </w:rPr>
              <w:t>att upprätt</w:t>
            </w:r>
            <w:r>
              <w:rPr>
                <w:i/>
                <w:iCs/>
              </w:rPr>
              <w:softHyphen/>
              <w:t xml:space="preserve">hålla </w:t>
            </w:r>
            <w:r w:rsidRPr="003102B3">
              <w:rPr>
                <w:i/>
                <w:iCs/>
              </w:rPr>
              <w:t>skol</w:t>
            </w:r>
            <w:r>
              <w:rPr>
                <w:i/>
                <w:iCs/>
              </w:rPr>
              <w:softHyphen/>
            </w:r>
            <w:r w:rsidRPr="003102B3">
              <w:rPr>
                <w:i/>
                <w:iCs/>
              </w:rPr>
              <w:t>reglerna.</w:t>
            </w:r>
            <w:r>
              <w:t xml:space="preserve"> </w:t>
            </w:r>
          </w:p>
        </w:tc>
      </w:tr>
      <w:tr w:rsidR="000D452E" w14:paraId="0AB6CC3C" w14:textId="77777777">
        <w:tc>
          <w:tcPr>
            <w:tcW w:w="2500" w:type="pct"/>
            <w:shd w:val="clear" w:color="auto" w:fill="auto"/>
            <w:tcMar>
              <w:left w:w="0" w:type="dxa"/>
            </w:tcMar>
          </w:tcPr>
          <w:p w14:paraId="7248B300" w14:textId="77777777" w:rsidR="00CE5B2E" w:rsidRDefault="00CE5B2E" w:rsidP="000C5160">
            <w:pPr>
              <w:pStyle w:val="Brdtextmedindrag"/>
              <w:ind w:firstLine="0"/>
              <w:rPr>
                <w:i/>
                <w:iCs/>
              </w:rPr>
            </w:pPr>
          </w:p>
        </w:tc>
        <w:tc>
          <w:tcPr>
            <w:tcW w:w="2500" w:type="pct"/>
            <w:shd w:val="clear" w:color="auto" w:fill="auto"/>
            <w:tcMar>
              <w:right w:w="0" w:type="dxa"/>
            </w:tcMar>
          </w:tcPr>
          <w:p w14:paraId="6A08046D" w14:textId="77777777" w:rsidR="00CE5B2E" w:rsidRPr="002679F1" w:rsidRDefault="00CE5B2E" w:rsidP="000C5160">
            <w:pPr>
              <w:pStyle w:val="Brdtextmedindrag"/>
              <w:rPr>
                <w:i/>
              </w:rPr>
            </w:pPr>
            <w:r w:rsidRPr="009D04F0">
              <w:rPr>
                <w:i/>
                <w:iCs/>
              </w:rPr>
              <w:t>Skolreglerna ska förankras hos</w:t>
            </w:r>
            <w:r>
              <w:rPr>
                <w:i/>
                <w:iCs/>
              </w:rPr>
              <w:t xml:space="preserve"> </w:t>
            </w:r>
            <w:r w:rsidRPr="009D04F0">
              <w:rPr>
                <w:i/>
                <w:iCs/>
              </w:rPr>
              <w:t>eleverna.</w:t>
            </w:r>
            <w:r>
              <w:t xml:space="preserve"> </w:t>
            </w:r>
            <w:r w:rsidRPr="00890816">
              <w:rPr>
                <w:i/>
                <w:iCs/>
              </w:rPr>
              <w:t>Skolreglerna och hur de följs ska regelbundet följas upp. Orsakerna till uppföljningens re</w:t>
            </w:r>
            <w:r>
              <w:rPr>
                <w:i/>
                <w:iCs/>
              </w:rPr>
              <w:softHyphen/>
            </w:r>
            <w:r w:rsidRPr="00890816">
              <w:rPr>
                <w:i/>
                <w:iCs/>
              </w:rPr>
              <w:t>sul</w:t>
            </w:r>
            <w:r>
              <w:rPr>
                <w:i/>
                <w:iCs/>
              </w:rPr>
              <w:softHyphen/>
            </w:r>
            <w:r w:rsidRPr="00890816">
              <w:rPr>
                <w:i/>
                <w:iCs/>
              </w:rPr>
              <w:t>tat ska analyseras.</w:t>
            </w:r>
          </w:p>
        </w:tc>
      </w:tr>
      <w:tr w:rsidR="000D452E" w14:paraId="21C5C6C2" w14:textId="77777777">
        <w:tc>
          <w:tcPr>
            <w:tcW w:w="2500" w:type="pct"/>
            <w:shd w:val="clear" w:color="auto" w:fill="auto"/>
            <w:tcMar>
              <w:left w:w="0" w:type="dxa"/>
            </w:tcMar>
          </w:tcPr>
          <w:p w14:paraId="77180A7C" w14:textId="77777777" w:rsidR="00CE5B2E" w:rsidRPr="00890816" w:rsidRDefault="00CE5B2E" w:rsidP="000C5160">
            <w:pPr>
              <w:pStyle w:val="Brdtextmedindrag"/>
            </w:pPr>
          </w:p>
        </w:tc>
        <w:tc>
          <w:tcPr>
            <w:tcW w:w="2500" w:type="pct"/>
            <w:shd w:val="clear" w:color="auto" w:fill="auto"/>
            <w:tcMar>
              <w:right w:w="0" w:type="dxa"/>
            </w:tcMar>
          </w:tcPr>
          <w:p w14:paraId="70573BE4" w14:textId="77777777" w:rsidR="00CE5B2E" w:rsidRPr="00AB725B" w:rsidRDefault="00CE5B2E" w:rsidP="000C5160">
            <w:pPr>
              <w:pStyle w:val="Brdtextmedindrag"/>
              <w:rPr>
                <w:i/>
                <w:iCs/>
              </w:rPr>
            </w:pPr>
            <w:r w:rsidRPr="00611C19">
              <w:rPr>
                <w:i/>
              </w:rPr>
              <w:t>Vid tillämpningen av denna paragraf ska barn jämställas med elev</w:t>
            </w:r>
            <w:r>
              <w:rPr>
                <w:i/>
              </w:rPr>
              <w:t>,</w:t>
            </w:r>
            <w:r w:rsidRPr="00611C19">
              <w:rPr>
                <w:i/>
              </w:rPr>
              <w:t xml:space="preserve"> och fritidshem som inte är integrerade med en skolenhet </w:t>
            </w:r>
            <w:r>
              <w:rPr>
                <w:i/>
              </w:rPr>
              <w:t>samt</w:t>
            </w:r>
            <w:r w:rsidRPr="00611C19">
              <w:rPr>
                <w:i/>
              </w:rPr>
              <w:t xml:space="preserve"> öppen fritidsverksamhet </w:t>
            </w:r>
            <w:r>
              <w:rPr>
                <w:i/>
              </w:rPr>
              <w:t xml:space="preserve">ska </w:t>
            </w:r>
            <w:r w:rsidRPr="00611C19">
              <w:rPr>
                <w:i/>
              </w:rPr>
              <w:t>jäm</w:t>
            </w:r>
            <w:r>
              <w:rPr>
                <w:i/>
              </w:rPr>
              <w:softHyphen/>
            </w:r>
            <w:r w:rsidRPr="00611C19">
              <w:rPr>
                <w:i/>
              </w:rPr>
              <w:t xml:space="preserve">ställas med skolenhet. För </w:t>
            </w:r>
            <w:r>
              <w:rPr>
                <w:i/>
              </w:rPr>
              <w:t xml:space="preserve">dessa </w:t>
            </w:r>
            <w:r w:rsidRPr="00611C19">
              <w:rPr>
                <w:i/>
              </w:rPr>
              <w:t>verk</w:t>
            </w:r>
            <w:r>
              <w:rPr>
                <w:i/>
              </w:rPr>
              <w:softHyphen/>
            </w:r>
            <w:r w:rsidRPr="00611C19">
              <w:rPr>
                <w:i/>
              </w:rPr>
              <w:t>samheter gäller andra stycket för den personal som huvudmannen utser.</w:t>
            </w:r>
            <w:r>
              <w:t xml:space="preserve"> </w:t>
            </w:r>
          </w:p>
        </w:tc>
      </w:tr>
    </w:tbl>
    <w:p w14:paraId="1BE9B34B" w14:textId="77777777" w:rsidR="00CE5B2E" w:rsidRDefault="00CE5B2E" w:rsidP="00605DF9">
      <w:pPr>
        <w:pStyle w:val="Brdtextmedindrag"/>
      </w:pPr>
      <w:r w:rsidRPr="00460ACB">
        <w:rPr>
          <w:iCs/>
        </w:rPr>
        <w:t>Denna paragraf gäller inte för kommunal vuxenutbildning.</w:t>
      </w:r>
    </w:p>
    <w:p w14:paraId="6F90062E" w14:textId="77777777" w:rsidR="00CE5B2E" w:rsidRPr="00FE5C12" w:rsidRDefault="00CE5B2E" w:rsidP="00605DF9">
      <w:pPr>
        <w:pStyle w:val="Brdtextmedindrag"/>
        <w:rPr>
          <w:iCs/>
        </w:rPr>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3B66B35A" w14:textId="77777777">
        <w:tc>
          <w:tcPr>
            <w:tcW w:w="2500" w:type="pct"/>
            <w:shd w:val="clear" w:color="auto" w:fill="auto"/>
            <w:tcMar>
              <w:left w:w="0" w:type="dxa"/>
            </w:tcMar>
          </w:tcPr>
          <w:p w14:paraId="034A0CEC" w14:textId="77777777" w:rsidR="00CE5B2E" w:rsidRDefault="00CE5B2E" w:rsidP="000C5160">
            <w:pPr>
              <w:pStyle w:val="Brdtextmedindrag"/>
            </w:pPr>
          </w:p>
        </w:tc>
        <w:tc>
          <w:tcPr>
            <w:tcW w:w="2500" w:type="pct"/>
            <w:shd w:val="clear" w:color="auto" w:fill="auto"/>
            <w:tcMar>
              <w:right w:w="0" w:type="dxa"/>
            </w:tcMar>
          </w:tcPr>
          <w:p w14:paraId="4ADE771A" w14:textId="77777777" w:rsidR="00CE5B2E" w:rsidRPr="00435762" w:rsidRDefault="00CE5B2E" w:rsidP="000C5160">
            <w:pPr>
              <w:pStyle w:val="Rubrik4utannumrering"/>
              <w:rPr>
                <w:i/>
                <w:iCs/>
              </w:rPr>
            </w:pPr>
            <w:r w:rsidRPr="00435762">
              <w:rPr>
                <w:i/>
                <w:iCs/>
              </w:rPr>
              <w:t>Förväntansdokument</w:t>
            </w:r>
          </w:p>
        </w:tc>
      </w:tr>
      <w:tr w:rsidR="000D452E" w14:paraId="6DFB6A58" w14:textId="77777777">
        <w:tc>
          <w:tcPr>
            <w:tcW w:w="2500" w:type="pct"/>
            <w:shd w:val="clear" w:color="auto" w:fill="auto"/>
            <w:tcMar>
              <w:left w:w="0" w:type="dxa"/>
            </w:tcMar>
          </w:tcPr>
          <w:p w14:paraId="3AB1DAD8" w14:textId="77777777" w:rsidR="00CE5B2E" w:rsidRDefault="00CE5B2E" w:rsidP="000C5160">
            <w:pPr>
              <w:pStyle w:val="Brdtextmedindrag"/>
            </w:pPr>
          </w:p>
        </w:tc>
        <w:tc>
          <w:tcPr>
            <w:tcW w:w="2500" w:type="pct"/>
            <w:shd w:val="clear" w:color="auto" w:fill="auto"/>
            <w:tcMar>
              <w:right w:w="0" w:type="dxa"/>
            </w:tcMar>
          </w:tcPr>
          <w:p w14:paraId="542560B7" w14:textId="77777777" w:rsidR="00CE5B2E" w:rsidRDefault="00CE5B2E" w:rsidP="000C5160">
            <w:pPr>
              <w:pStyle w:val="Brdtext"/>
              <w:rPr>
                <w:i/>
              </w:rPr>
            </w:pPr>
            <w:r>
              <w:rPr>
                <w:i/>
              </w:rPr>
              <w:t>5 a </w:t>
            </w:r>
            <w:r w:rsidRPr="00574282">
              <w:rPr>
                <w:i/>
              </w:rPr>
              <w:t>§</w:t>
            </w:r>
          </w:p>
          <w:p w14:paraId="38FC3AED" w14:textId="77777777" w:rsidR="00CE5B2E" w:rsidRPr="00717287" w:rsidRDefault="00CE5B2E" w:rsidP="000C5160">
            <w:pPr>
              <w:pStyle w:val="Brdtextmedindrag"/>
            </w:pPr>
            <w:r w:rsidRPr="00F915C8">
              <w:rPr>
                <w:i/>
                <w:iCs/>
              </w:rPr>
              <w:t>Ett förväntansdokument ska fin</w:t>
            </w:r>
            <w:r>
              <w:rPr>
                <w:i/>
                <w:iCs/>
              </w:rPr>
              <w:softHyphen/>
            </w:r>
            <w:r w:rsidRPr="00F915C8">
              <w:rPr>
                <w:i/>
                <w:iCs/>
              </w:rPr>
              <w:t>nas för varje skolenhet</w:t>
            </w:r>
            <w:r w:rsidRPr="002F679B">
              <w:t xml:space="preserve">. </w:t>
            </w:r>
            <w:r w:rsidRPr="002F679B">
              <w:rPr>
                <w:i/>
                <w:iCs/>
              </w:rPr>
              <w:t>För</w:t>
            </w:r>
            <w:r>
              <w:rPr>
                <w:i/>
                <w:iCs/>
              </w:rPr>
              <w:softHyphen/>
            </w:r>
            <w:r w:rsidRPr="002F679B">
              <w:rPr>
                <w:i/>
                <w:iCs/>
              </w:rPr>
              <w:t>vän</w:t>
            </w:r>
            <w:r>
              <w:rPr>
                <w:i/>
                <w:iCs/>
              </w:rPr>
              <w:softHyphen/>
            </w:r>
            <w:r w:rsidRPr="002F679B">
              <w:rPr>
                <w:i/>
                <w:iCs/>
              </w:rPr>
              <w:t>tans</w:t>
            </w:r>
            <w:r>
              <w:rPr>
                <w:i/>
                <w:iCs/>
              </w:rPr>
              <w:softHyphen/>
            </w:r>
            <w:r w:rsidRPr="002F679B">
              <w:rPr>
                <w:i/>
                <w:iCs/>
              </w:rPr>
              <w:t>dokumentet ska inne</w:t>
            </w:r>
            <w:r>
              <w:rPr>
                <w:i/>
                <w:iCs/>
              </w:rPr>
              <w:softHyphen/>
            </w:r>
            <w:r w:rsidRPr="002F679B">
              <w:rPr>
                <w:i/>
                <w:iCs/>
              </w:rPr>
              <w:t xml:space="preserve">hålla </w:t>
            </w:r>
          </w:p>
          <w:p w14:paraId="3F6D65E6" w14:textId="77777777" w:rsidR="00CE5B2E" w:rsidRDefault="00CE5B2E" w:rsidP="000C5160">
            <w:pPr>
              <w:pStyle w:val="Brdtextmedindrag"/>
              <w:rPr>
                <w:i/>
                <w:iCs/>
              </w:rPr>
            </w:pPr>
            <w:r w:rsidRPr="00F47C3B">
              <w:rPr>
                <w:i/>
                <w:iCs/>
              </w:rPr>
              <w:t>1.</w:t>
            </w:r>
            <w:r>
              <w:rPr>
                <w:i/>
                <w:iCs/>
              </w:rPr>
              <w:t> information om innehållet i skolreglerna,</w:t>
            </w:r>
          </w:p>
          <w:p w14:paraId="62EAED30" w14:textId="77777777" w:rsidR="00CE5B2E" w:rsidRDefault="00CE5B2E" w:rsidP="000C5160">
            <w:pPr>
              <w:pStyle w:val="Brdtextmedindrag"/>
              <w:rPr>
                <w:i/>
                <w:iCs/>
              </w:rPr>
            </w:pPr>
            <w:r>
              <w:rPr>
                <w:i/>
                <w:iCs/>
              </w:rPr>
              <w:t>2. information om skolenhetens gemensamma rutiner och förhåll</w:t>
            </w:r>
            <w:r>
              <w:rPr>
                <w:i/>
                <w:iCs/>
              </w:rPr>
              <w:softHyphen/>
              <w:t>ningssätt i arbetet med att upprätt</w:t>
            </w:r>
            <w:r>
              <w:rPr>
                <w:i/>
                <w:iCs/>
              </w:rPr>
              <w:softHyphen/>
              <w:t>hålla skolreglerna, och</w:t>
            </w:r>
          </w:p>
          <w:p w14:paraId="699A32F6" w14:textId="77777777" w:rsidR="00CE5B2E" w:rsidRPr="00387BFD" w:rsidRDefault="00CE5B2E" w:rsidP="000C5160">
            <w:pPr>
              <w:pStyle w:val="Brdtextmedindrag"/>
              <w:rPr>
                <w:i/>
                <w:iCs/>
              </w:rPr>
            </w:pPr>
            <w:r>
              <w:rPr>
                <w:i/>
                <w:iCs/>
              </w:rPr>
              <w:t>3. </w:t>
            </w:r>
            <w:r w:rsidRPr="00387BFD">
              <w:rPr>
                <w:i/>
                <w:iCs/>
              </w:rPr>
              <w:t>en påminnelse om vårdnads</w:t>
            </w:r>
            <w:r w:rsidRPr="00387BFD">
              <w:rPr>
                <w:i/>
                <w:iCs/>
              </w:rPr>
              <w:softHyphen/>
              <w:t>havares ansvar enligt 6</w:t>
            </w:r>
            <w:r>
              <w:rPr>
                <w:i/>
                <w:iCs/>
              </w:rPr>
              <w:t> </w:t>
            </w:r>
            <w:r w:rsidRPr="00387BFD">
              <w:rPr>
                <w:i/>
                <w:iCs/>
              </w:rPr>
              <w:t>kap. för</w:t>
            </w:r>
            <w:r>
              <w:rPr>
                <w:i/>
                <w:iCs/>
              </w:rPr>
              <w:softHyphen/>
            </w:r>
            <w:r w:rsidRPr="00387BFD">
              <w:rPr>
                <w:i/>
                <w:iCs/>
              </w:rPr>
              <w:t>äldra</w:t>
            </w:r>
            <w:r>
              <w:rPr>
                <w:i/>
                <w:iCs/>
              </w:rPr>
              <w:softHyphen/>
            </w:r>
            <w:r w:rsidRPr="00387BFD">
              <w:rPr>
                <w:i/>
                <w:iCs/>
              </w:rPr>
              <w:t>balken</w:t>
            </w:r>
            <w:r>
              <w:rPr>
                <w:i/>
                <w:iCs/>
              </w:rPr>
              <w:t>.</w:t>
            </w:r>
            <w:r w:rsidRPr="00387BFD">
              <w:rPr>
                <w:i/>
                <w:iCs/>
              </w:rPr>
              <w:t xml:space="preserve"> </w:t>
            </w:r>
          </w:p>
          <w:p w14:paraId="5BA1F01E" w14:textId="77777777" w:rsidR="00CE5B2E" w:rsidRDefault="00CE5B2E" w:rsidP="000C5160">
            <w:pPr>
              <w:pStyle w:val="Brdtextmedindrag"/>
              <w:rPr>
                <w:i/>
                <w:iCs/>
              </w:rPr>
            </w:pPr>
            <w:r>
              <w:rPr>
                <w:i/>
                <w:iCs/>
              </w:rPr>
              <w:t>Rektorn ansvarar för att för</w:t>
            </w:r>
            <w:r>
              <w:rPr>
                <w:i/>
                <w:iCs/>
              </w:rPr>
              <w:softHyphen/>
              <w:t>väntansdokumentet tas fram.</w:t>
            </w:r>
          </w:p>
          <w:p w14:paraId="6E858630" w14:textId="77777777" w:rsidR="00CE5B2E" w:rsidRDefault="00CE5B2E" w:rsidP="000C5160">
            <w:pPr>
              <w:pStyle w:val="Brdtextmedindrag"/>
              <w:rPr>
                <w:i/>
                <w:iCs/>
              </w:rPr>
            </w:pPr>
            <w:r w:rsidRPr="00F611F2">
              <w:rPr>
                <w:i/>
                <w:iCs/>
              </w:rPr>
              <w:t xml:space="preserve">Elever och vårdnadshavare ska </w:t>
            </w:r>
            <w:r>
              <w:rPr>
                <w:i/>
                <w:iCs/>
              </w:rPr>
              <w:t xml:space="preserve">under </w:t>
            </w:r>
            <w:r w:rsidRPr="00F611F2">
              <w:rPr>
                <w:i/>
                <w:iCs/>
              </w:rPr>
              <w:t xml:space="preserve">varje </w:t>
            </w:r>
            <w:r>
              <w:rPr>
                <w:i/>
                <w:iCs/>
              </w:rPr>
              <w:t>läsår</w:t>
            </w:r>
            <w:r w:rsidRPr="00F611F2">
              <w:rPr>
                <w:i/>
                <w:iCs/>
              </w:rPr>
              <w:t xml:space="preserve"> informeras om inne</w:t>
            </w:r>
            <w:r w:rsidRPr="00F611F2">
              <w:rPr>
                <w:i/>
                <w:iCs/>
              </w:rPr>
              <w:softHyphen/>
              <w:t xml:space="preserve">hållet i </w:t>
            </w:r>
            <w:r>
              <w:rPr>
                <w:i/>
                <w:iCs/>
              </w:rPr>
              <w:t>förväntansdokumentet</w:t>
            </w:r>
            <w:r w:rsidRPr="00F611F2">
              <w:rPr>
                <w:i/>
                <w:iCs/>
              </w:rPr>
              <w:t>.</w:t>
            </w:r>
            <w:r>
              <w:rPr>
                <w:i/>
                <w:iCs/>
              </w:rPr>
              <w:t xml:space="preserve"> </w:t>
            </w:r>
          </w:p>
          <w:p w14:paraId="1379D0BB" w14:textId="77777777" w:rsidR="00CE5B2E" w:rsidRPr="002817CF" w:rsidRDefault="00CE5B2E" w:rsidP="000C5160">
            <w:pPr>
              <w:pStyle w:val="Brdtextmedindrag"/>
              <w:rPr>
                <w:i/>
                <w:iCs/>
              </w:rPr>
            </w:pPr>
            <w:r w:rsidRPr="004D5F8D">
              <w:rPr>
                <w:i/>
                <w:iCs/>
              </w:rPr>
              <w:t>Denna paragraf gäller inte för kommunal vuxenutbildning.</w:t>
            </w:r>
          </w:p>
        </w:tc>
      </w:tr>
    </w:tbl>
    <w:p w14:paraId="7140E865" w14:textId="77777777" w:rsidR="00CE5B2E" w:rsidRPr="0072684A" w:rsidRDefault="00CE5B2E" w:rsidP="00605DF9">
      <w:pPr>
        <w:pStyle w:val="Brdtextmedindrag"/>
      </w:pPr>
    </w:p>
    <w:p w14:paraId="62206173" w14:textId="77777777" w:rsidR="00CE5B2E" w:rsidRDefault="00CE5B2E" w:rsidP="00605DF9">
      <w:pPr>
        <w:pStyle w:val="Brdtext"/>
        <w:jc w:val="center"/>
      </w:pPr>
      <w:r>
        <w:t>6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7"/>
        <w:gridCol w:w="2948"/>
      </w:tblGrid>
      <w:tr w:rsidR="000D452E" w14:paraId="637EDDD1" w14:textId="77777777">
        <w:tc>
          <w:tcPr>
            <w:tcW w:w="2500" w:type="pct"/>
            <w:shd w:val="clear" w:color="auto" w:fill="auto"/>
            <w:tcMar>
              <w:left w:w="0" w:type="dxa"/>
            </w:tcMar>
          </w:tcPr>
          <w:p w14:paraId="0F47753D" w14:textId="77777777" w:rsidR="00CE5B2E" w:rsidRDefault="00CE5B2E" w:rsidP="000C5160">
            <w:pPr>
              <w:pStyle w:val="Brdtextmedindrag"/>
            </w:pPr>
            <w:r w:rsidRPr="00BA1348">
              <w:t xml:space="preserve">Personalen får vidta </w:t>
            </w:r>
            <w:r w:rsidRPr="00BA1348">
              <w:rPr>
                <w:i/>
              </w:rPr>
              <w:t>de</w:t>
            </w:r>
            <w:r w:rsidRPr="00BA1348">
              <w:t xml:space="preserve"> </w:t>
            </w:r>
            <w:r w:rsidRPr="00BA1348">
              <w:rPr>
                <w:i/>
                <w:iCs/>
              </w:rPr>
              <w:t>omedel</w:t>
            </w:r>
            <w:r>
              <w:rPr>
                <w:i/>
                <w:iCs/>
              </w:rPr>
              <w:softHyphen/>
            </w:r>
            <w:r w:rsidRPr="00BA1348">
              <w:rPr>
                <w:i/>
                <w:iCs/>
              </w:rPr>
              <w:t>bara</w:t>
            </w:r>
            <w:r w:rsidRPr="00BA1348">
              <w:t xml:space="preserve"> och </w:t>
            </w:r>
            <w:r w:rsidRPr="00BA1348">
              <w:rPr>
                <w:i/>
                <w:iCs/>
              </w:rPr>
              <w:t>tillfälliga åtgärder</w:t>
            </w:r>
            <w:r w:rsidRPr="00BA1348">
              <w:t xml:space="preserve"> </w:t>
            </w:r>
            <w:r w:rsidRPr="00816268">
              <w:t>som</w:t>
            </w:r>
            <w:r w:rsidRPr="00BA1348">
              <w:rPr>
                <w:i/>
              </w:rPr>
              <w:t xml:space="preserve"> </w:t>
            </w:r>
            <w:r w:rsidRPr="00C61EED">
              <w:t xml:space="preserve">är </w:t>
            </w:r>
          </w:p>
          <w:p w14:paraId="43694D52" w14:textId="77777777" w:rsidR="00CE5B2E" w:rsidRDefault="00CE5B2E" w:rsidP="000C5160">
            <w:pPr>
              <w:pStyle w:val="Brdtext"/>
            </w:pPr>
            <w:r w:rsidRPr="00BA1348">
              <w:rPr>
                <w:i/>
              </w:rPr>
              <w:t>befogade</w:t>
            </w:r>
            <w:r w:rsidRPr="00BA1348">
              <w:t xml:space="preserve"> för att tillförsäkra elev</w:t>
            </w:r>
            <w:r>
              <w:softHyphen/>
            </w:r>
            <w:r w:rsidRPr="00BA1348">
              <w:t xml:space="preserve">erna trygghet och studiero. </w:t>
            </w:r>
            <w:r w:rsidRPr="00BA1348">
              <w:rPr>
                <w:i/>
              </w:rPr>
              <w:t>Detta inne</w:t>
            </w:r>
            <w:r w:rsidRPr="00BA1348">
              <w:rPr>
                <w:i/>
              </w:rPr>
              <w:softHyphen/>
              <w:t>fattar en befogenhet att ingripa fysiskt för att avvärja våld, kränkningar eller andra ordnings</w:t>
            </w:r>
            <w:r>
              <w:rPr>
                <w:i/>
              </w:rPr>
              <w:softHyphen/>
            </w:r>
            <w:r w:rsidRPr="00BA1348">
              <w:rPr>
                <w:i/>
              </w:rPr>
              <w:t>störningar.</w:t>
            </w:r>
          </w:p>
        </w:tc>
        <w:tc>
          <w:tcPr>
            <w:tcW w:w="2500" w:type="pct"/>
            <w:shd w:val="clear" w:color="auto" w:fill="auto"/>
            <w:tcMar>
              <w:right w:w="0" w:type="dxa"/>
            </w:tcMar>
          </w:tcPr>
          <w:p w14:paraId="39C82A6A" w14:textId="77777777" w:rsidR="00CE5B2E" w:rsidRPr="00BA1348" w:rsidRDefault="00CE5B2E" w:rsidP="000C516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253" w:name="_Hlk216950497"/>
            <w:r w:rsidRPr="00BA1348">
              <w:rPr>
                <w:rFonts w:ascii="Times New Roman" w:hAnsi="Times New Roman"/>
                <w:sz w:val="20"/>
              </w:rPr>
              <w:t xml:space="preserve">Personalen får vidta </w:t>
            </w:r>
            <w:r w:rsidRPr="00BA1348">
              <w:rPr>
                <w:rFonts w:ascii="Times New Roman" w:hAnsi="Times New Roman"/>
                <w:i/>
                <w:iCs/>
                <w:sz w:val="20"/>
              </w:rPr>
              <w:t>en sådan omedelbar</w:t>
            </w:r>
            <w:r w:rsidRPr="00BA1348">
              <w:rPr>
                <w:rFonts w:ascii="Times New Roman" w:hAnsi="Times New Roman"/>
                <w:sz w:val="20"/>
              </w:rPr>
              <w:t xml:space="preserve"> och </w:t>
            </w:r>
            <w:r w:rsidRPr="00BA1348">
              <w:rPr>
                <w:rFonts w:ascii="Times New Roman" w:hAnsi="Times New Roman"/>
                <w:i/>
                <w:iCs/>
                <w:sz w:val="20"/>
              </w:rPr>
              <w:t>tillfällig åtgärd</w:t>
            </w:r>
            <w:r w:rsidRPr="00BA1348">
              <w:rPr>
                <w:rFonts w:ascii="Times New Roman" w:hAnsi="Times New Roman"/>
                <w:sz w:val="20"/>
              </w:rPr>
              <w:t xml:space="preserve"> som</w:t>
            </w:r>
          </w:p>
          <w:p w14:paraId="4F10065D" w14:textId="77777777" w:rsidR="00CE5B2E" w:rsidRPr="00BA1348" w:rsidRDefault="00CE5B2E" w:rsidP="000C5160">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sz w:val="20"/>
              </w:rPr>
            </w:pPr>
            <w:r w:rsidRPr="00BA1348">
              <w:rPr>
                <w:rFonts w:ascii="Times New Roman" w:hAnsi="Times New Roman"/>
                <w:i/>
                <w:sz w:val="20"/>
              </w:rPr>
              <w:t>1.</w:t>
            </w:r>
            <w:r w:rsidRPr="00BA1348">
              <w:rPr>
                <w:rFonts w:ascii="Times New Roman" w:hAnsi="Times New Roman"/>
                <w:i/>
                <w:iCs/>
                <w:sz w:val="20"/>
              </w:rPr>
              <w:t> </w:t>
            </w:r>
            <w:r w:rsidRPr="00BA1348">
              <w:rPr>
                <w:rFonts w:ascii="Times New Roman" w:hAnsi="Times New Roman"/>
                <w:sz w:val="20"/>
              </w:rPr>
              <w:t xml:space="preserve">är </w:t>
            </w:r>
            <w:r w:rsidRPr="00BA1348">
              <w:rPr>
                <w:rFonts w:ascii="Times New Roman" w:hAnsi="Times New Roman"/>
                <w:i/>
                <w:iCs/>
                <w:sz w:val="20"/>
              </w:rPr>
              <w:t>befogad</w:t>
            </w:r>
            <w:r w:rsidRPr="00BA1348">
              <w:rPr>
                <w:rFonts w:ascii="Times New Roman" w:hAnsi="Times New Roman"/>
                <w:sz w:val="20"/>
              </w:rPr>
              <w:t xml:space="preserve"> för att tillförsäkra eleverna trygghet och studiero</w:t>
            </w:r>
            <w:r w:rsidRPr="00BA1348">
              <w:rPr>
                <w:rFonts w:ascii="Times New Roman" w:hAnsi="Times New Roman"/>
                <w:i/>
                <w:sz w:val="20"/>
              </w:rPr>
              <w:t>, och</w:t>
            </w:r>
          </w:p>
          <w:p w14:paraId="34D1002B" w14:textId="77777777" w:rsidR="00CE5B2E" w:rsidRDefault="00CE5B2E" w:rsidP="000C5160">
            <w:pPr>
              <w:pStyle w:val="Brdtextmedindrag"/>
            </w:pPr>
            <w:r w:rsidRPr="00BA1348">
              <w:rPr>
                <w:i/>
              </w:rPr>
              <w:t>2.</w:t>
            </w:r>
            <w:r w:rsidRPr="00BA1348">
              <w:rPr>
                <w:i/>
                <w:iCs/>
              </w:rPr>
              <w:t> </w:t>
            </w:r>
            <w:r w:rsidRPr="00BA1348">
              <w:rPr>
                <w:i/>
              </w:rPr>
              <w:t xml:space="preserve">står i rimlig proportion till sitt syfte och övriga </w:t>
            </w:r>
            <w:r w:rsidRPr="00BA1348">
              <w:rPr>
                <w:i/>
                <w:iCs/>
              </w:rPr>
              <w:t>omstän</w:t>
            </w:r>
            <w:r w:rsidRPr="00BA1348">
              <w:rPr>
                <w:i/>
                <w:iCs/>
              </w:rPr>
              <w:softHyphen/>
              <w:t>digheter</w:t>
            </w:r>
            <w:r w:rsidRPr="00BA1348">
              <w:t>.</w:t>
            </w:r>
            <w:bookmarkEnd w:id="253"/>
          </w:p>
        </w:tc>
      </w:tr>
      <w:tr w:rsidR="000D452E" w14:paraId="151089D3" w14:textId="77777777">
        <w:tblPrEx>
          <w:tblLook w:val="0600" w:firstRow="0" w:lastRow="0" w:firstColumn="0" w:lastColumn="0" w:noHBand="1" w:noVBand="1"/>
        </w:tblPrEx>
        <w:tc>
          <w:tcPr>
            <w:tcW w:w="2500" w:type="pct"/>
            <w:shd w:val="clear" w:color="auto" w:fill="auto"/>
            <w:tcMar>
              <w:left w:w="0" w:type="dxa"/>
            </w:tcMar>
          </w:tcPr>
          <w:p w14:paraId="1073410A" w14:textId="77777777" w:rsidR="00CE5B2E" w:rsidRPr="00216D25" w:rsidRDefault="00CE5B2E" w:rsidP="000C5160">
            <w:pPr>
              <w:pStyle w:val="Brdtextmedindrag"/>
              <w:rPr>
                <w:i/>
              </w:rPr>
            </w:pPr>
            <w:r w:rsidRPr="00743D79">
              <w:rPr>
                <w:i/>
              </w:rPr>
              <w:t>En åtgärd</w:t>
            </w:r>
            <w:r w:rsidRPr="00216D25">
              <w:rPr>
                <w:i/>
              </w:rPr>
              <w:t xml:space="preserve"> </w:t>
            </w:r>
            <w:r w:rsidRPr="00216D25">
              <w:rPr>
                <w:iCs/>
              </w:rPr>
              <w:t>enligt första stycket</w:t>
            </w:r>
            <w:r w:rsidRPr="00216D25">
              <w:rPr>
                <w:i/>
              </w:rPr>
              <w:t xml:space="preserve"> får vidtas </w:t>
            </w:r>
            <w:r w:rsidRPr="00E20692">
              <w:rPr>
                <w:i/>
              </w:rPr>
              <w:t>endast</w:t>
            </w:r>
            <w:r w:rsidRPr="00216D25">
              <w:rPr>
                <w:i/>
              </w:rPr>
              <w:t xml:space="preserve"> om den står i rimlig proportion till sitt syfte och övriga omständigheter.</w:t>
            </w:r>
          </w:p>
        </w:tc>
        <w:tc>
          <w:tcPr>
            <w:tcW w:w="2500" w:type="pct"/>
            <w:shd w:val="clear" w:color="auto" w:fill="auto"/>
            <w:tcMar>
              <w:right w:w="0" w:type="dxa"/>
            </w:tcMar>
          </w:tcPr>
          <w:p w14:paraId="3092C8D7" w14:textId="77777777" w:rsidR="00CE5B2E" w:rsidRPr="00216D25" w:rsidRDefault="00CE5B2E" w:rsidP="000C5160">
            <w:pPr>
              <w:pStyle w:val="Brdtextmedindrag"/>
              <w:rPr>
                <w:i/>
              </w:rPr>
            </w:pPr>
            <w:r w:rsidRPr="00E20692">
              <w:rPr>
                <w:i/>
              </w:rPr>
              <w:t>Befogenheten</w:t>
            </w:r>
            <w:r w:rsidRPr="00216D25">
              <w:rPr>
                <w:i/>
              </w:rPr>
              <w:t xml:space="preserve"> </w:t>
            </w:r>
            <w:r w:rsidRPr="00216D25">
              <w:rPr>
                <w:iCs/>
              </w:rPr>
              <w:t xml:space="preserve">enligt första stycket </w:t>
            </w:r>
            <w:r w:rsidRPr="00216D25">
              <w:rPr>
                <w:i/>
              </w:rPr>
              <w:t>inne</w:t>
            </w:r>
            <w:r w:rsidRPr="00216D25">
              <w:rPr>
                <w:i/>
              </w:rPr>
              <w:softHyphen/>
              <w:t>fattar en befogenhet att ingripa fysiskt för att avvärja våld, kränkningar eller andra ordnings</w:t>
            </w:r>
            <w:r w:rsidRPr="00216D25">
              <w:rPr>
                <w:i/>
              </w:rPr>
              <w:softHyphen/>
              <w:t>störningar.</w:t>
            </w:r>
          </w:p>
        </w:tc>
      </w:tr>
      <w:tr w:rsidR="000D452E" w14:paraId="36841089" w14:textId="77777777">
        <w:tblPrEx>
          <w:tblLook w:val="0600" w:firstRow="0" w:lastRow="0" w:firstColumn="0" w:lastColumn="0" w:noHBand="1" w:noVBand="1"/>
        </w:tblPrEx>
        <w:tc>
          <w:tcPr>
            <w:tcW w:w="2500" w:type="pct"/>
            <w:shd w:val="clear" w:color="auto" w:fill="auto"/>
            <w:tcMar>
              <w:left w:w="0" w:type="dxa"/>
            </w:tcMar>
          </w:tcPr>
          <w:p w14:paraId="64F47F76" w14:textId="77777777" w:rsidR="00CE5B2E" w:rsidRPr="000E6F0B" w:rsidRDefault="00CE5B2E" w:rsidP="000C5160">
            <w:pPr>
              <w:pStyle w:val="Brdtextmedindrag"/>
              <w:rPr>
                <w:i/>
              </w:rPr>
            </w:pPr>
            <w:r w:rsidRPr="00BA1348">
              <w:rPr>
                <w:iCs/>
              </w:rPr>
              <w:t>Enligt de förutsättningar som anges i 7–23</w:t>
            </w:r>
            <w:r>
              <w:rPr>
                <w:iCs/>
              </w:rPr>
              <w:t> </w:t>
            </w:r>
            <w:r w:rsidRPr="00BA1348">
              <w:rPr>
                <w:iCs/>
              </w:rPr>
              <w:t>§§ får det</w:t>
            </w:r>
            <w:r w:rsidRPr="00BA1348">
              <w:t xml:space="preserve"> beslutas om utvisning ur undervisningslokalen, kvarsittning, tillfällig omplacering, tillfällig placering utanför den egna skolenheten, avstängning och om</w:t>
            </w:r>
            <w:r w:rsidRPr="00BA1348">
              <w:softHyphen/>
              <w:t>händer</w:t>
            </w:r>
            <w:r w:rsidRPr="00BA1348">
              <w:softHyphen/>
              <w:t xml:space="preserve">tagande av föremål. </w:t>
            </w:r>
            <w:r w:rsidRPr="00BA1348">
              <w:rPr>
                <w:i/>
              </w:rPr>
              <w:t xml:space="preserve">Även sådana åtgärder får vidtas </w:t>
            </w:r>
            <w:r w:rsidRPr="00BA1348">
              <w:rPr>
                <w:i/>
                <w:iCs/>
              </w:rPr>
              <w:t xml:space="preserve">endast om de </w:t>
            </w:r>
            <w:r w:rsidRPr="00BA1348">
              <w:t>står i rimlig propor</w:t>
            </w:r>
            <w:r w:rsidRPr="00BA1348">
              <w:softHyphen/>
              <w:t>tion till sitt syfte och övriga omständig</w:t>
            </w:r>
            <w:r w:rsidRPr="00BA1348">
              <w:softHyphen/>
              <w:t>heter.</w:t>
            </w:r>
          </w:p>
        </w:tc>
        <w:tc>
          <w:tcPr>
            <w:tcW w:w="2500" w:type="pct"/>
            <w:shd w:val="clear" w:color="auto" w:fill="auto"/>
            <w:tcMar>
              <w:right w:w="0" w:type="dxa"/>
            </w:tcMar>
          </w:tcPr>
          <w:p w14:paraId="12CAC87B" w14:textId="77777777" w:rsidR="00CE5B2E" w:rsidRPr="000E6F0B" w:rsidRDefault="00CE5B2E" w:rsidP="000C5160">
            <w:pPr>
              <w:pStyle w:val="Brdtextmedindrag"/>
              <w:rPr>
                <w:i/>
              </w:rPr>
            </w:pPr>
            <w:r w:rsidRPr="00BA1348">
              <w:rPr>
                <w:iCs/>
              </w:rPr>
              <w:t>Enligt de förutsättningar som anges i 7–23</w:t>
            </w:r>
            <w:r>
              <w:rPr>
                <w:iCs/>
              </w:rPr>
              <w:t> </w:t>
            </w:r>
            <w:r w:rsidRPr="00BA1348">
              <w:rPr>
                <w:iCs/>
              </w:rPr>
              <w:t>§§ får det</w:t>
            </w:r>
            <w:r w:rsidRPr="00BA1348">
              <w:t xml:space="preserve"> beslutas om utvisning ur undervisnings</w:t>
            </w:r>
            <w:r w:rsidRPr="00BA1348">
              <w:softHyphen/>
              <w:t>lokalen, kvarsittning, tillfällig om</w:t>
            </w:r>
            <w:r w:rsidRPr="00BA1348">
              <w:softHyphen/>
              <w:t xml:space="preserve">placering, tillfällig placering utanför den egna skolenheten, </w:t>
            </w:r>
            <w:r w:rsidRPr="00236031">
              <w:rPr>
                <w:i/>
                <w:iCs/>
              </w:rPr>
              <w:t>nekat tillträde till skolenheten</w:t>
            </w:r>
            <w:r>
              <w:t xml:space="preserve">, </w:t>
            </w:r>
            <w:r w:rsidRPr="00BA1348">
              <w:t>avstängning och om</w:t>
            </w:r>
            <w:r w:rsidRPr="00BA1348">
              <w:softHyphen/>
              <w:t xml:space="preserve">händertagande av föremål, </w:t>
            </w:r>
            <w:r w:rsidRPr="00BA1348">
              <w:rPr>
                <w:i/>
              </w:rPr>
              <w:t>om</w:t>
            </w:r>
            <w:r>
              <w:t xml:space="preserve"> </w:t>
            </w:r>
            <w:r w:rsidRPr="00BA1348">
              <w:rPr>
                <w:i/>
              </w:rPr>
              <w:t>åt</w:t>
            </w:r>
            <w:r>
              <w:rPr>
                <w:i/>
              </w:rPr>
              <w:softHyphen/>
            </w:r>
            <w:r w:rsidRPr="00BA1348">
              <w:rPr>
                <w:i/>
              </w:rPr>
              <w:t>gärden</w:t>
            </w:r>
            <w:r w:rsidRPr="00BA1348">
              <w:t xml:space="preserve"> står i rimlig proportion till sitt syfte och övriga </w:t>
            </w:r>
            <w:r>
              <w:t>omständig</w:t>
            </w:r>
            <w:r>
              <w:softHyphen/>
            </w:r>
            <w:r w:rsidRPr="00BA1348">
              <w:t>heter.</w:t>
            </w:r>
          </w:p>
        </w:tc>
      </w:tr>
    </w:tbl>
    <w:p w14:paraId="4663D500" w14:textId="77777777" w:rsidR="00CE5B2E" w:rsidRPr="00431E19" w:rsidRDefault="00CE5B2E" w:rsidP="00605DF9">
      <w:pPr>
        <w:pStyle w:val="Brdtextmedindrag"/>
      </w:pPr>
    </w:p>
    <w:p w14:paraId="7EEF4BFE" w14:textId="77777777" w:rsidR="00CE5B2E" w:rsidRDefault="00CE5B2E" w:rsidP="00605DF9">
      <w:pPr>
        <w:pStyle w:val="Brdtext"/>
        <w:jc w:val="center"/>
      </w:pPr>
      <w:r>
        <w:t>7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7"/>
        <w:gridCol w:w="2948"/>
      </w:tblGrid>
      <w:tr w:rsidR="000D452E" w14:paraId="2708AC68" w14:textId="77777777">
        <w:tc>
          <w:tcPr>
            <w:tcW w:w="2500" w:type="pct"/>
            <w:shd w:val="clear" w:color="auto" w:fill="auto"/>
            <w:tcMar>
              <w:left w:w="0" w:type="dxa"/>
            </w:tcMar>
          </w:tcPr>
          <w:p w14:paraId="3D435E2A" w14:textId="77777777" w:rsidR="00CE5B2E" w:rsidRDefault="00CE5B2E" w:rsidP="000C5160">
            <w:pPr>
              <w:pStyle w:val="Brdtextmedindrag"/>
            </w:pPr>
            <w:r>
              <w:t>I grundskolan, anpassade grund</w:t>
            </w:r>
            <w:r>
              <w:softHyphen/>
              <w:t>skolan, specialskolan, same</w:t>
            </w:r>
            <w:r>
              <w:softHyphen/>
              <w:t>skolan, gym</w:t>
            </w:r>
            <w:r>
              <w:softHyphen/>
              <w:t>nasieskolan och anpassade gymnasieskolan får en lärare eller en handledare som avses i 21 kap. 13 § visa ut en elev från under</w:t>
            </w:r>
            <w:r>
              <w:softHyphen/>
              <w:t>vis</w:t>
            </w:r>
            <w:r>
              <w:softHyphen/>
              <w:t>nings</w:t>
            </w:r>
            <w:r>
              <w:softHyphen/>
              <w:t>lokalen för högst åter</w:t>
            </w:r>
            <w:r>
              <w:softHyphen/>
              <w:t>stoden av ett undervisnings</w:t>
            </w:r>
            <w:r>
              <w:softHyphen/>
              <w:t>pass, om</w:t>
            </w:r>
          </w:p>
          <w:p w14:paraId="5C8033B8" w14:textId="77777777" w:rsidR="00CE5B2E" w:rsidRPr="00AD0FE0" w:rsidRDefault="00CE5B2E" w:rsidP="000C5160">
            <w:pPr>
              <w:pStyle w:val="Brdtextmedindrag"/>
              <w:rPr>
                <w:i/>
                <w:iCs/>
              </w:rPr>
            </w:pPr>
            <w:r w:rsidRPr="00AD0FE0">
              <w:rPr>
                <w:i/>
                <w:iCs/>
              </w:rPr>
              <w:t>1. </w:t>
            </w:r>
            <w:r w:rsidRPr="00AD0FE0">
              <w:t>eleven stör undervisningen eller på annat sätt uppträder olämp</w:t>
            </w:r>
            <w:r w:rsidRPr="00AD0FE0">
              <w:softHyphen/>
              <w:t>ligt</w:t>
            </w:r>
            <w:r w:rsidRPr="00AD0FE0">
              <w:rPr>
                <w:i/>
                <w:iCs/>
              </w:rPr>
              <w:t>, och</w:t>
            </w:r>
          </w:p>
          <w:p w14:paraId="3D4CF81B" w14:textId="77777777" w:rsidR="00CE5B2E" w:rsidRDefault="00CE5B2E" w:rsidP="000C5160">
            <w:pPr>
              <w:pStyle w:val="Brdtextmedindrag"/>
            </w:pPr>
            <w:r w:rsidRPr="00AD0FE0">
              <w:rPr>
                <w:i/>
                <w:iCs/>
              </w:rPr>
              <w:t>2. </w:t>
            </w:r>
            <w:r w:rsidRPr="002E400C">
              <w:t>eleven inte har ändrat sitt uppförande efter uppmaning från läraren eller handledaren</w:t>
            </w:r>
            <w:r w:rsidRPr="00AD0FE0">
              <w:rPr>
                <w:i/>
                <w:iCs/>
              </w:rPr>
              <w:t>.</w:t>
            </w:r>
          </w:p>
        </w:tc>
        <w:tc>
          <w:tcPr>
            <w:tcW w:w="2500" w:type="pct"/>
            <w:shd w:val="clear" w:color="auto" w:fill="auto"/>
            <w:tcMar>
              <w:right w:w="0" w:type="dxa"/>
            </w:tcMar>
          </w:tcPr>
          <w:p w14:paraId="4CD6EA9E" w14:textId="77777777" w:rsidR="00CE5B2E" w:rsidRPr="00562707" w:rsidRDefault="00CE5B2E" w:rsidP="000C5160">
            <w:pPr>
              <w:pStyle w:val="Brdtextmedindrag"/>
              <w:rPr>
                <w:i/>
                <w:iCs/>
              </w:rPr>
            </w:pPr>
            <w:r>
              <w:t>I grundskolan, anpassade grund</w:t>
            </w:r>
            <w:r>
              <w:softHyphen/>
              <w:t>skolan, specialskolan, same</w:t>
            </w:r>
            <w:r>
              <w:softHyphen/>
              <w:t>skolan, gym</w:t>
            </w:r>
            <w:r>
              <w:softHyphen/>
              <w:t>nasieskolan och anpassade gym</w:t>
            </w:r>
            <w:r>
              <w:softHyphen/>
              <w:t>nasie</w:t>
            </w:r>
            <w:r>
              <w:softHyphen/>
              <w:t>skolan får en lärare eller en handledare som avses i 21 kap. 13 § visa ut en elev från under</w:t>
            </w:r>
            <w:r>
              <w:softHyphen/>
              <w:t>vis</w:t>
            </w:r>
            <w:r>
              <w:softHyphen/>
              <w:t>nings</w:t>
            </w:r>
            <w:r>
              <w:softHyphen/>
              <w:t>lokalen för högst åter</w:t>
            </w:r>
            <w:r>
              <w:softHyphen/>
              <w:t>stoden av ett undervisnings</w:t>
            </w:r>
            <w:r>
              <w:softHyphen/>
              <w:t>pass, om eleven stör undervisningen eller på annat sätt uppträder olämp</w:t>
            </w:r>
            <w:r>
              <w:softHyphen/>
              <w:t xml:space="preserve">ligt. </w:t>
            </w:r>
            <w:r>
              <w:rPr>
                <w:i/>
                <w:iCs/>
              </w:rPr>
              <w:t xml:space="preserve">Eleven får dock bara visas ut om </w:t>
            </w:r>
            <w:r w:rsidRPr="002E400C">
              <w:t>eleven inte har ändrat sitt upp</w:t>
            </w:r>
            <w:r w:rsidRPr="002E400C">
              <w:softHyphen/>
              <w:t>förande efter uppmaning från läraren eller handledaren</w:t>
            </w:r>
            <w:r w:rsidRPr="00AD0FE0">
              <w:rPr>
                <w:i/>
                <w:iCs/>
              </w:rPr>
              <w:t>.</w:t>
            </w:r>
          </w:p>
        </w:tc>
      </w:tr>
      <w:tr w:rsidR="000D452E" w14:paraId="12CAE568" w14:textId="77777777">
        <w:tc>
          <w:tcPr>
            <w:tcW w:w="2500" w:type="pct"/>
            <w:shd w:val="clear" w:color="auto" w:fill="auto"/>
            <w:tcMar>
              <w:left w:w="0" w:type="dxa"/>
            </w:tcMar>
          </w:tcPr>
          <w:p w14:paraId="76E231FA" w14:textId="77777777" w:rsidR="00CE5B2E" w:rsidRDefault="00CE5B2E" w:rsidP="000C5160">
            <w:pPr>
              <w:pStyle w:val="Brdtextmedindrag"/>
            </w:pPr>
          </w:p>
        </w:tc>
        <w:tc>
          <w:tcPr>
            <w:tcW w:w="2500" w:type="pct"/>
            <w:shd w:val="clear" w:color="auto" w:fill="auto"/>
            <w:tcMar>
              <w:right w:w="0" w:type="dxa"/>
            </w:tcMar>
          </w:tcPr>
          <w:p w14:paraId="5EA44C6A" w14:textId="77777777" w:rsidR="00CE5B2E" w:rsidRPr="00562707" w:rsidRDefault="00CE5B2E" w:rsidP="000C5160">
            <w:pPr>
              <w:pStyle w:val="Brdtextmedindrag"/>
              <w:rPr>
                <w:i/>
                <w:iCs/>
              </w:rPr>
            </w:pPr>
            <w:r w:rsidRPr="00BA41B1">
              <w:rPr>
                <w:i/>
              </w:rPr>
              <w:t xml:space="preserve">Om </w:t>
            </w:r>
            <w:r>
              <w:rPr>
                <w:i/>
              </w:rPr>
              <w:t>elevens olämpliga upp</w:t>
            </w:r>
            <w:r>
              <w:rPr>
                <w:i/>
              </w:rPr>
              <w:softHyphen/>
              <w:t>trädande innebär</w:t>
            </w:r>
            <w:r w:rsidRPr="00562707">
              <w:rPr>
                <w:i/>
                <w:iCs/>
              </w:rPr>
              <w:t xml:space="preserve"> våld</w:t>
            </w:r>
            <w:r>
              <w:rPr>
                <w:i/>
                <w:iCs/>
              </w:rPr>
              <w:t xml:space="preserve">, hot eller </w:t>
            </w:r>
            <w:r w:rsidRPr="00052836">
              <w:rPr>
                <w:i/>
                <w:iCs/>
              </w:rPr>
              <w:t>kränkning</w:t>
            </w:r>
            <w:r>
              <w:rPr>
                <w:i/>
                <w:iCs/>
              </w:rPr>
              <w:t xml:space="preserve"> får eleven visas ut utan att först ha uppmanats att ändra sitt beteende. </w:t>
            </w:r>
          </w:p>
        </w:tc>
      </w:tr>
      <w:tr w:rsidR="000D452E" w14:paraId="0CCF6F2C" w14:textId="77777777">
        <w:tc>
          <w:tcPr>
            <w:tcW w:w="2500" w:type="pct"/>
            <w:shd w:val="clear" w:color="auto" w:fill="auto"/>
            <w:tcMar>
              <w:left w:w="0" w:type="dxa"/>
            </w:tcMar>
          </w:tcPr>
          <w:p w14:paraId="08519737" w14:textId="77777777" w:rsidR="00CE5B2E" w:rsidRDefault="00CE5B2E" w:rsidP="000C5160">
            <w:pPr>
              <w:pStyle w:val="Brdtextmedindrag"/>
            </w:pPr>
            <w:r w:rsidRPr="00DA0CBD">
              <w:t>Om</w:t>
            </w:r>
            <w:r>
              <w:t xml:space="preserve"> läraren eller handledaren inte är närvarande i undervisnings</w:t>
            </w:r>
            <w:r>
              <w:softHyphen/>
              <w:t>lokalen får annan personal visa ut en elev från lokalen under mot</w:t>
            </w:r>
            <w:r>
              <w:softHyphen/>
              <w:t xml:space="preserve">svarande förutsättningar som anges i första </w:t>
            </w:r>
            <w:r w:rsidRPr="00AD0FE0">
              <w:rPr>
                <w:i/>
                <w:iCs/>
              </w:rPr>
              <w:t>stycket</w:t>
            </w:r>
            <w:r>
              <w:t>. I sådana fall ska läraren eller handledaren under</w:t>
            </w:r>
            <w:r>
              <w:softHyphen/>
              <w:t>rättas i efterhand.</w:t>
            </w:r>
          </w:p>
        </w:tc>
        <w:tc>
          <w:tcPr>
            <w:tcW w:w="2500" w:type="pct"/>
            <w:shd w:val="clear" w:color="auto" w:fill="auto"/>
            <w:tcMar>
              <w:right w:w="0" w:type="dxa"/>
            </w:tcMar>
          </w:tcPr>
          <w:p w14:paraId="3D22C051" w14:textId="77777777" w:rsidR="00CE5B2E" w:rsidRDefault="00CE5B2E" w:rsidP="000C5160">
            <w:pPr>
              <w:pStyle w:val="Brdtextmedindrag"/>
              <w:rPr>
                <w:i/>
                <w:iCs/>
              </w:rPr>
            </w:pPr>
            <w:r w:rsidRPr="00DA0CBD">
              <w:t>Om</w:t>
            </w:r>
            <w:r>
              <w:t xml:space="preserve"> läraren eller handledaren inte är närvarande i undervisnings</w:t>
            </w:r>
            <w:r>
              <w:softHyphen/>
              <w:t>lokalen får annan personal visa ut en elev från lokalen under mot</w:t>
            </w:r>
            <w:r>
              <w:softHyphen/>
              <w:t xml:space="preserve">svarande förutsättningar som anges i första </w:t>
            </w:r>
            <w:r w:rsidRPr="00AD0FE0">
              <w:rPr>
                <w:i/>
                <w:iCs/>
              </w:rPr>
              <w:t>och andra styckena</w:t>
            </w:r>
            <w:r>
              <w:t>. I sådana fall ska läraren eller hand</w:t>
            </w:r>
            <w:r>
              <w:softHyphen/>
              <w:t>ledaren under</w:t>
            </w:r>
            <w:r>
              <w:softHyphen/>
              <w:t>rättas i efterhand.</w:t>
            </w:r>
          </w:p>
        </w:tc>
      </w:tr>
    </w:tbl>
    <w:p w14:paraId="12D57374" w14:textId="77777777" w:rsidR="00CE5B2E" w:rsidRDefault="00CE5B2E" w:rsidP="00605DF9">
      <w:pPr>
        <w:pStyle w:val="Brdtext"/>
        <w:spacing w:before="240"/>
        <w:jc w:val="center"/>
      </w:pPr>
      <w:bookmarkStart w:id="254" w:name="_Hlk206510394"/>
    </w:p>
    <w:p w14:paraId="653D5189" w14:textId="77777777" w:rsidR="00645BFE" w:rsidRDefault="00645BFE" w:rsidP="00645BFE">
      <w:pPr>
        <w:pStyle w:val="Brdtextmedindrag"/>
      </w:pPr>
    </w:p>
    <w:p w14:paraId="38CFDFD1" w14:textId="77777777" w:rsidR="00645BFE" w:rsidRDefault="00645BFE" w:rsidP="00645BFE">
      <w:pPr>
        <w:pStyle w:val="Brdtextmedindrag"/>
      </w:pPr>
    </w:p>
    <w:p w14:paraId="407CDB46" w14:textId="77777777" w:rsidR="00645BFE" w:rsidRDefault="00645BFE" w:rsidP="00645BFE">
      <w:pPr>
        <w:pStyle w:val="Brdtextmedindrag"/>
      </w:pPr>
    </w:p>
    <w:p w14:paraId="75535135" w14:textId="77777777" w:rsidR="00645BFE" w:rsidRPr="00645BFE" w:rsidRDefault="00645BFE" w:rsidP="00E92153">
      <w:pPr>
        <w:pStyle w:val="Brdtextmedindrag"/>
      </w:pPr>
    </w:p>
    <w:tbl>
      <w:tblPr>
        <w:tblW w:w="5000" w:type="pct"/>
        <w:tblCellMar>
          <w:left w:w="125" w:type="dxa"/>
          <w:right w:w="125" w:type="dxa"/>
        </w:tblCellMar>
        <w:tblLook w:val="0600" w:firstRow="0" w:lastRow="0" w:firstColumn="0" w:lastColumn="0" w:noHBand="1" w:noVBand="1"/>
      </w:tblPr>
      <w:tblGrid>
        <w:gridCol w:w="2947"/>
        <w:gridCol w:w="2948"/>
      </w:tblGrid>
      <w:tr w:rsidR="000D452E" w14:paraId="0CE89ACB" w14:textId="77777777">
        <w:tc>
          <w:tcPr>
            <w:tcW w:w="2500" w:type="pct"/>
            <w:shd w:val="clear" w:color="auto" w:fill="auto"/>
            <w:tcMar>
              <w:left w:w="0" w:type="dxa"/>
            </w:tcMar>
          </w:tcPr>
          <w:p w14:paraId="21BAE11D" w14:textId="77777777" w:rsidR="00CE5B2E" w:rsidRPr="000E6F0B" w:rsidRDefault="00CE5B2E" w:rsidP="000C5160">
            <w:pPr>
              <w:pStyle w:val="Brdtext"/>
              <w:rPr>
                <w:i/>
              </w:rPr>
            </w:pPr>
            <w:r w:rsidRPr="007C6282">
              <w:rPr>
                <w:i/>
              </w:rPr>
              <w:t xml:space="preserve">Lydelse enligt </w:t>
            </w:r>
            <w:r>
              <w:rPr>
                <w:i/>
              </w:rPr>
              <w:t>SFS</w:t>
            </w:r>
            <w:r w:rsidRPr="007C6282">
              <w:rPr>
                <w:i/>
              </w:rPr>
              <w:t xml:space="preserve"> 2025:729</w:t>
            </w:r>
          </w:p>
        </w:tc>
        <w:tc>
          <w:tcPr>
            <w:tcW w:w="2500" w:type="pct"/>
            <w:shd w:val="clear" w:color="auto" w:fill="auto"/>
            <w:tcMar>
              <w:right w:w="0" w:type="dxa"/>
            </w:tcMar>
          </w:tcPr>
          <w:p w14:paraId="195AE350" w14:textId="77777777" w:rsidR="00CE5B2E" w:rsidRPr="000E6F0B" w:rsidRDefault="00CE5B2E" w:rsidP="000C5160">
            <w:pPr>
              <w:pStyle w:val="Brdtext"/>
              <w:rPr>
                <w:i/>
              </w:rPr>
            </w:pPr>
            <w:r w:rsidRPr="000E6F0B">
              <w:rPr>
                <w:i/>
              </w:rPr>
              <w:t>Föreslagen lydelse</w:t>
            </w:r>
          </w:p>
        </w:tc>
      </w:tr>
    </w:tbl>
    <w:p w14:paraId="7F4BC6D9" w14:textId="77777777" w:rsidR="00CE5B2E" w:rsidRDefault="00CE5B2E" w:rsidP="00605DF9">
      <w:pPr>
        <w:pStyle w:val="Brdtext"/>
        <w:spacing w:before="240"/>
        <w:jc w:val="center"/>
      </w:pPr>
      <w:r>
        <w:t>12 §</w:t>
      </w:r>
      <w:r>
        <w:rPr>
          <w:rStyle w:val="Fotnotsreferens"/>
        </w:rPr>
        <w:footnoteReference w:id="23"/>
      </w:r>
    </w:p>
    <w:p w14:paraId="191877D5" w14:textId="77777777" w:rsidR="00CE5B2E" w:rsidRDefault="00CE5B2E" w:rsidP="00605DF9">
      <w:pPr>
        <w:pStyle w:val="Brdtextmedindrag"/>
      </w:pPr>
      <w:r>
        <w:t>I grundskolan, anpassade grundskolan, specialskolan, sameskolan, gym</w:t>
      </w:r>
      <w:r>
        <w:softHyphen/>
        <w:t xml:space="preserve">nasieskolan och anpassade gymnasieskolan får rektorn besluta att </w:t>
      </w:r>
      <w:bookmarkStart w:id="255" w:name="_Hlk200534148"/>
      <w:r>
        <w:t xml:space="preserve">en elev ska följa undervisningen i en annan undervisningsgrupp än den eleven annars hör till eller undervisas på annan plats inom samma skolenhet </w:t>
      </w:r>
      <w:bookmarkEnd w:id="255"/>
      <w:r>
        <w:t xml:space="preserve">om åtgärderna som gjorts efter en sådan utredning som avses i 9 § första stycket inte varit tillräckliga eller om det annars är nödvändigt för </w:t>
      </w:r>
      <w:r w:rsidRPr="00DF7332">
        <w:t>att tillförsäkra de andra eleverna</w:t>
      </w:r>
      <w:r>
        <w:t xml:space="preserve"> </w:t>
      </w:r>
      <w:r w:rsidRPr="00DF7332">
        <w:t>trygghet och studiero</w:t>
      </w:r>
      <w:r>
        <w:t>.</w:t>
      </w:r>
    </w:p>
    <w:p w14:paraId="5AB9E9BD" w14:textId="77777777" w:rsidR="00CE5B2E" w:rsidRDefault="00CE5B2E" w:rsidP="00605DF9">
      <w:pPr>
        <w:pStyle w:val="Brdtextmedindrag"/>
      </w:pPr>
      <w:r>
        <w:t>Ett beslut enligt första stycket får innebära att eleven ges enskild under</w:t>
      </w:r>
      <w:r>
        <w:softHyphen/>
        <w:t>visning eller undervisning i en särskild undervisningsgrupp enligt 3 kap. 11 §. De förutsättningar som anges i 3 kap. för sådan undervisning behöver inte vara uppfyllda inför ett sådant beslut.</w:t>
      </w:r>
    </w:p>
    <w:p w14:paraId="2948DCD1" w14:textId="77777777" w:rsidR="00CE5B2E" w:rsidRDefault="00CE5B2E" w:rsidP="00605DF9">
      <w:pPr>
        <w:pStyle w:val="Brdtextmedindrag"/>
      </w:pPr>
      <w:r>
        <w:t>Innan rektorn fattar ett beslut som innebär undervisning i en annan undervisningsgrupp ska rektorn bedöma hur åtgärden kan påverka övriga elevers utbildning i den gruppen.</w:t>
      </w:r>
    </w:p>
    <w:p w14:paraId="6B4BF9A4" w14:textId="77777777" w:rsidR="00CE5B2E" w:rsidRPr="00DF7332" w:rsidRDefault="00CE5B2E" w:rsidP="00605DF9">
      <w:pPr>
        <w:pStyle w:val="Brdtextmedindrag"/>
      </w:pPr>
      <w:r>
        <w:t>Elevens vårdnadshavare ska informeras om rektorns beslut.</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2205D0E2" w14:textId="77777777">
        <w:tc>
          <w:tcPr>
            <w:tcW w:w="2500" w:type="pct"/>
            <w:shd w:val="clear" w:color="auto" w:fill="auto"/>
            <w:tcMar>
              <w:left w:w="0" w:type="dxa"/>
            </w:tcMar>
          </w:tcPr>
          <w:p w14:paraId="5CB4FFDD" w14:textId="77777777" w:rsidR="00CE5B2E" w:rsidRDefault="00CE5B2E" w:rsidP="000C5160">
            <w:pPr>
              <w:pStyle w:val="Brdtextmedindrag"/>
            </w:pPr>
            <w:r w:rsidRPr="00DF7332">
              <w:t xml:space="preserve">En åtgärd som rektorn vidtagit med stöd av första stycket får inte </w:t>
            </w:r>
            <w:r w:rsidRPr="00563B8A">
              <w:t>gälla</w:t>
            </w:r>
            <w:r w:rsidRPr="00DF7332">
              <w:t xml:space="preserve"> för en längre tid än </w:t>
            </w:r>
            <w:r w:rsidRPr="009720B4">
              <w:rPr>
                <w:i/>
                <w:iCs/>
              </w:rPr>
              <w:t>fyra veckor</w:t>
            </w:r>
            <w:r w:rsidRPr="00DF7332">
              <w:t>.</w:t>
            </w:r>
          </w:p>
        </w:tc>
        <w:tc>
          <w:tcPr>
            <w:tcW w:w="2500" w:type="pct"/>
            <w:shd w:val="clear" w:color="auto" w:fill="auto"/>
            <w:tcMar>
              <w:right w:w="0" w:type="dxa"/>
            </w:tcMar>
          </w:tcPr>
          <w:p w14:paraId="26C8A1B8" w14:textId="77777777" w:rsidR="00CE5B2E" w:rsidRDefault="00CE5B2E" w:rsidP="000C5160">
            <w:pPr>
              <w:pStyle w:val="Brdtextmedindrag"/>
            </w:pPr>
            <w:bookmarkStart w:id="256" w:name="_Hlk206071679"/>
            <w:r w:rsidRPr="00DF7332">
              <w:t xml:space="preserve">En åtgärd som rektorn vidtagit med stöd av första stycket får inte </w:t>
            </w:r>
            <w:r w:rsidRPr="00563B8A">
              <w:t>gälla</w:t>
            </w:r>
            <w:r w:rsidRPr="00DF7332">
              <w:t xml:space="preserve"> för en längre tid än </w:t>
            </w:r>
            <w:r w:rsidRPr="009720B4">
              <w:rPr>
                <w:i/>
                <w:iCs/>
              </w:rPr>
              <w:t>återstoden av terminen.</w:t>
            </w:r>
            <w:r>
              <w:rPr>
                <w:i/>
                <w:iCs/>
              </w:rPr>
              <w:t xml:space="preserve"> Om det återstår kortare tid än fyra veckor av terminen när åtgärden vidtas får den i stället </w:t>
            </w:r>
            <w:r w:rsidRPr="00563B8A">
              <w:rPr>
                <w:i/>
                <w:iCs/>
              </w:rPr>
              <w:t>gälla</w:t>
            </w:r>
            <w:r>
              <w:rPr>
                <w:i/>
                <w:iCs/>
              </w:rPr>
              <w:t xml:space="preserve"> som längst fyra veckor in på nästa termin. </w:t>
            </w:r>
            <w:bookmarkEnd w:id="256"/>
          </w:p>
        </w:tc>
      </w:tr>
      <w:bookmarkEnd w:id="254"/>
    </w:tbl>
    <w:p w14:paraId="28F15F61" w14:textId="77777777" w:rsidR="00CE5B2E" w:rsidRDefault="00CE5B2E" w:rsidP="00605DF9">
      <w:pPr>
        <w:pStyle w:val="Brdtext"/>
        <w:jc w:val="center"/>
      </w:pPr>
    </w:p>
    <w:p w14:paraId="4EE4D525" w14:textId="77777777" w:rsidR="00CE5B2E" w:rsidRPr="006B144A" w:rsidRDefault="00CE5B2E" w:rsidP="00605DF9">
      <w:pPr>
        <w:pStyle w:val="Brdtextmedindrag"/>
      </w:pPr>
    </w:p>
    <w:tbl>
      <w:tblPr>
        <w:tblW w:w="5000" w:type="pct"/>
        <w:tblCellMar>
          <w:left w:w="125" w:type="dxa"/>
          <w:right w:w="125" w:type="dxa"/>
        </w:tblCellMar>
        <w:tblLook w:val="0600" w:firstRow="0" w:lastRow="0" w:firstColumn="0" w:lastColumn="0" w:noHBand="1" w:noVBand="1"/>
      </w:tblPr>
      <w:tblGrid>
        <w:gridCol w:w="2947"/>
        <w:gridCol w:w="2948"/>
      </w:tblGrid>
      <w:tr w:rsidR="000D452E" w14:paraId="542B29F8" w14:textId="77777777">
        <w:tc>
          <w:tcPr>
            <w:tcW w:w="2500" w:type="pct"/>
            <w:shd w:val="clear" w:color="auto" w:fill="auto"/>
            <w:tcMar>
              <w:left w:w="0" w:type="dxa"/>
            </w:tcMar>
          </w:tcPr>
          <w:p w14:paraId="3BD1BC2A" w14:textId="77777777" w:rsidR="00CE5B2E" w:rsidRPr="000E6F0B" w:rsidRDefault="00CE5B2E" w:rsidP="000C5160">
            <w:pPr>
              <w:pStyle w:val="Brdtext"/>
              <w:rPr>
                <w:i/>
              </w:rPr>
            </w:pPr>
            <w:r w:rsidRPr="000E6F0B">
              <w:rPr>
                <w:i/>
              </w:rPr>
              <w:t>Nuvarande lydelse</w:t>
            </w:r>
          </w:p>
        </w:tc>
        <w:tc>
          <w:tcPr>
            <w:tcW w:w="2500" w:type="pct"/>
            <w:shd w:val="clear" w:color="auto" w:fill="auto"/>
            <w:tcMar>
              <w:right w:w="0" w:type="dxa"/>
            </w:tcMar>
          </w:tcPr>
          <w:p w14:paraId="782C7B49" w14:textId="77777777" w:rsidR="00CE5B2E" w:rsidRPr="000E6F0B" w:rsidRDefault="00CE5B2E" w:rsidP="000C5160">
            <w:pPr>
              <w:pStyle w:val="Brdtext"/>
              <w:rPr>
                <w:i/>
              </w:rPr>
            </w:pPr>
            <w:r w:rsidRPr="000E6F0B">
              <w:rPr>
                <w:i/>
              </w:rPr>
              <w:t>Föreslagen lydelse</w:t>
            </w:r>
          </w:p>
        </w:tc>
      </w:tr>
    </w:tbl>
    <w:p w14:paraId="74480FC8" w14:textId="77777777" w:rsidR="00CE5B2E" w:rsidRPr="006B144A" w:rsidRDefault="00CE5B2E" w:rsidP="00605DF9">
      <w:pPr>
        <w:pStyle w:val="Brdtextmedindrag"/>
      </w:pPr>
    </w:p>
    <w:p w14:paraId="0B925469" w14:textId="77777777" w:rsidR="00CE5B2E" w:rsidRDefault="00CE5B2E" w:rsidP="00605DF9">
      <w:pPr>
        <w:pStyle w:val="Brdtext"/>
        <w:jc w:val="center"/>
      </w:pPr>
      <w:r>
        <w:t>13 §</w:t>
      </w:r>
      <w:r>
        <w:rPr>
          <w:rStyle w:val="Fotnotsreferens"/>
        </w:rPr>
        <w:footnoteReference w:id="24"/>
      </w:r>
    </w:p>
    <w:p w14:paraId="07BCF13A" w14:textId="77777777" w:rsidR="00CE5B2E" w:rsidRDefault="00CE5B2E" w:rsidP="00605DF9">
      <w:pPr>
        <w:pStyle w:val="Brdtextmedindrag"/>
      </w:pPr>
      <w:r>
        <w:t>Om åtgärder enligt 12 § inte är tillräckligt ingripande för att till</w:t>
      </w:r>
      <w:r>
        <w:softHyphen/>
        <w:t>för</w:t>
      </w:r>
      <w:r>
        <w:softHyphen/>
        <w:t>säkra andra elever trygghet och studiero eller inte är möjliga att genomföra, får rektorn besluta att en elev tillfälligt ska ges under</w:t>
      </w:r>
      <w:r>
        <w:softHyphen/>
        <w:t>vis</w:t>
      </w:r>
      <w:r>
        <w:softHyphen/>
        <w:t xml:space="preserve">ning </w:t>
      </w:r>
      <w:r w:rsidRPr="00E114F7">
        <w:t xml:space="preserve">vid en annan </w:t>
      </w:r>
      <w:r w:rsidRPr="00910B93">
        <w:t>skolenhet eller</w:t>
      </w:r>
      <w:r w:rsidRPr="00E114F7">
        <w:t xml:space="preserve"> </w:t>
      </w:r>
      <w:r>
        <w:t xml:space="preserve">på en annan plats inom </w:t>
      </w:r>
      <w:r w:rsidRPr="00BA38DD">
        <w:rPr>
          <w:iCs/>
        </w:rPr>
        <w:t>huvud</w:t>
      </w:r>
      <w:r w:rsidRPr="00BA38DD">
        <w:rPr>
          <w:iCs/>
        </w:rPr>
        <w:softHyphen/>
        <w:t>man</w:t>
      </w:r>
      <w:r w:rsidRPr="00BA38DD">
        <w:rPr>
          <w:iCs/>
        </w:rPr>
        <w:softHyphen/>
        <w:t>nens</w:t>
      </w:r>
      <w:r>
        <w:t xml:space="preserve"> organisation.</w:t>
      </w:r>
    </w:p>
    <w:p w14:paraId="767EF092" w14:textId="77777777" w:rsidR="00CE5B2E" w:rsidRDefault="00CE5B2E" w:rsidP="00605DF9">
      <w:pPr>
        <w:pStyle w:val="Brdtextmedindrag"/>
      </w:pPr>
      <w:r>
        <w:t>Ett beslut enligt första stycket får innebära att eleven ges enskild undervisning eller undervisning i en särskild undervisningsgrupp enligt 3 kap. 11 §. De förutsättningar som anges i 3 kap. för sådan undervisning behöver inte vara uppfyllda inför ett sådant beslut.</w:t>
      </w:r>
    </w:p>
    <w:p w14:paraId="7EDFFB35" w14:textId="77777777" w:rsidR="00CE5B2E" w:rsidRDefault="00CE5B2E" w:rsidP="00605DF9">
      <w:pPr>
        <w:pStyle w:val="Brdtextmedindrag"/>
      </w:pPr>
      <w:r>
        <w:t>Innan rektorn fattar ett beslut som innebär undervisning i en annan undervisningsgrupp ska rektorn bedöma hur åtgärden kan påverka övriga elevers utbildning i den gruppen.</w:t>
      </w:r>
    </w:p>
    <w:p w14:paraId="71B52F4A" w14:textId="77777777" w:rsidR="00CE5B2E" w:rsidRPr="00D96E64" w:rsidRDefault="00CE5B2E" w:rsidP="00605DF9">
      <w:pPr>
        <w:pStyle w:val="Brdtextmedindrag"/>
      </w:pPr>
      <w:bookmarkStart w:id="257" w:name="_Hlk209619378"/>
      <w:r>
        <w:t xml:space="preserve">Ett beslut om tillfällig placering </w:t>
      </w:r>
      <w:bookmarkStart w:id="258" w:name="_Hlk209620088"/>
      <w:r>
        <w:t xml:space="preserve">vid en annan skolenhet </w:t>
      </w:r>
      <w:bookmarkEnd w:id="258"/>
      <w:r>
        <w:t>fattas gemen</w:t>
      </w:r>
      <w:r>
        <w:softHyphen/>
        <w:t xml:space="preserve">samt </w:t>
      </w:r>
      <w:r w:rsidRPr="00D96E64">
        <w:t>med rektorn vid den mottagande skolenheten.</w:t>
      </w:r>
      <w:bookmarkEnd w:id="257"/>
    </w:p>
    <w:p w14:paraId="4EE420A5" w14:textId="77777777" w:rsidR="00CE5B2E" w:rsidRDefault="00CE5B2E" w:rsidP="00605DF9">
      <w:pPr>
        <w:pStyle w:val="Brdtextmedindrag"/>
      </w:pPr>
      <w:r>
        <w:t>Elevens vårdnadshavare ska informeras om ett beslut enligt första stycket innan placeringen genomförs.</w:t>
      </w:r>
    </w:p>
    <w:tbl>
      <w:tblPr>
        <w:tblW w:w="5000" w:type="pct"/>
        <w:tblCellMar>
          <w:left w:w="125" w:type="dxa"/>
          <w:right w:w="125" w:type="dxa"/>
        </w:tblCellMar>
        <w:tblLook w:val="0600" w:firstRow="0" w:lastRow="0" w:firstColumn="0" w:lastColumn="0" w:noHBand="1" w:noVBand="1"/>
      </w:tblPr>
      <w:tblGrid>
        <w:gridCol w:w="2947"/>
        <w:gridCol w:w="2948"/>
      </w:tblGrid>
      <w:tr w:rsidR="000D452E" w14:paraId="73B681D4" w14:textId="77777777">
        <w:tc>
          <w:tcPr>
            <w:tcW w:w="2500" w:type="pct"/>
            <w:shd w:val="clear" w:color="auto" w:fill="auto"/>
            <w:tcMar>
              <w:left w:w="0" w:type="dxa"/>
            </w:tcMar>
          </w:tcPr>
          <w:p w14:paraId="20C53009" w14:textId="77777777" w:rsidR="00CE5B2E" w:rsidRDefault="00CE5B2E" w:rsidP="000C5160">
            <w:pPr>
              <w:pStyle w:val="Brdtextmedindrag"/>
            </w:pPr>
            <w:r>
              <w:t xml:space="preserve">En åtgärd som rektorn vidtagit med stöd av första stycket får inte </w:t>
            </w:r>
            <w:r w:rsidRPr="00563B8A">
              <w:t>gälla</w:t>
            </w:r>
            <w:r>
              <w:t xml:space="preserve"> för en längre tid än </w:t>
            </w:r>
            <w:r w:rsidRPr="00B50866">
              <w:rPr>
                <w:rStyle w:val="BrdtextChar"/>
              </w:rPr>
              <w:t>fyra veckor.</w:t>
            </w:r>
          </w:p>
        </w:tc>
        <w:tc>
          <w:tcPr>
            <w:tcW w:w="2500" w:type="pct"/>
            <w:shd w:val="clear" w:color="auto" w:fill="auto"/>
            <w:tcMar>
              <w:right w:w="0" w:type="dxa"/>
            </w:tcMar>
          </w:tcPr>
          <w:p w14:paraId="47D097CB" w14:textId="77777777" w:rsidR="00CE5B2E" w:rsidRDefault="00CE5B2E" w:rsidP="000C5160">
            <w:pPr>
              <w:pStyle w:val="Brdtextmedindrag"/>
            </w:pPr>
            <w:bookmarkStart w:id="259" w:name="_Hlk206071632"/>
            <w:r>
              <w:t xml:space="preserve">En åtgärd som rektorn vidtagit med stöd av första stycket får inte </w:t>
            </w:r>
            <w:r w:rsidRPr="00563B8A">
              <w:t>gälla</w:t>
            </w:r>
            <w:r>
              <w:t xml:space="preserve"> för en längre tid än </w:t>
            </w:r>
            <w:r w:rsidRPr="00B50866">
              <w:t>fyra veckor.</w:t>
            </w:r>
            <w:r>
              <w:rPr>
                <w:i/>
                <w:iCs/>
              </w:rPr>
              <w:t xml:space="preserve"> Om det finns särskilda skäl får åtgärden dock </w:t>
            </w:r>
            <w:r w:rsidRPr="00563B8A">
              <w:rPr>
                <w:i/>
                <w:iCs/>
              </w:rPr>
              <w:t>gälla</w:t>
            </w:r>
            <w:r>
              <w:rPr>
                <w:i/>
                <w:iCs/>
              </w:rPr>
              <w:t xml:space="preserve"> som längst i åtta veckor.</w:t>
            </w:r>
            <w:bookmarkEnd w:id="259"/>
          </w:p>
        </w:tc>
      </w:tr>
    </w:tbl>
    <w:p w14:paraId="736BD45E" w14:textId="77777777" w:rsidR="00CE5B2E" w:rsidRDefault="00CE5B2E" w:rsidP="00605DF9">
      <w:pPr>
        <w:pStyle w:val="Brdtextmedindrag"/>
        <w:ind w:firstLine="0"/>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3B9F9A34" w14:textId="77777777">
        <w:tc>
          <w:tcPr>
            <w:tcW w:w="2500" w:type="pct"/>
            <w:shd w:val="clear" w:color="auto" w:fill="auto"/>
            <w:tcMar>
              <w:left w:w="0" w:type="dxa"/>
            </w:tcMar>
          </w:tcPr>
          <w:p w14:paraId="0ABEFC88" w14:textId="77777777" w:rsidR="00CE5B2E" w:rsidRDefault="00CE5B2E" w:rsidP="000C5160">
            <w:pPr>
              <w:pStyle w:val="Brdtextmedindrag"/>
            </w:pPr>
          </w:p>
        </w:tc>
        <w:tc>
          <w:tcPr>
            <w:tcW w:w="2500" w:type="pct"/>
            <w:shd w:val="clear" w:color="auto" w:fill="auto"/>
            <w:tcMar>
              <w:right w:w="0" w:type="dxa"/>
            </w:tcMar>
          </w:tcPr>
          <w:p w14:paraId="5BEAB3EA" w14:textId="77777777" w:rsidR="00CE5B2E" w:rsidRDefault="00CE5B2E" w:rsidP="000C5160">
            <w:pPr>
              <w:pStyle w:val="Brdtext"/>
              <w:rPr>
                <w:i/>
              </w:rPr>
            </w:pPr>
            <w:r>
              <w:rPr>
                <w:i/>
              </w:rPr>
              <w:t xml:space="preserve">13 a </w:t>
            </w:r>
            <w:r w:rsidRPr="00574282">
              <w:rPr>
                <w:i/>
              </w:rPr>
              <w:t>§</w:t>
            </w:r>
          </w:p>
          <w:p w14:paraId="5604EEEC" w14:textId="77777777" w:rsidR="00CE5B2E" w:rsidRDefault="00CE5B2E" w:rsidP="000C5160">
            <w:pPr>
              <w:pStyle w:val="Brdtextmedindrag"/>
            </w:pPr>
            <w:r w:rsidRPr="000E4898">
              <w:rPr>
                <w:i/>
                <w:iCs/>
              </w:rPr>
              <w:t>Om en elev tillfälligt har pla</w:t>
            </w:r>
            <w:r>
              <w:rPr>
                <w:i/>
                <w:iCs/>
              </w:rPr>
              <w:softHyphen/>
            </w:r>
            <w:r w:rsidRPr="000E4898">
              <w:rPr>
                <w:i/>
                <w:iCs/>
              </w:rPr>
              <w:t>ce</w:t>
            </w:r>
            <w:r>
              <w:rPr>
                <w:i/>
                <w:iCs/>
              </w:rPr>
              <w:softHyphen/>
            </w:r>
            <w:r w:rsidRPr="000E4898">
              <w:rPr>
                <w:i/>
                <w:iCs/>
              </w:rPr>
              <w:t>rats utanför den egna skolen</w:t>
            </w:r>
            <w:r w:rsidRPr="000E4898">
              <w:rPr>
                <w:i/>
                <w:iCs/>
              </w:rPr>
              <w:softHyphen/>
              <w:t>heten</w:t>
            </w:r>
            <w:r>
              <w:t xml:space="preserve"> </w:t>
            </w:r>
            <w:r w:rsidRPr="007E706C">
              <w:rPr>
                <w:i/>
                <w:iCs/>
              </w:rPr>
              <w:t>enligt 13 §</w:t>
            </w:r>
            <w:r>
              <w:t xml:space="preserve"> </w:t>
            </w:r>
            <w:r w:rsidRPr="00992C7D">
              <w:rPr>
                <w:i/>
                <w:iCs/>
              </w:rPr>
              <w:t xml:space="preserve">ska det utarbetas en plan för att stödja elevens </w:t>
            </w:r>
            <w:r>
              <w:rPr>
                <w:i/>
                <w:iCs/>
              </w:rPr>
              <w:t xml:space="preserve">återgång till ordinarie </w:t>
            </w:r>
            <w:r w:rsidRPr="007E706C">
              <w:rPr>
                <w:i/>
                <w:iCs/>
              </w:rPr>
              <w:t>skol</w:t>
            </w:r>
            <w:r>
              <w:rPr>
                <w:i/>
                <w:iCs/>
              </w:rPr>
              <w:softHyphen/>
            </w:r>
            <w:r w:rsidRPr="007E706C">
              <w:rPr>
                <w:i/>
                <w:iCs/>
              </w:rPr>
              <w:t>gång efter den tillfälliga pla</w:t>
            </w:r>
            <w:r>
              <w:rPr>
                <w:i/>
                <w:iCs/>
              </w:rPr>
              <w:softHyphen/>
            </w:r>
            <w:r w:rsidRPr="007E706C">
              <w:rPr>
                <w:i/>
                <w:iCs/>
              </w:rPr>
              <w:t>ce</w:t>
            </w:r>
            <w:r>
              <w:rPr>
                <w:i/>
                <w:iCs/>
              </w:rPr>
              <w:softHyphen/>
            </w:r>
            <w:r w:rsidRPr="007E706C">
              <w:rPr>
                <w:i/>
                <w:iCs/>
              </w:rPr>
              <w:t>ringen.</w:t>
            </w:r>
            <w:r>
              <w:t xml:space="preserve"> </w:t>
            </w:r>
          </w:p>
          <w:p w14:paraId="164EC88D" w14:textId="77777777" w:rsidR="00CE5B2E" w:rsidRPr="00C20390" w:rsidRDefault="00CE5B2E" w:rsidP="000C5160">
            <w:pPr>
              <w:pStyle w:val="Brdtextmedindrag"/>
              <w:rPr>
                <w:i/>
                <w:iCs/>
              </w:rPr>
            </w:pPr>
            <w:r>
              <w:rPr>
                <w:i/>
                <w:iCs/>
              </w:rPr>
              <w:t xml:space="preserve">Rektorn </w:t>
            </w:r>
            <w:bookmarkStart w:id="260" w:name="_Hlk206508359"/>
            <w:r>
              <w:rPr>
                <w:i/>
                <w:iCs/>
              </w:rPr>
              <w:t>vid den skolenhet som eleven hör till när placerings</w:t>
            </w:r>
            <w:r>
              <w:rPr>
                <w:i/>
                <w:iCs/>
              </w:rPr>
              <w:softHyphen/>
              <w:t xml:space="preserve">beslutet fattas </w:t>
            </w:r>
            <w:bookmarkEnd w:id="260"/>
            <w:r>
              <w:rPr>
                <w:i/>
                <w:iCs/>
              </w:rPr>
              <w:t xml:space="preserve">ansvarar för att planen utarbetas. Rektorn ska även </w:t>
            </w:r>
            <w:r w:rsidRPr="007F5E04">
              <w:rPr>
                <w:i/>
                <w:iCs/>
              </w:rPr>
              <w:t xml:space="preserve">samråda med </w:t>
            </w:r>
            <w:r>
              <w:rPr>
                <w:i/>
                <w:iCs/>
              </w:rPr>
              <w:t xml:space="preserve">rektorn vid </w:t>
            </w:r>
            <w:r w:rsidRPr="007F5E04">
              <w:rPr>
                <w:i/>
                <w:iCs/>
              </w:rPr>
              <w:t xml:space="preserve">den skolenhet </w:t>
            </w:r>
            <w:r>
              <w:rPr>
                <w:i/>
                <w:iCs/>
              </w:rPr>
              <w:t>där</w:t>
            </w:r>
            <w:r w:rsidRPr="007F5E04">
              <w:rPr>
                <w:i/>
                <w:iCs/>
              </w:rPr>
              <w:t xml:space="preserve"> eleven är </w:t>
            </w:r>
            <w:r>
              <w:rPr>
                <w:i/>
                <w:iCs/>
              </w:rPr>
              <w:t xml:space="preserve">tillfälligt </w:t>
            </w:r>
            <w:r w:rsidRPr="007F5E04">
              <w:rPr>
                <w:i/>
                <w:iCs/>
              </w:rPr>
              <w:t xml:space="preserve">placerad. Om eleven efter den tillfälliga placeringen ska placeras </w:t>
            </w:r>
            <w:r>
              <w:rPr>
                <w:i/>
                <w:iCs/>
              </w:rPr>
              <w:t>vid</w:t>
            </w:r>
            <w:r w:rsidRPr="007F5E04">
              <w:rPr>
                <w:i/>
                <w:iCs/>
              </w:rPr>
              <w:t xml:space="preserve"> en annan skolenhet </w:t>
            </w:r>
            <w:bookmarkStart w:id="261" w:name="_Hlk212560698"/>
            <w:r w:rsidRPr="007F5E04">
              <w:rPr>
                <w:i/>
                <w:iCs/>
              </w:rPr>
              <w:t xml:space="preserve">än den </w:t>
            </w:r>
            <w:bookmarkStart w:id="262" w:name="_Hlk210825745"/>
            <w:r>
              <w:rPr>
                <w:i/>
                <w:iCs/>
              </w:rPr>
              <w:t>som eleven hörde till när beslutet om tillfällig placering fattades</w:t>
            </w:r>
            <w:bookmarkEnd w:id="262"/>
            <w:r w:rsidRPr="007F5E04">
              <w:rPr>
                <w:i/>
                <w:iCs/>
              </w:rPr>
              <w:t xml:space="preserve"> </w:t>
            </w:r>
            <w:bookmarkEnd w:id="261"/>
            <w:r w:rsidRPr="007F5E04">
              <w:rPr>
                <w:i/>
                <w:iCs/>
              </w:rPr>
              <w:t xml:space="preserve">ska samråd även ske med </w:t>
            </w:r>
            <w:r>
              <w:rPr>
                <w:i/>
                <w:iCs/>
              </w:rPr>
              <w:t xml:space="preserve">rektorn vid </w:t>
            </w:r>
            <w:r w:rsidRPr="007F5E04">
              <w:rPr>
                <w:i/>
                <w:iCs/>
              </w:rPr>
              <w:t>den skolenhet</w:t>
            </w:r>
            <w:r>
              <w:rPr>
                <w:i/>
                <w:iCs/>
              </w:rPr>
              <w:t xml:space="preserve"> där eleven placeras</w:t>
            </w:r>
            <w:r w:rsidRPr="007F5E04">
              <w:rPr>
                <w:i/>
                <w:iCs/>
              </w:rPr>
              <w:t>.</w:t>
            </w:r>
            <w:r>
              <w:rPr>
                <w:i/>
                <w:iCs/>
              </w:rPr>
              <w:t xml:space="preserve">  </w:t>
            </w:r>
          </w:p>
        </w:tc>
      </w:tr>
      <w:tr w:rsidR="000D452E" w14:paraId="74EB7DDA" w14:textId="77777777">
        <w:tblPrEx>
          <w:tblLook w:val="0600" w:firstRow="0" w:lastRow="0" w:firstColumn="0" w:lastColumn="0" w:noHBand="1" w:noVBand="1"/>
        </w:tblPrEx>
        <w:tc>
          <w:tcPr>
            <w:tcW w:w="2500" w:type="pct"/>
            <w:shd w:val="clear" w:color="auto" w:fill="auto"/>
            <w:tcMar>
              <w:left w:w="0" w:type="dxa"/>
            </w:tcMar>
          </w:tcPr>
          <w:p w14:paraId="627244EE" w14:textId="77777777" w:rsidR="00CE5B2E" w:rsidRDefault="00CE5B2E" w:rsidP="000C5160">
            <w:pPr>
              <w:pStyle w:val="Brdtextmedindrag"/>
            </w:pPr>
          </w:p>
        </w:tc>
        <w:tc>
          <w:tcPr>
            <w:tcW w:w="2500" w:type="pct"/>
            <w:shd w:val="clear" w:color="auto" w:fill="auto"/>
            <w:tcMar>
              <w:right w:w="0" w:type="dxa"/>
            </w:tcMar>
          </w:tcPr>
          <w:p w14:paraId="54CB4077" w14:textId="77777777" w:rsidR="00CE5B2E" w:rsidRPr="00DC45A9" w:rsidRDefault="00CE5B2E" w:rsidP="000C5160">
            <w:pPr>
              <w:pStyle w:val="Rubrik5utannumrering"/>
              <w:rPr>
                <w:i w:val="0"/>
              </w:rPr>
            </w:pPr>
            <w:r w:rsidRPr="006021B6">
              <w:rPr>
                <w:u w:val="single"/>
              </w:rPr>
              <w:t>Nekat tillträde till skolenheten</w:t>
            </w:r>
          </w:p>
        </w:tc>
      </w:tr>
      <w:tr w:rsidR="000D452E" w14:paraId="0948008C" w14:textId="77777777">
        <w:tc>
          <w:tcPr>
            <w:tcW w:w="2500" w:type="pct"/>
            <w:shd w:val="clear" w:color="auto" w:fill="auto"/>
            <w:tcMar>
              <w:left w:w="0" w:type="dxa"/>
            </w:tcMar>
          </w:tcPr>
          <w:p w14:paraId="6862B069" w14:textId="77777777" w:rsidR="00CE5B2E" w:rsidRDefault="00CE5B2E" w:rsidP="000C5160">
            <w:pPr>
              <w:pStyle w:val="Brdtextmedindrag"/>
            </w:pPr>
          </w:p>
        </w:tc>
        <w:tc>
          <w:tcPr>
            <w:tcW w:w="2500" w:type="pct"/>
            <w:shd w:val="clear" w:color="auto" w:fill="auto"/>
            <w:tcMar>
              <w:right w:w="0" w:type="dxa"/>
            </w:tcMar>
          </w:tcPr>
          <w:p w14:paraId="2D16A335" w14:textId="77777777" w:rsidR="00CE5B2E" w:rsidRDefault="00CE5B2E" w:rsidP="000C5160">
            <w:pPr>
              <w:pStyle w:val="Brdtext"/>
              <w:rPr>
                <w:i/>
              </w:rPr>
            </w:pPr>
            <w:r>
              <w:rPr>
                <w:i/>
              </w:rPr>
              <w:t xml:space="preserve">13 c </w:t>
            </w:r>
            <w:r w:rsidRPr="00574282">
              <w:rPr>
                <w:i/>
              </w:rPr>
              <w:t>§</w:t>
            </w:r>
          </w:p>
          <w:p w14:paraId="587FF3C8" w14:textId="77777777" w:rsidR="00CE5B2E" w:rsidRDefault="00CE5B2E" w:rsidP="000C5160">
            <w:pPr>
              <w:pStyle w:val="Brdtextmedindrag"/>
              <w:rPr>
                <w:i/>
                <w:iCs/>
              </w:rPr>
            </w:pPr>
            <w:r w:rsidRPr="00B5537C">
              <w:rPr>
                <w:i/>
                <w:iCs/>
              </w:rPr>
              <w:t>I grundskolans årskurs 7–9</w:t>
            </w:r>
            <w:r>
              <w:rPr>
                <w:i/>
                <w:iCs/>
              </w:rPr>
              <w:t xml:space="preserve">, </w:t>
            </w:r>
            <w:r w:rsidRPr="00D37770">
              <w:rPr>
                <w:i/>
                <w:iCs/>
              </w:rPr>
              <w:t>special</w:t>
            </w:r>
            <w:r>
              <w:rPr>
                <w:i/>
                <w:iCs/>
              </w:rPr>
              <w:softHyphen/>
            </w:r>
            <w:r w:rsidRPr="00D37770">
              <w:rPr>
                <w:i/>
                <w:iCs/>
              </w:rPr>
              <w:t>skolans årskurs 7–10</w:t>
            </w:r>
            <w:r>
              <w:rPr>
                <w:i/>
              </w:rPr>
              <w:t xml:space="preserve"> och i gymnasieskolan </w:t>
            </w:r>
            <w:r w:rsidRPr="00D37770">
              <w:rPr>
                <w:i/>
                <w:iCs/>
              </w:rPr>
              <w:t>får rektorn besluta att en elev ska nekas till</w:t>
            </w:r>
            <w:r>
              <w:rPr>
                <w:i/>
                <w:iCs/>
              </w:rPr>
              <w:t>tr</w:t>
            </w:r>
            <w:r w:rsidRPr="00D37770">
              <w:rPr>
                <w:i/>
                <w:iCs/>
              </w:rPr>
              <w:t>äde till skolenheten</w:t>
            </w:r>
            <w:r>
              <w:rPr>
                <w:i/>
                <w:iCs/>
              </w:rPr>
              <w:t xml:space="preserve"> o</w:t>
            </w:r>
            <w:r w:rsidRPr="00D37770">
              <w:rPr>
                <w:i/>
                <w:iCs/>
              </w:rPr>
              <w:t xml:space="preserve">m </w:t>
            </w:r>
          </w:p>
          <w:p w14:paraId="3FB81D18" w14:textId="77777777" w:rsidR="00CE5B2E" w:rsidRDefault="00CE5B2E" w:rsidP="000C5160">
            <w:pPr>
              <w:pStyle w:val="Brdtextmedindrag"/>
              <w:rPr>
                <w:i/>
                <w:iCs/>
              </w:rPr>
            </w:pPr>
            <w:r w:rsidRPr="00D37770">
              <w:rPr>
                <w:i/>
                <w:iCs/>
              </w:rPr>
              <w:t>1.</w:t>
            </w:r>
            <w:r>
              <w:rPr>
                <w:i/>
              </w:rPr>
              <w:t> </w:t>
            </w:r>
            <w:r w:rsidRPr="00D37770">
              <w:rPr>
                <w:i/>
                <w:iCs/>
              </w:rPr>
              <w:t xml:space="preserve">åtgärder enligt 13 § inte är tillräckligt ingripande eller inte </w:t>
            </w:r>
            <w:r>
              <w:rPr>
                <w:i/>
                <w:iCs/>
              </w:rPr>
              <w:t xml:space="preserve">är </w:t>
            </w:r>
            <w:r w:rsidRPr="00D37770">
              <w:rPr>
                <w:i/>
                <w:iCs/>
              </w:rPr>
              <w:t>möjliga att genomföra</w:t>
            </w:r>
            <w:r>
              <w:rPr>
                <w:i/>
                <w:iCs/>
              </w:rPr>
              <w:t>, och</w:t>
            </w:r>
          </w:p>
          <w:p w14:paraId="1540E89B" w14:textId="77777777" w:rsidR="00CE5B2E" w:rsidRPr="00D37770" w:rsidRDefault="00CE5B2E" w:rsidP="000C5160">
            <w:pPr>
              <w:pStyle w:val="Brdtextmedindrag"/>
              <w:rPr>
                <w:i/>
                <w:iCs/>
              </w:rPr>
            </w:pPr>
            <w:r w:rsidRPr="00D37770">
              <w:rPr>
                <w:i/>
                <w:iCs/>
              </w:rPr>
              <w:t>2. det finns synnerliga skäl för detta med hänsyn till andra elevers eller personals säkerhet</w:t>
            </w:r>
            <w:r>
              <w:rPr>
                <w:i/>
                <w:iCs/>
              </w:rPr>
              <w:t>.</w:t>
            </w:r>
          </w:p>
          <w:p w14:paraId="76282F56" w14:textId="77777777" w:rsidR="00CE5B2E" w:rsidRDefault="00CE5B2E" w:rsidP="000C5160">
            <w:pPr>
              <w:pStyle w:val="Brdtextmedindrag"/>
              <w:rPr>
                <w:i/>
                <w:iCs/>
              </w:rPr>
            </w:pPr>
            <w:r w:rsidRPr="00FC2754">
              <w:rPr>
                <w:i/>
                <w:iCs/>
              </w:rPr>
              <w:t>Rektorn får inte uppdra åt någon annan att fatta beslut enligt första stycket.</w:t>
            </w:r>
          </w:p>
          <w:p w14:paraId="4D6B9A18" w14:textId="77777777" w:rsidR="00CE5B2E" w:rsidRDefault="00CE5B2E" w:rsidP="000C5160">
            <w:pPr>
              <w:pStyle w:val="Brdtextmedindrag"/>
              <w:rPr>
                <w:i/>
                <w:iCs/>
              </w:rPr>
            </w:pPr>
          </w:p>
          <w:p w14:paraId="34035F2A" w14:textId="77777777" w:rsidR="00CE5B2E" w:rsidRPr="00961B5B" w:rsidRDefault="00CE5B2E" w:rsidP="000C5160">
            <w:pPr>
              <w:pStyle w:val="Brdtext"/>
              <w:rPr>
                <w:i/>
                <w:iCs/>
              </w:rPr>
            </w:pPr>
            <w:r w:rsidRPr="00961B5B">
              <w:rPr>
                <w:i/>
                <w:iCs/>
              </w:rPr>
              <w:t>13 d</w:t>
            </w:r>
            <w:r>
              <w:rPr>
                <w:i/>
                <w:iCs/>
              </w:rPr>
              <w:t> §</w:t>
            </w:r>
          </w:p>
          <w:p w14:paraId="00669CF0" w14:textId="77777777" w:rsidR="00CE5B2E" w:rsidRDefault="00CE5B2E" w:rsidP="000C5160">
            <w:pPr>
              <w:pStyle w:val="Brdtextmedindrag"/>
              <w:rPr>
                <w:i/>
                <w:iCs/>
              </w:rPr>
            </w:pPr>
            <w:r w:rsidRPr="006D04C5">
              <w:rPr>
                <w:i/>
                <w:iCs/>
              </w:rPr>
              <w:t xml:space="preserve">Ett beslut </w:t>
            </w:r>
            <w:r>
              <w:rPr>
                <w:i/>
                <w:iCs/>
              </w:rPr>
              <w:t>om nekat tillträde till skolenheten</w:t>
            </w:r>
            <w:r w:rsidRPr="006D04C5">
              <w:rPr>
                <w:i/>
                <w:iCs/>
              </w:rPr>
              <w:t xml:space="preserve"> </w:t>
            </w:r>
            <w:r>
              <w:rPr>
                <w:i/>
                <w:iCs/>
              </w:rPr>
              <w:t>enligt 13 c §</w:t>
            </w:r>
            <w:r w:rsidRPr="006D04C5">
              <w:rPr>
                <w:i/>
                <w:iCs/>
              </w:rPr>
              <w:t xml:space="preserve"> gäller omedelbart om inte annat beslutas.</w:t>
            </w:r>
          </w:p>
          <w:p w14:paraId="7B9F4C05" w14:textId="77777777" w:rsidR="00CE5B2E" w:rsidRPr="00961B5B" w:rsidRDefault="00CE5B2E" w:rsidP="000C5160">
            <w:pPr>
              <w:pStyle w:val="Brdtextmedindrag"/>
              <w:rPr>
                <w:i/>
                <w:iCs/>
              </w:rPr>
            </w:pPr>
            <w:r w:rsidRPr="00961B5B">
              <w:rPr>
                <w:i/>
                <w:iCs/>
              </w:rPr>
              <w:t>Av beslutet ska omfattningen av det nekade tillträdet framgå.</w:t>
            </w:r>
          </w:p>
          <w:p w14:paraId="29345BCC" w14:textId="77777777" w:rsidR="00CE5B2E" w:rsidRDefault="00CE5B2E" w:rsidP="000C5160">
            <w:pPr>
              <w:pStyle w:val="Brdtextmedindrag"/>
              <w:rPr>
                <w:i/>
                <w:iCs/>
              </w:rPr>
            </w:pPr>
          </w:p>
          <w:p w14:paraId="58B26C43" w14:textId="77777777" w:rsidR="00CE5B2E" w:rsidRPr="00B85437" w:rsidRDefault="00CE5B2E" w:rsidP="000C5160">
            <w:pPr>
              <w:pStyle w:val="Brdtext"/>
              <w:rPr>
                <w:i/>
                <w:iCs/>
              </w:rPr>
            </w:pPr>
            <w:r w:rsidRPr="00B85437">
              <w:rPr>
                <w:i/>
                <w:iCs/>
              </w:rPr>
              <w:t xml:space="preserve">13 </w:t>
            </w:r>
            <w:r>
              <w:rPr>
                <w:i/>
                <w:iCs/>
              </w:rPr>
              <w:t>e §</w:t>
            </w:r>
          </w:p>
          <w:p w14:paraId="4FF0274C" w14:textId="77777777" w:rsidR="00CE5B2E" w:rsidRPr="006D04C5" w:rsidRDefault="00CE5B2E" w:rsidP="000C5160">
            <w:pPr>
              <w:pStyle w:val="Brdtextmedindrag"/>
              <w:rPr>
                <w:i/>
                <w:iCs/>
              </w:rPr>
            </w:pPr>
            <w:r>
              <w:rPr>
                <w:i/>
                <w:iCs/>
              </w:rPr>
              <w:t>En elev som har nekats tillträde till</w:t>
            </w:r>
            <w:r w:rsidRPr="006D04C5">
              <w:rPr>
                <w:i/>
                <w:iCs/>
              </w:rPr>
              <w:t xml:space="preserve"> </w:t>
            </w:r>
            <w:r>
              <w:rPr>
                <w:i/>
                <w:iCs/>
              </w:rPr>
              <w:t xml:space="preserve">skolenheten enligt 13 c § </w:t>
            </w:r>
            <w:r w:rsidRPr="006D04C5">
              <w:rPr>
                <w:i/>
                <w:iCs/>
              </w:rPr>
              <w:t>ska få fjärr- eller distansundervisning enligt bestäm</w:t>
            </w:r>
            <w:r>
              <w:rPr>
                <w:i/>
                <w:iCs/>
              </w:rPr>
              <w:softHyphen/>
            </w:r>
            <w:r w:rsidRPr="006D04C5">
              <w:rPr>
                <w:i/>
                <w:iCs/>
              </w:rPr>
              <w:t>melserna i 21 och 22</w:t>
            </w:r>
            <w:r>
              <w:rPr>
                <w:i/>
                <w:iCs/>
              </w:rPr>
              <w:t> </w:t>
            </w:r>
            <w:r w:rsidRPr="006D04C5">
              <w:rPr>
                <w:i/>
                <w:iCs/>
              </w:rPr>
              <w:t>kap.</w:t>
            </w:r>
          </w:p>
          <w:p w14:paraId="4B206A19" w14:textId="77777777" w:rsidR="00CE5B2E" w:rsidRPr="00603769" w:rsidRDefault="00CE5B2E" w:rsidP="000C5160">
            <w:pPr>
              <w:pStyle w:val="Rubrik5utannumrering"/>
            </w:pPr>
            <w:r w:rsidRPr="00603769">
              <w:t>13 </w:t>
            </w:r>
            <w:r>
              <w:rPr>
                <w:iCs/>
              </w:rPr>
              <w:t>f</w:t>
            </w:r>
            <w:r w:rsidRPr="00603769">
              <w:rPr>
                <w:iCs/>
              </w:rPr>
              <w:t xml:space="preserve"> §</w:t>
            </w:r>
          </w:p>
          <w:p w14:paraId="3593129B" w14:textId="77777777" w:rsidR="00CE5B2E" w:rsidRDefault="00CE5B2E" w:rsidP="000C5160">
            <w:pPr>
              <w:pStyle w:val="Brdtextmedindrag"/>
              <w:rPr>
                <w:i/>
                <w:iCs/>
              </w:rPr>
            </w:pPr>
            <w:r w:rsidRPr="00087D11">
              <w:rPr>
                <w:i/>
              </w:rPr>
              <w:t>E</w:t>
            </w:r>
            <w:r>
              <w:rPr>
                <w:i/>
                <w:iCs/>
              </w:rPr>
              <w:t>n</w:t>
            </w:r>
            <w:r w:rsidRPr="00087D11">
              <w:rPr>
                <w:i/>
              </w:rPr>
              <w:t xml:space="preserve"> </w:t>
            </w:r>
            <w:r>
              <w:rPr>
                <w:i/>
                <w:iCs/>
              </w:rPr>
              <w:t>åtgärd i form av</w:t>
            </w:r>
            <w:r w:rsidRPr="00087D11">
              <w:rPr>
                <w:i/>
              </w:rPr>
              <w:t xml:space="preserve"> nekat till</w:t>
            </w:r>
            <w:r>
              <w:rPr>
                <w:i/>
                <w:iCs/>
              </w:rPr>
              <w:softHyphen/>
            </w:r>
            <w:r w:rsidRPr="00087D11">
              <w:rPr>
                <w:i/>
              </w:rPr>
              <w:t xml:space="preserve">träde </w:t>
            </w:r>
            <w:r>
              <w:rPr>
                <w:i/>
                <w:iCs/>
              </w:rPr>
              <w:t xml:space="preserve">till skolenheten </w:t>
            </w:r>
            <w:r w:rsidRPr="005725EF">
              <w:rPr>
                <w:i/>
                <w:iCs/>
              </w:rPr>
              <w:t xml:space="preserve">enligt 13 c § </w:t>
            </w:r>
            <w:r w:rsidRPr="00087D11">
              <w:rPr>
                <w:i/>
              </w:rPr>
              <w:t xml:space="preserve">får inte gälla för en längre tid än </w:t>
            </w:r>
            <w:r w:rsidRPr="005725EF">
              <w:rPr>
                <w:i/>
                <w:iCs/>
              </w:rPr>
              <w:t>återstoden av terminen</w:t>
            </w:r>
            <w:r w:rsidRPr="009720B4">
              <w:rPr>
                <w:i/>
                <w:iCs/>
              </w:rPr>
              <w:t>.</w:t>
            </w:r>
            <w:r>
              <w:rPr>
                <w:i/>
                <w:iCs/>
              </w:rPr>
              <w:t xml:space="preserve"> Om det återstår kortare tid än fyra veckor av terminen när åtgärden vidtas får den i stället </w:t>
            </w:r>
            <w:r w:rsidRPr="00563B8A">
              <w:rPr>
                <w:i/>
                <w:iCs/>
              </w:rPr>
              <w:t>gälla</w:t>
            </w:r>
            <w:r>
              <w:rPr>
                <w:i/>
                <w:iCs/>
              </w:rPr>
              <w:t xml:space="preserve"> som längst fyra veckor in på nästa termin. </w:t>
            </w:r>
            <w:r w:rsidRPr="00087D11">
              <w:rPr>
                <w:i/>
              </w:rPr>
              <w:t xml:space="preserve"> </w:t>
            </w:r>
          </w:p>
          <w:p w14:paraId="663D8FC2" w14:textId="77777777" w:rsidR="00CE5B2E" w:rsidRDefault="00CE5B2E" w:rsidP="000C5160">
            <w:pPr>
              <w:pStyle w:val="Brdtextmedindrag"/>
              <w:rPr>
                <w:i/>
                <w:iCs/>
              </w:rPr>
            </w:pPr>
            <w:r>
              <w:rPr>
                <w:i/>
                <w:iCs/>
              </w:rPr>
              <w:t>Rektorn ska kontinuerligt följa upp om förutsättningarna för att neka eleven tillträde till skol</w:t>
            </w:r>
            <w:r>
              <w:rPr>
                <w:i/>
                <w:iCs/>
              </w:rPr>
              <w:softHyphen/>
              <w:t>enheten fortfarande är uppfyllda</w:t>
            </w:r>
            <w:r w:rsidDel="005725EF">
              <w:rPr>
                <w:i/>
              </w:rPr>
              <w:t xml:space="preserve"> </w:t>
            </w:r>
            <w:r>
              <w:rPr>
                <w:i/>
                <w:iCs/>
              </w:rPr>
              <w:t>och</w:t>
            </w:r>
            <w:r>
              <w:rPr>
                <w:i/>
              </w:rPr>
              <w:t xml:space="preserve"> </w:t>
            </w:r>
            <w:r w:rsidRPr="00087D11">
              <w:rPr>
                <w:i/>
              </w:rPr>
              <w:t xml:space="preserve">upphäva beslutet när </w:t>
            </w:r>
            <w:r>
              <w:rPr>
                <w:i/>
                <w:iCs/>
              </w:rPr>
              <w:t>de inte längre är det</w:t>
            </w:r>
            <w:r w:rsidDel="0007238E">
              <w:rPr>
                <w:i/>
              </w:rPr>
              <w:t>.</w:t>
            </w:r>
          </w:p>
          <w:p w14:paraId="62C1024E" w14:textId="77777777" w:rsidR="00CE5B2E" w:rsidRPr="006021B6" w:rsidRDefault="00CE5B2E" w:rsidP="000C5160">
            <w:pPr>
              <w:pStyle w:val="Rubrik5utannumrering"/>
              <w:rPr>
                <w:u w:val="single"/>
              </w:rPr>
            </w:pPr>
            <w:r w:rsidRPr="006021B6">
              <w:rPr>
                <w:u w:val="single"/>
              </w:rPr>
              <w:t>Inhämtande av yttrande samt</w:t>
            </w:r>
            <w:r w:rsidRPr="006021B6">
              <w:rPr>
                <w:iCs/>
                <w:u w:val="single"/>
              </w:rPr>
              <w:t xml:space="preserve"> information</w:t>
            </w:r>
            <w:r w:rsidRPr="006021B6">
              <w:rPr>
                <w:u w:val="single"/>
              </w:rPr>
              <w:t>s</w:t>
            </w:r>
            <w:r w:rsidRPr="006021B6">
              <w:rPr>
                <w:iCs/>
                <w:u w:val="single"/>
              </w:rPr>
              <w:t>-</w:t>
            </w:r>
            <w:r w:rsidRPr="006021B6">
              <w:rPr>
                <w:u w:val="single"/>
              </w:rPr>
              <w:t xml:space="preserve"> och samrådsskyldighet</w:t>
            </w:r>
          </w:p>
          <w:p w14:paraId="21825BB4" w14:textId="77777777" w:rsidR="00CE5B2E" w:rsidRDefault="00CE5B2E" w:rsidP="000C5160">
            <w:pPr>
              <w:pStyle w:val="Brdtext"/>
              <w:rPr>
                <w:i/>
                <w:iCs/>
              </w:rPr>
            </w:pPr>
            <w:r w:rsidRPr="00087D11">
              <w:rPr>
                <w:i/>
              </w:rPr>
              <w:t>13 </w:t>
            </w:r>
            <w:r>
              <w:rPr>
                <w:i/>
                <w:iCs/>
              </w:rPr>
              <w:t>g</w:t>
            </w:r>
            <w:r w:rsidRPr="00087D11">
              <w:rPr>
                <w:i/>
              </w:rPr>
              <w:t> §</w:t>
            </w:r>
          </w:p>
          <w:p w14:paraId="2104DB6A" w14:textId="77777777" w:rsidR="00CE5B2E" w:rsidRPr="00087D11" w:rsidRDefault="00CE5B2E" w:rsidP="000C5160">
            <w:pPr>
              <w:pStyle w:val="Brdtextmedindrag"/>
              <w:rPr>
                <w:i/>
              </w:rPr>
            </w:pPr>
            <w:r w:rsidRPr="00087D11">
              <w:rPr>
                <w:i/>
              </w:rPr>
              <w:t>Innan rektorn beslutar om nekat tillträde till skolenheten enligt 13 c § ska eleven och elevens vård</w:t>
            </w:r>
            <w:r>
              <w:rPr>
                <w:i/>
              </w:rPr>
              <w:softHyphen/>
            </w:r>
            <w:r w:rsidRPr="00087D11">
              <w:rPr>
                <w:i/>
              </w:rPr>
              <w:t>nadshavare beredas tillfälle att yttra sig.</w:t>
            </w:r>
          </w:p>
          <w:p w14:paraId="52622EE0" w14:textId="77777777" w:rsidR="00CE5B2E" w:rsidRPr="001434FF" w:rsidRDefault="00CE5B2E" w:rsidP="000C5160">
            <w:pPr>
              <w:pStyle w:val="Brdtextmedindrag"/>
            </w:pPr>
            <w:r w:rsidRPr="00087D11">
              <w:rPr>
                <w:i/>
              </w:rPr>
              <w:t>Rektorn ska informera huvud</w:t>
            </w:r>
            <w:r>
              <w:rPr>
                <w:i/>
                <w:iCs/>
              </w:rPr>
              <w:softHyphen/>
            </w:r>
            <w:r w:rsidRPr="00087D11">
              <w:rPr>
                <w:i/>
              </w:rPr>
              <w:t xml:space="preserve">mannen när han eller hon har fattat ett beslut </w:t>
            </w:r>
            <w:r>
              <w:rPr>
                <w:i/>
                <w:iCs/>
              </w:rPr>
              <w:t xml:space="preserve">att </w:t>
            </w:r>
            <w:r w:rsidRPr="00087D11">
              <w:rPr>
                <w:i/>
              </w:rPr>
              <w:t>neka tillträde till skol</w:t>
            </w:r>
            <w:r>
              <w:rPr>
                <w:i/>
              </w:rPr>
              <w:softHyphen/>
            </w:r>
            <w:r w:rsidRPr="00087D11">
              <w:rPr>
                <w:i/>
              </w:rPr>
              <w:t xml:space="preserve">enheten. </w:t>
            </w:r>
            <w:bookmarkStart w:id="263" w:name="_Hlk211593715"/>
            <w:r w:rsidRPr="004B115C">
              <w:rPr>
                <w:i/>
                <w:iCs/>
              </w:rPr>
              <w:t>Om eleven är under 18</w:t>
            </w:r>
            <w:r>
              <w:rPr>
                <w:i/>
                <w:iCs/>
              </w:rPr>
              <w:t> </w:t>
            </w:r>
            <w:r w:rsidRPr="004B115C">
              <w:rPr>
                <w:i/>
                <w:iCs/>
              </w:rPr>
              <w:t>år ska samråd ske med social</w:t>
            </w:r>
            <w:r>
              <w:rPr>
                <w:i/>
                <w:iCs/>
              </w:rPr>
              <w:softHyphen/>
            </w:r>
            <w:r w:rsidRPr="004B115C">
              <w:rPr>
                <w:i/>
                <w:iCs/>
              </w:rPr>
              <w:t>nämnden innan ett beslut fattas</w:t>
            </w:r>
            <w:bookmarkEnd w:id="263"/>
            <w:r w:rsidRPr="00087D11">
              <w:rPr>
                <w:i/>
              </w:rPr>
              <w:t>.</w:t>
            </w:r>
          </w:p>
        </w:tc>
      </w:tr>
    </w:tbl>
    <w:p w14:paraId="1E0A2F4A" w14:textId="77777777" w:rsidR="00CE5B2E" w:rsidRDefault="00CE5B2E" w:rsidP="00605DF9">
      <w:pPr>
        <w:pStyle w:val="Brdtext"/>
        <w:spacing w:before="230"/>
        <w:jc w:val="center"/>
      </w:pPr>
      <w:r>
        <w:t>14 §</w:t>
      </w:r>
      <w:r>
        <w:rPr>
          <w:rStyle w:val="Fotnotsreferens"/>
        </w:rPr>
        <w:footnoteReference w:id="25"/>
      </w:r>
    </w:p>
    <w:p w14:paraId="07C4F125" w14:textId="77777777" w:rsidR="00CE5B2E" w:rsidRDefault="00CE5B2E" w:rsidP="00605DF9">
      <w:pPr>
        <w:pStyle w:val="Brdtextmedindrag"/>
      </w:pPr>
      <w:bookmarkStart w:id="264" w:name="_Hlk206425243"/>
      <w:r>
        <w:t>I grundskolan, specialskolan och sameskolan får rektorn besluta att stänga av en elev helt eller delvis om eleven agerar på ett sådant sätt att andra elevers eller personals säkerhet bedöms vara hotad.</w:t>
      </w:r>
    </w:p>
    <w:p w14:paraId="2963C1F4" w14:textId="77777777" w:rsidR="00CE5B2E" w:rsidRDefault="00CE5B2E" w:rsidP="00605DF9">
      <w:pPr>
        <w:pStyle w:val="Brdtextmedindrag"/>
      </w:pPr>
      <w:r>
        <w:t>Rektorn får även besluta att stänga av en elev helt eller delvis om</w:t>
      </w:r>
    </w:p>
    <w:p w14:paraId="7314793E" w14:textId="77777777" w:rsidR="00CE5B2E" w:rsidRDefault="00CE5B2E" w:rsidP="00605DF9">
      <w:pPr>
        <w:pStyle w:val="Brdtextmedindrag"/>
      </w:pPr>
      <w:r>
        <w:t>1. åtgärder enligt 13 § inte är tillräckligt ingripande eller inte är möjliga att genomföra eller det finns särskilda skäl med hänsyn till elevens beteende, och</w:t>
      </w:r>
    </w:p>
    <w:p w14:paraId="737C23ED" w14:textId="77777777" w:rsidR="00CE5B2E" w:rsidRPr="00CD3030" w:rsidRDefault="00CE5B2E" w:rsidP="00605DF9">
      <w:pPr>
        <w:pStyle w:val="Brdtextmedindrag"/>
      </w:pPr>
      <w:r>
        <w:t>2. det är nödvändigt med hänsyn till övriga elevers trygghet och studiero.</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65B801AC" w14:textId="77777777">
        <w:tc>
          <w:tcPr>
            <w:tcW w:w="2500" w:type="pct"/>
            <w:shd w:val="clear" w:color="auto" w:fill="auto"/>
            <w:tcMar>
              <w:left w:w="0" w:type="dxa"/>
            </w:tcMar>
          </w:tcPr>
          <w:p w14:paraId="7C7B2438" w14:textId="77777777" w:rsidR="00CE5B2E" w:rsidRDefault="00CE5B2E" w:rsidP="000C5160">
            <w:pPr>
              <w:pStyle w:val="Brdtextmedindrag"/>
            </w:pPr>
            <w:r>
              <w:t xml:space="preserve">Eleven ska erbjudas </w:t>
            </w:r>
            <w:r w:rsidRPr="00922EDC">
              <w:rPr>
                <w:i/>
              </w:rPr>
              <w:t>kompensa</w:t>
            </w:r>
            <w:r w:rsidRPr="00922EDC">
              <w:rPr>
                <w:i/>
              </w:rPr>
              <w:softHyphen/>
              <w:t>tion</w:t>
            </w:r>
            <w:r>
              <w:t xml:space="preserve"> för den undervisning som han eller hon går miste om på grund av avstängningen.</w:t>
            </w:r>
          </w:p>
        </w:tc>
        <w:tc>
          <w:tcPr>
            <w:tcW w:w="2500" w:type="pct"/>
            <w:shd w:val="clear" w:color="auto" w:fill="auto"/>
            <w:tcMar>
              <w:right w:w="0" w:type="dxa"/>
            </w:tcMar>
          </w:tcPr>
          <w:p w14:paraId="1B29728E" w14:textId="77777777" w:rsidR="00CE5B2E" w:rsidRDefault="00CE5B2E" w:rsidP="000C5160">
            <w:pPr>
              <w:pStyle w:val="Brdtextmedindrag"/>
            </w:pPr>
            <w:bookmarkStart w:id="265" w:name="_Hlk206425267"/>
            <w:r>
              <w:t xml:space="preserve">Eleven ska erbjudas </w:t>
            </w:r>
            <w:r w:rsidRPr="00922EDC">
              <w:rPr>
                <w:i/>
              </w:rPr>
              <w:t>kompensa</w:t>
            </w:r>
            <w:r w:rsidRPr="00922EDC">
              <w:rPr>
                <w:i/>
              </w:rPr>
              <w:softHyphen/>
              <w:t>tionsundervisning</w:t>
            </w:r>
            <w:r>
              <w:t xml:space="preserve"> för den under</w:t>
            </w:r>
            <w:r>
              <w:softHyphen/>
              <w:t xml:space="preserve">visning som han eller hon går miste om på grund av avstängningen. </w:t>
            </w:r>
            <w:r w:rsidRPr="002C27F1">
              <w:rPr>
                <w:i/>
                <w:iCs/>
              </w:rPr>
              <w:t>Rektorn avgör tid</w:t>
            </w:r>
            <w:r>
              <w:rPr>
                <w:i/>
                <w:iCs/>
              </w:rPr>
              <w:softHyphen/>
            </w:r>
            <w:r w:rsidRPr="002C27F1">
              <w:rPr>
                <w:i/>
                <w:iCs/>
              </w:rPr>
              <w:t>punkt</w:t>
            </w:r>
            <w:r>
              <w:rPr>
                <w:i/>
                <w:iCs/>
              </w:rPr>
              <w:t>en</w:t>
            </w:r>
            <w:r w:rsidRPr="002C27F1">
              <w:rPr>
                <w:i/>
                <w:iCs/>
              </w:rPr>
              <w:t xml:space="preserve"> </w:t>
            </w:r>
            <w:r>
              <w:rPr>
                <w:i/>
                <w:iCs/>
              </w:rPr>
              <w:t>för kompensations</w:t>
            </w:r>
            <w:r>
              <w:rPr>
                <w:i/>
                <w:iCs/>
              </w:rPr>
              <w:softHyphen/>
              <w:t>under</w:t>
            </w:r>
            <w:r>
              <w:rPr>
                <w:i/>
                <w:iCs/>
              </w:rPr>
              <w:softHyphen/>
              <w:t>visningen</w:t>
            </w:r>
            <w:r w:rsidRPr="002C27F1">
              <w:rPr>
                <w:i/>
                <w:iCs/>
              </w:rPr>
              <w:t xml:space="preserve"> och </w:t>
            </w:r>
            <w:r>
              <w:rPr>
                <w:i/>
                <w:iCs/>
              </w:rPr>
              <w:t xml:space="preserve">i vilken </w:t>
            </w:r>
            <w:r w:rsidRPr="002C27F1">
              <w:rPr>
                <w:i/>
                <w:iCs/>
              </w:rPr>
              <w:t xml:space="preserve">form </w:t>
            </w:r>
            <w:r>
              <w:rPr>
                <w:i/>
                <w:iCs/>
              </w:rPr>
              <w:t>den</w:t>
            </w:r>
            <w:r w:rsidRPr="002C27F1">
              <w:rPr>
                <w:i/>
                <w:iCs/>
              </w:rPr>
              <w:t xml:space="preserve"> ska erbjudas.</w:t>
            </w:r>
            <w:bookmarkEnd w:id="265"/>
          </w:p>
        </w:tc>
      </w:tr>
    </w:tbl>
    <w:p w14:paraId="7DD95769" w14:textId="77777777" w:rsidR="00CE5B2E" w:rsidRDefault="00CE5B2E" w:rsidP="00605DF9">
      <w:pPr>
        <w:pStyle w:val="Brdtextmedindrag"/>
      </w:pPr>
      <w:bookmarkStart w:id="266" w:name="_Hlk206425292"/>
      <w:bookmarkEnd w:id="264"/>
      <w:r>
        <w:t>Rektorn får inte uppdra åt någon annan att fatta beslut enligt första eller andra stycket.</w:t>
      </w:r>
    </w:p>
    <w:p w14:paraId="15FB5002" w14:textId="77777777" w:rsidR="00CE5B2E" w:rsidRDefault="00CE5B2E" w:rsidP="00605DF9">
      <w:pPr>
        <w:pStyle w:val="Brdtextmedindrag"/>
      </w:pPr>
      <w:r>
        <w:t>Ett beslut om avstängning gäller omedelbart om inte annat beslutas.</w:t>
      </w:r>
      <w:bookmarkEnd w:id="266"/>
    </w:p>
    <w:p w14:paraId="65390FC0" w14:textId="77777777" w:rsidR="00CE5B2E" w:rsidRPr="00132B1A" w:rsidRDefault="00CE5B2E" w:rsidP="00605DF9">
      <w:pPr>
        <w:pStyle w:val="Brdtextmedindrag"/>
      </w:pPr>
    </w:p>
    <w:p w14:paraId="591E2D56" w14:textId="77777777" w:rsidR="00CE5B2E" w:rsidRDefault="00CE5B2E" w:rsidP="00605DF9">
      <w:pPr>
        <w:pStyle w:val="Brdtext"/>
        <w:jc w:val="center"/>
      </w:pPr>
      <w:r>
        <w:t>15 §</w:t>
      </w:r>
    </w:p>
    <w:p w14:paraId="75BE2E5B" w14:textId="77777777" w:rsidR="00CE5B2E" w:rsidRPr="00306927" w:rsidRDefault="00CE5B2E" w:rsidP="00605DF9">
      <w:pPr>
        <w:pStyle w:val="Brdtextmedindrag"/>
      </w:pPr>
      <w:r>
        <w:t>Ett beslut enligt 14 § får innebära avstängning endast under den tid som behövs för en skyndsam utredning av vilka andra åtgärder som kan be</w:t>
      </w:r>
      <w:r>
        <w:softHyphen/>
        <w:t>hövas.</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5F251FA4" w14:textId="77777777">
        <w:tc>
          <w:tcPr>
            <w:tcW w:w="2500" w:type="pct"/>
            <w:shd w:val="clear" w:color="auto" w:fill="auto"/>
            <w:tcMar>
              <w:left w:w="0" w:type="dxa"/>
            </w:tcMar>
          </w:tcPr>
          <w:p w14:paraId="1C054B67" w14:textId="77777777" w:rsidR="00CE5B2E" w:rsidRDefault="00CE5B2E" w:rsidP="000C5160">
            <w:pPr>
              <w:pStyle w:val="Brdtextmedindrag"/>
            </w:pPr>
            <w:r>
              <w:t xml:space="preserve">En elev får inte stängas av för en längre tidsperiod än </w:t>
            </w:r>
            <w:r w:rsidRPr="00306927">
              <w:rPr>
                <w:i/>
                <w:iCs/>
              </w:rPr>
              <w:t>en vecka</w:t>
            </w:r>
            <w:r>
              <w:t xml:space="preserve"> och inte heller vid fler tillfällen än </w:t>
            </w:r>
            <w:r w:rsidRPr="00306927">
              <w:rPr>
                <w:i/>
                <w:iCs/>
              </w:rPr>
              <w:t>två</w:t>
            </w:r>
            <w:r>
              <w:t xml:space="preserve"> gånger per kalenderhalvår.</w:t>
            </w:r>
          </w:p>
        </w:tc>
        <w:tc>
          <w:tcPr>
            <w:tcW w:w="2500" w:type="pct"/>
            <w:shd w:val="clear" w:color="auto" w:fill="auto"/>
            <w:tcMar>
              <w:right w:w="0" w:type="dxa"/>
            </w:tcMar>
          </w:tcPr>
          <w:p w14:paraId="122A6917" w14:textId="77777777" w:rsidR="00CE5B2E" w:rsidRDefault="00CE5B2E" w:rsidP="000C5160">
            <w:pPr>
              <w:pStyle w:val="Brdtextmedindrag"/>
            </w:pPr>
            <w:r>
              <w:t xml:space="preserve">En elev får inte stängas av för en längre tidsperiod än </w:t>
            </w:r>
            <w:r>
              <w:rPr>
                <w:i/>
                <w:iCs/>
              </w:rPr>
              <w:t>två veckor</w:t>
            </w:r>
            <w:r>
              <w:t xml:space="preserve"> och inte heller vid fler tillfällen än </w:t>
            </w:r>
            <w:r w:rsidRPr="00306927">
              <w:rPr>
                <w:i/>
                <w:iCs/>
              </w:rPr>
              <w:t>tre</w:t>
            </w:r>
            <w:r>
              <w:t xml:space="preserve"> gånger per kalenderhalvår.</w:t>
            </w:r>
          </w:p>
        </w:tc>
      </w:tr>
    </w:tbl>
    <w:p w14:paraId="40A4302E" w14:textId="77777777" w:rsidR="00CE5B2E" w:rsidRDefault="00CE5B2E" w:rsidP="00605DF9">
      <w:pPr>
        <w:pStyle w:val="Brdtextmedindrag"/>
        <w:ind w:firstLine="0"/>
      </w:pPr>
    </w:p>
    <w:p w14:paraId="75D92089" w14:textId="77777777" w:rsidR="00CE5B2E" w:rsidRDefault="00CE5B2E" w:rsidP="00605DF9">
      <w:pPr>
        <w:pStyle w:val="Brdtext"/>
        <w:jc w:val="center"/>
      </w:pPr>
      <w:r>
        <w:t>24 §</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2E3BAF98" w14:textId="77777777">
        <w:tc>
          <w:tcPr>
            <w:tcW w:w="2500" w:type="pct"/>
            <w:shd w:val="clear" w:color="auto" w:fill="auto"/>
            <w:tcMar>
              <w:left w:w="0" w:type="dxa"/>
            </w:tcMar>
          </w:tcPr>
          <w:p w14:paraId="25C22EB8" w14:textId="77777777" w:rsidR="00CE5B2E" w:rsidRDefault="00CE5B2E" w:rsidP="000C5160">
            <w:pPr>
              <w:pStyle w:val="Brdtextmedindrag"/>
            </w:pPr>
            <w:r>
              <w:t xml:space="preserve">Om en åtgärd vidtagits enligt </w:t>
            </w:r>
            <w:r w:rsidRPr="00BE4DB1">
              <w:rPr>
                <w:i/>
                <w:iCs/>
              </w:rPr>
              <w:t>7, 8,</w:t>
            </w:r>
            <w:r>
              <w:t xml:space="preserve"> 12, 13, 14, 15, 16, 17, 18, 19, 20, 21, 22 eller 23 §, ska den dokumen</w:t>
            </w:r>
            <w:r>
              <w:softHyphen/>
              <w:t>teras skriftligt av den som genom</w:t>
            </w:r>
            <w:r>
              <w:softHyphen/>
              <w:t>fört åtgärden. Om åtgärden rör omhändertagande av föremål enligt 22 §, gäller denna skyldighet endast om föremålet inte åter</w:t>
            </w:r>
            <w:r>
              <w:softHyphen/>
              <w:t>lämnats efter lektionens slut.</w:t>
            </w:r>
          </w:p>
        </w:tc>
        <w:tc>
          <w:tcPr>
            <w:tcW w:w="2500" w:type="pct"/>
            <w:shd w:val="clear" w:color="auto" w:fill="auto"/>
            <w:tcMar>
              <w:right w:w="0" w:type="dxa"/>
            </w:tcMar>
          </w:tcPr>
          <w:p w14:paraId="25870191" w14:textId="77777777" w:rsidR="00CE5B2E" w:rsidRDefault="00CE5B2E" w:rsidP="000C5160">
            <w:pPr>
              <w:pStyle w:val="Brdtextmedindrag"/>
            </w:pPr>
            <w:r>
              <w:t xml:space="preserve">Om en åtgärd vidtagits enligt 12, 13, </w:t>
            </w:r>
            <w:r w:rsidRPr="00BE4DB1">
              <w:rPr>
                <w:i/>
                <w:iCs/>
              </w:rPr>
              <w:t xml:space="preserve">13 </w:t>
            </w:r>
            <w:r>
              <w:rPr>
                <w:i/>
                <w:iCs/>
              </w:rPr>
              <w:t>c</w:t>
            </w:r>
            <w:r>
              <w:t>, 14, 15, 16, 17, 18, 19, 20, 21, 22 eller 23 §, ska den dokumen</w:t>
            </w:r>
            <w:r>
              <w:softHyphen/>
              <w:t>teras skriftligt av den som genom</w:t>
            </w:r>
            <w:r>
              <w:softHyphen/>
              <w:t>fört åtgärden. Om åtgärden rör omhändertagande av föremål enligt 22 §, gäller denna skyldighet endast om föremålet inte åter</w:t>
            </w:r>
            <w:r>
              <w:softHyphen/>
              <w:t>lämnats efter lektionens slut.</w:t>
            </w:r>
          </w:p>
        </w:tc>
      </w:tr>
    </w:tbl>
    <w:p w14:paraId="7788279A" w14:textId="77777777" w:rsidR="00CE5B2E" w:rsidRDefault="00CE5B2E" w:rsidP="00605DF9">
      <w:pPr>
        <w:pStyle w:val="Brdtext"/>
        <w:spacing w:before="230"/>
        <w:jc w:val="center"/>
        <w:rPr>
          <w:b/>
        </w:rPr>
      </w:pPr>
      <w:r>
        <w:rPr>
          <w:b/>
        </w:rPr>
        <w:t>21 kap.</w:t>
      </w:r>
    </w:p>
    <w:p w14:paraId="3D642765" w14:textId="77777777" w:rsidR="00CE5B2E" w:rsidRDefault="00CE5B2E" w:rsidP="00605DF9">
      <w:pPr>
        <w:pStyle w:val="Brdtext"/>
        <w:jc w:val="center"/>
      </w:pPr>
      <w:r>
        <w:t>3 §</w:t>
      </w:r>
      <w:r>
        <w:rPr>
          <w:rStyle w:val="Fotnotsreferens"/>
        </w:rPr>
        <w:footnoteReference w:id="26"/>
      </w:r>
    </w:p>
    <w:p w14:paraId="46482F9F" w14:textId="77777777" w:rsidR="00CE5B2E" w:rsidRPr="00ED49FB" w:rsidRDefault="00CE5B2E" w:rsidP="00605DF9">
      <w:pPr>
        <w:pStyle w:val="Brdtextmedindrag"/>
      </w:pPr>
      <w:bookmarkStart w:id="267" w:name="_Hlk211611833"/>
      <w:r>
        <w:t>Fjärrundervisning får användas för en elev i grundskolan, specialskolan eller sameskolan i ämnen som eleven läser enligt gymnasieskolans äm</w:t>
      </w:r>
      <w:r>
        <w:softHyphen/>
        <w:t>nes</w:t>
      </w:r>
      <w:r>
        <w:softHyphen/>
        <w:t>planer.</w:t>
      </w:r>
      <w:bookmarkEnd w:id="267"/>
    </w:p>
    <w:tbl>
      <w:tblPr>
        <w:tblW w:w="5000" w:type="pct"/>
        <w:tblCellMar>
          <w:left w:w="125" w:type="dxa"/>
          <w:right w:w="125" w:type="dxa"/>
        </w:tblCellMar>
        <w:tblLook w:val="0000" w:firstRow="0" w:lastRow="0" w:firstColumn="0" w:lastColumn="0" w:noHBand="0" w:noVBand="0"/>
      </w:tblPr>
      <w:tblGrid>
        <w:gridCol w:w="2947"/>
        <w:gridCol w:w="2948"/>
      </w:tblGrid>
      <w:tr w:rsidR="000D452E" w14:paraId="2DBF8317" w14:textId="77777777">
        <w:tc>
          <w:tcPr>
            <w:tcW w:w="2500" w:type="pct"/>
            <w:shd w:val="clear" w:color="auto" w:fill="auto"/>
            <w:tcMar>
              <w:left w:w="0" w:type="dxa"/>
            </w:tcMar>
          </w:tcPr>
          <w:p w14:paraId="5A57D01C" w14:textId="77777777" w:rsidR="00CE5B2E" w:rsidRDefault="00CE5B2E" w:rsidP="000C5160">
            <w:pPr>
              <w:pStyle w:val="Brdtextmedindrag"/>
            </w:pPr>
          </w:p>
        </w:tc>
        <w:tc>
          <w:tcPr>
            <w:tcW w:w="2500" w:type="pct"/>
            <w:shd w:val="clear" w:color="auto" w:fill="auto"/>
            <w:tcMar>
              <w:right w:w="0" w:type="dxa"/>
            </w:tcMar>
          </w:tcPr>
          <w:p w14:paraId="75D7AAD8" w14:textId="77777777" w:rsidR="00CE5B2E" w:rsidRDefault="00CE5B2E" w:rsidP="000C5160">
            <w:pPr>
              <w:pStyle w:val="Brdtextmedindrag"/>
              <w:rPr>
                <w:i/>
                <w:iCs/>
              </w:rPr>
            </w:pPr>
            <w:bookmarkStart w:id="268" w:name="_Hlk211611855"/>
            <w:bookmarkStart w:id="269" w:name="_Hlk215642659"/>
            <w:r w:rsidRPr="008E3001">
              <w:rPr>
                <w:i/>
                <w:iCs/>
              </w:rPr>
              <w:t xml:space="preserve">Fjärrundervisning får också användas för en elev i årskurs </w:t>
            </w:r>
            <w:r w:rsidRPr="00480C33">
              <w:rPr>
                <w:i/>
                <w:iCs/>
              </w:rPr>
              <w:t>7–9 i grundskolan</w:t>
            </w:r>
            <w:r>
              <w:rPr>
                <w:i/>
                <w:iCs/>
              </w:rPr>
              <w:t xml:space="preserve">, </w:t>
            </w:r>
            <w:r w:rsidRPr="00603769">
              <w:rPr>
                <w:i/>
                <w:iCs/>
              </w:rPr>
              <w:t>årskurs 7–10</w:t>
            </w:r>
            <w:r>
              <w:rPr>
                <w:i/>
                <w:iCs/>
              </w:rPr>
              <w:t xml:space="preserve"> i special</w:t>
            </w:r>
            <w:r>
              <w:rPr>
                <w:i/>
                <w:iCs/>
              </w:rPr>
              <w:softHyphen/>
              <w:t>skolan</w:t>
            </w:r>
            <w:r w:rsidRPr="00603769">
              <w:rPr>
                <w:i/>
                <w:iCs/>
              </w:rPr>
              <w:t xml:space="preserve"> </w:t>
            </w:r>
            <w:r>
              <w:rPr>
                <w:i/>
                <w:iCs/>
              </w:rPr>
              <w:t>eller i gymnasie</w:t>
            </w:r>
            <w:r>
              <w:rPr>
                <w:i/>
                <w:iCs/>
              </w:rPr>
              <w:softHyphen/>
              <w:t>skolan om eleven nekats till</w:t>
            </w:r>
            <w:r>
              <w:rPr>
                <w:i/>
                <w:iCs/>
              </w:rPr>
              <w:softHyphen/>
              <w:t>träde till skolenheten enligt be</w:t>
            </w:r>
            <w:r>
              <w:rPr>
                <w:i/>
                <w:iCs/>
              </w:rPr>
              <w:softHyphen/>
              <w:t>stäm</w:t>
            </w:r>
            <w:r>
              <w:rPr>
                <w:i/>
                <w:iCs/>
              </w:rPr>
              <w:softHyphen/>
              <w:t>mel</w:t>
            </w:r>
            <w:r>
              <w:rPr>
                <w:i/>
                <w:iCs/>
              </w:rPr>
              <w:softHyphen/>
              <w:t>serna i 5 kap. 13 c §. För</w:t>
            </w:r>
            <w:r w:rsidRPr="001E411D">
              <w:rPr>
                <w:i/>
                <w:iCs/>
              </w:rPr>
              <w:t xml:space="preserve"> fjärr</w:t>
            </w:r>
            <w:r>
              <w:rPr>
                <w:i/>
                <w:iCs/>
              </w:rPr>
              <w:softHyphen/>
            </w:r>
            <w:r w:rsidRPr="001E411D">
              <w:rPr>
                <w:i/>
                <w:iCs/>
              </w:rPr>
              <w:t>under</w:t>
            </w:r>
            <w:r>
              <w:rPr>
                <w:i/>
                <w:iCs/>
              </w:rPr>
              <w:softHyphen/>
            </w:r>
            <w:r w:rsidRPr="001E411D">
              <w:rPr>
                <w:i/>
                <w:iCs/>
              </w:rPr>
              <w:t xml:space="preserve">visning </w:t>
            </w:r>
            <w:r>
              <w:rPr>
                <w:i/>
                <w:iCs/>
              </w:rPr>
              <w:t xml:space="preserve">som </w:t>
            </w:r>
            <w:r w:rsidRPr="001E411D">
              <w:rPr>
                <w:i/>
                <w:iCs/>
              </w:rPr>
              <w:t>används i dessa fall gäller inte bestäm</w:t>
            </w:r>
            <w:r>
              <w:rPr>
                <w:i/>
                <w:iCs/>
              </w:rPr>
              <w:softHyphen/>
            </w:r>
            <w:r w:rsidRPr="001E411D">
              <w:rPr>
                <w:i/>
                <w:iCs/>
              </w:rPr>
              <w:t>mel</w:t>
            </w:r>
            <w:r>
              <w:rPr>
                <w:i/>
                <w:iCs/>
              </w:rPr>
              <w:softHyphen/>
            </w:r>
            <w:r w:rsidRPr="001E411D">
              <w:rPr>
                <w:i/>
                <w:iCs/>
              </w:rPr>
              <w:t xml:space="preserve">serna i </w:t>
            </w:r>
          </w:p>
          <w:p w14:paraId="6DC21727" w14:textId="77777777" w:rsidR="00CE5B2E" w:rsidRPr="008E3001" w:rsidRDefault="00CE5B2E" w:rsidP="000C5160">
            <w:pPr>
              <w:pStyle w:val="Brdtext"/>
              <w:rPr>
                <w:i/>
                <w:iCs/>
              </w:rPr>
            </w:pPr>
            <w:r w:rsidRPr="001E411D">
              <w:rPr>
                <w:i/>
                <w:iCs/>
              </w:rPr>
              <w:t>4–</w:t>
            </w:r>
            <w:r>
              <w:rPr>
                <w:i/>
                <w:iCs/>
              </w:rPr>
              <w:t xml:space="preserve">6, </w:t>
            </w:r>
            <w:r w:rsidRPr="001E411D">
              <w:rPr>
                <w:i/>
                <w:iCs/>
              </w:rPr>
              <w:t>9</w:t>
            </w:r>
            <w:r>
              <w:rPr>
                <w:i/>
                <w:iCs/>
              </w:rPr>
              <w:t>, 12 och 13</w:t>
            </w:r>
            <w:r w:rsidRPr="001E411D">
              <w:rPr>
                <w:i/>
                <w:iCs/>
              </w:rPr>
              <w:t> §§.</w:t>
            </w:r>
            <w:r>
              <w:rPr>
                <w:i/>
                <w:iCs/>
              </w:rPr>
              <w:t xml:space="preserve"> </w:t>
            </w:r>
            <w:bookmarkEnd w:id="268"/>
            <w:bookmarkEnd w:id="269"/>
          </w:p>
        </w:tc>
      </w:tr>
    </w:tbl>
    <w:p w14:paraId="5CC4A7E1" w14:textId="77777777" w:rsidR="00CE5B2E" w:rsidRDefault="00CE5B2E" w:rsidP="00605DF9">
      <w:pPr>
        <w:pStyle w:val="Brdtextmedindrag"/>
      </w:pPr>
      <w:bookmarkStart w:id="270" w:name="_Hlk211611872"/>
      <w:r>
        <w:t>I övrigt får fjärrundervisning användas i de skolformer som anges i 2 § bara om</w:t>
      </w:r>
    </w:p>
    <w:p w14:paraId="7F695513" w14:textId="77777777" w:rsidR="00CE5B2E" w:rsidRDefault="00CE5B2E" w:rsidP="00605DF9">
      <w:pPr>
        <w:pStyle w:val="Brdtextmedindrag"/>
      </w:pPr>
      <w:r>
        <w:t>1. det för viss undervisning inte finns någon lärare inom huvudmannens skolenhet som uppfyller kraven på legitimation och behörighet enligt 2 kap. 13 § och huvudmannen trots upprepade ansträngningar inte har lyckats anställa en sådan,</w:t>
      </w:r>
    </w:p>
    <w:p w14:paraId="06F1C127" w14:textId="77777777" w:rsidR="00CE5B2E" w:rsidRDefault="00CE5B2E" w:rsidP="00605DF9">
      <w:pPr>
        <w:pStyle w:val="Brdtextmedindrag"/>
      </w:pPr>
      <w:r>
        <w:t>2. det, när det gäller integrerad samisk undervisning i grundskolan, inte finns någon lämplig lärare inom huvudmannens skolenhet som kan bedriva den integrerade samiska undervisningen och huvudmannen trots upprepade ansträngningar inte har lyckats anställa en sådan, eller</w:t>
      </w:r>
    </w:p>
    <w:p w14:paraId="038BA367" w14:textId="77777777" w:rsidR="00CE5B2E" w:rsidRDefault="00CE5B2E" w:rsidP="00605DF9">
      <w:pPr>
        <w:pStyle w:val="Brdtextmedindrag"/>
      </w:pPr>
      <w:r>
        <w:t>3. elevunderlaget för en viss skolenhet är så begränsat att ordinarie undervisning inom skolenheten leder till betydande organisatoriska eller ekonomiska svårigheter för huvudmannen.</w:t>
      </w:r>
      <w:bookmarkEnd w:id="270"/>
    </w:p>
    <w:p w14:paraId="1F085CAB" w14:textId="77777777" w:rsidR="00CE5B2E" w:rsidRDefault="00CE5B2E" w:rsidP="00605DF9">
      <w:pPr>
        <w:pStyle w:val="Brdtext"/>
        <w:spacing w:before="230"/>
        <w:jc w:val="center"/>
        <w:rPr>
          <w:b/>
        </w:rPr>
      </w:pPr>
      <w:r>
        <w:rPr>
          <w:b/>
        </w:rPr>
        <w:t>22 kap.</w:t>
      </w:r>
    </w:p>
    <w:p w14:paraId="1ED7D315" w14:textId="77777777" w:rsidR="00CE5B2E" w:rsidRDefault="00CE5B2E" w:rsidP="00605DF9">
      <w:pPr>
        <w:pStyle w:val="Brdtext"/>
        <w:jc w:val="center"/>
      </w:pPr>
      <w:r>
        <w:t>1 §</w:t>
      </w:r>
      <w:r>
        <w:rPr>
          <w:rStyle w:val="Fotnotsreferens"/>
        </w:rPr>
        <w:footnoteReference w:id="27"/>
      </w:r>
    </w:p>
    <w:p w14:paraId="58C980A1" w14:textId="77777777" w:rsidR="00CE5B2E" w:rsidRDefault="00CE5B2E" w:rsidP="00605DF9">
      <w:pPr>
        <w:pStyle w:val="Brdtextmedindrag"/>
      </w:pPr>
      <w:bookmarkStart w:id="271" w:name="_Hlk211612500"/>
      <w:r w:rsidRPr="009D350D">
        <w:t xml:space="preserve">I detta kapitel finns bestämmelser om </w:t>
      </w:r>
    </w:p>
    <w:p w14:paraId="45587C93" w14:textId="77777777" w:rsidR="00CE5B2E" w:rsidRDefault="00CE5B2E" w:rsidP="00605DF9">
      <w:pPr>
        <w:pStyle w:val="Brdtextmedindrag"/>
      </w:pPr>
      <w:r w:rsidRPr="009D350D">
        <w:t>–</w:t>
      </w:r>
      <w:r>
        <w:t> </w:t>
      </w:r>
      <w:r w:rsidRPr="009D350D">
        <w:t>allmänna förutsättningar för distansundervisning i vissa skolformer (2–4</w:t>
      </w:r>
      <w:r>
        <w:t> </w:t>
      </w:r>
      <w:r w:rsidRPr="009D350D">
        <w:t xml:space="preserve">§§), </w:t>
      </w:r>
      <w:bookmarkEnd w:id="271"/>
    </w:p>
    <w:tbl>
      <w:tblPr>
        <w:tblW w:w="5000" w:type="pct"/>
        <w:tblCellMar>
          <w:left w:w="125" w:type="dxa"/>
          <w:right w:w="125" w:type="dxa"/>
        </w:tblCellMar>
        <w:tblLook w:val="0000" w:firstRow="0" w:lastRow="0" w:firstColumn="0" w:lastColumn="0" w:noHBand="0" w:noVBand="0"/>
      </w:tblPr>
      <w:tblGrid>
        <w:gridCol w:w="2947"/>
        <w:gridCol w:w="2948"/>
      </w:tblGrid>
      <w:tr w:rsidR="000D452E" w14:paraId="650121FE" w14:textId="77777777">
        <w:tc>
          <w:tcPr>
            <w:tcW w:w="2500" w:type="pct"/>
            <w:shd w:val="clear" w:color="auto" w:fill="auto"/>
            <w:tcMar>
              <w:left w:w="0" w:type="dxa"/>
            </w:tcMar>
          </w:tcPr>
          <w:p w14:paraId="6EAFF64E" w14:textId="77777777" w:rsidR="00CE5B2E" w:rsidRDefault="00CE5B2E" w:rsidP="000C5160">
            <w:pPr>
              <w:pStyle w:val="Brdtextmedindrag"/>
            </w:pPr>
            <w:r w:rsidRPr="009D350D">
              <w:t>–</w:t>
            </w:r>
            <w:r>
              <w:t> </w:t>
            </w:r>
            <w:r w:rsidRPr="009D350D">
              <w:t>när distansundervisning får an</w:t>
            </w:r>
            <w:r>
              <w:softHyphen/>
            </w:r>
            <w:r w:rsidRPr="009D350D">
              <w:t>vändas i vissa obligatoriska skol</w:t>
            </w:r>
            <w:r>
              <w:softHyphen/>
            </w:r>
            <w:r w:rsidRPr="009D350D">
              <w:t xml:space="preserve">former (5 </w:t>
            </w:r>
            <w:r w:rsidRPr="008E3001">
              <w:rPr>
                <w:i/>
                <w:iCs/>
              </w:rPr>
              <w:t>och</w:t>
            </w:r>
            <w:r w:rsidRPr="009D350D">
              <w:t xml:space="preserve"> </w:t>
            </w:r>
            <w:r w:rsidRPr="008E3001">
              <w:rPr>
                <w:i/>
                <w:iCs/>
              </w:rPr>
              <w:t>6</w:t>
            </w:r>
            <w:r>
              <w:t> </w:t>
            </w:r>
            <w:r w:rsidRPr="009D350D">
              <w:t>§§),</w:t>
            </w:r>
          </w:p>
          <w:p w14:paraId="6F89058B" w14:textId="77777777" w:rsidR="00CE5B2E" w:rsidRDefault="00CE5B2E" w:rsidP="000C5160">
            <w:pPr>
              <w:pStyle w:val="Brdtextmedindrag"/>
            </w:pPr>
            <w:r w:rsidRPr="009D350D">
              <w:t>–</w:t>
            </w:r>
            <w:r>
              <w:t> </w:t>
            </w:r>
            <w:r w:rsidRPr="009D350D">
              <w:t>när distansundervisning får användas i gymnasieskolan och an</w:t>
            </w:r>
            <w:r>
              <w:softHyphen/>
            </w:r>
            <w:r w:rsidRPr="009D350D">
              <w:t xml:space="preserve">passade gymnasieskolan (7 </w:t>
            </w:r>
            <w:r w:rsidRPr="00DC2394">
              <w:rPr>
                <w:i/>
              </w:rPr>
              <w:t>och</w:t>
            </w:r>
            <w:r w:rsidRPr="009D350D">
              <w:t xml:space="preserve"> 8</w:t>
            </w:r>
            <w:r>
              <w:t> </w:t>
            </w:r>
            <w:r w:rsidRPr="009D350D">
              <w:t>§§),</w:t>
            </w:r>
          </w:p>
        </w:tc>
        <w:tc>
          <w:tcPr>
            <w:tcW w:w="2500" w:type="pct"/>
            <w:shd w:val="clear" w:color="auto" w:fill="auto"/>
            <w:tcMar>
              <w:right w:w="0" w:type="dxa"/>
            </w:tcMar>
          </w:tcPr>
          <w:p w14:paraId="76A6A565" w14:textId="77777777" w:rsidR="00CE5B2E" w:rsidRDefault="00CE5B2E" w:rsidP="000C5160">
            <w:pPr>
              <w:pStyle w:val="Brdtextmedindrag"/>
            </w:pPr>
            <w:bookmarkStart w:id="272" w:name="_Hlk211612509"/>
            <w:r w:rsidRPr="009D350D">
              <w:t>–</w:t>
            </w:r>
            <w:r>
              <w:t> </w:t>
            </w:r>
            <w:r w:rsidRPr="009D350D">
              <w:t>när distansundervisning får an</w:t>
            </w:r>
            <w:r>
              <w:softHyphen/>
            </w:r>
            <w:r w:rsidRPr="009D350D">
              <w:t>vändas i vissa obligatoriska skol</w:t>
            </w:r>
            <w:r>
              <w:softHyphen/>
            </w:r>
            <w:r w:rsidRPr="009D350D">
              <w:t>former (5</w:t>
            </w:r>
            <w:r>
              <w:t>–</w:t>
            </w:r>
            <w:r w:rsidRPr="008E3001">
              <w:rPr>
                <w:i/>
                <w:iCs/>
              </w:rPr>
              <w:t>6</w:t>
            </w:r>
            <w:r>
              <w:rPr>
                <w:i/>
                <w:iCs/>
              </w:rPr>
              <w:t> </w:t>
            </w:r>
            <w:r w:rsidRPr="008E3001">
              <w:rPr>
                <w:i/>
                <w:iCs/>
              </w:rPr>
              <w:t>a</w:t>
            </w:r>
            <w:r>
              <w:rPr>
                <w:i/>
                <w:iCs/>
              </w:rPr>
              <w:t> </w:t>
            </w:r>
            <w:r w:rsidRPr="009D350D">
              <w:t>§§),</w:t>
            </w:r>
            <w:bookmarkEnd w:id="272"/>
          </w:p>
          <w:p w14:paraId="7224164A" w14:textId="77777777" w:rsidR="00CE5B2E" w:rsidRDefault="00CE5B2E" w:rsidP="000C5160">
            <w:pPr>
              <w:pStyle w:val="Brdtextmedindrag"/>
            </w:pPr>
            <w:r w:rsidRPr="009D350D">
              <w:t>–</w:t>
            </w:r>
            <w:r>
              <w:t> </w:t>
            </w:r>
            <w:r w:rsidRPr="009D350D">
              <w:t>när distansundervisning får användas i gymnasieskolan och an</w:t>
            </w:r>
            <w:r>
              <w:softHyphen/>
            </w:r>
            <w:r w:rsidRPr="009D350D">
              <w:t>passade gymnasieskolan (7</w:t>
            </w:r>
            <w:r>
              <w:t>–</w:t>
            </w:r>
            <w:r w:rsidRPr="00DC2394">
              <w:rPr>
                <w:i/>
              </w:rPr>
              <w:t>8 a</w:t>
            </w:r>
            <w:r>
              <w:rPr>
                <w:i/>
                <w:iCs/>
              </w:rPr>
              <w:t> </w:t>
            </w:r>
            <w:r w:rsidRPr="009D350D">
              <w:t>§§),</w:t>
            </w:r>
          </w:p>
        </w:tc>
      </w:tr>
    </w:tbl>
    <w:p w14:paraId="3083591F" w14:textId="77777777" w:rsidR="00CE5B2E" w:rsidRDefault="00CE5B2E" w:rsidP="00605DF9">
      <w:pPr>
        <w:pStyle w:val="Brdtextmedindrag"/>
      </w:pPr>
      <w:bookmarkStart w:id="273" w:name="_Hlk211612515"/>
      <w:bookmarkStart w:id="274" w:name="_Hlk211612536"/>
      <w:bookmarkEnd w:id="273"/>
      <w:r w:rsidRPr="009D350D">
        <w:t>–</w:t>
      </w:r>
      <w:r>
        <w:t> </w:t>
      </w:r>
      <w:r w:rsidRPr="009D350D">
        <w:t>utförare av distansundervisning (9</w:t>
      </w:r>
      <w:r>
        <w:t> </w:t>
      </w:r>
      <w:r w:rsidRPr="009D350D">
        <w:t>§),</w:t>
      </w:r>
    </w:p>
    <w:p w14:paraId="39FED766" w14:textId="77777777" w:rsidR="00CE5B2E" w:rsidRDefault="00CE5B2E" w:rsidP="00605DF9">
      <w:pPr>
        <w:pStyle w:val="Brdtextmedindrag"/>
      </w:pPr>
      <w:r w:rsidRPr="009D350D">
        <w:t>–</w:t>
      </w:r>
      <w:r>
        <w:t> </w:t>
      </w:r>
      <w:r w:rsidRPr="009D350D">
        <w:t>krav på distansundervisning (10 och 11</w:t>
      </w:r>
      <w:r>
        <w:t> </w:t>
      </w:r>
      <w:r w:rsidRPr="009D350D">
        <w:t>§§),</w:t>
      </w:r>
    </w:p>
    <w:p w14:paraId="009A356E" w14:textId="77777777" w:rsidR="00CE5B2E" w:rsidRDefault="00CE5B2E" w:rsidP="00605DF9">
      <w:pPr>
        <w:pStyle w:val="Brdtextmedindrag"/>
      </w:pPr>
      <w:r w:rsidRPr="009D350D">
        <w:t>–</w:t>
      </w:r>
      <w:r>
        <w:t> </w:t>
      </w:r>
      <w:r w:rsidRPr="009D350D">
        <w:t>resor och boende (12</w:t>
      </w:r>
      <w:r>
        <w:t> </w:t>
      </w:r>
      <w:r w:rsidRPr="009D350D">
        <w:t xml:space="preserve">§), </w:t>
      </w:r>
    </w:p>
    <w:p w14:paraId="37007A7A" w14:textId="77777777" w:rsidR="00CE5B2E" w:rsidRDefault="00CE5B2E" w:rsidP="00605DF9">
      <w:pPr>
        <w:pStyle w:val="Brdtextmedindrag"/>
      </w:pPr>
      <w:r w:rsidRPr="009D350D">
        <w:t>–</w:t>
      </w:r>
      <w:r>
        <w:t> </w:t>
      </w:r>
      <w:r w:rsidRPr="009D350D">
        <w:t>särskilda bestämmelser om utbildning i gymnasieskolan och an</w:t>
      </w:r>
      <w:r>
        <w:softHyphen/>
      </w:r>
      <w:r w:rsidRPr="009D350D">
        <w:t>passade gymnasieskolan där distansundervisning får användas för hela utbildningen (13–22</w:t>
      </w:r>
      <w:r>
        <w:t> </w:t>
      </w:r>
      <w:r w:rsidRPr="009D350D">
        <w:t xml:space="preserve">§§), och </w:t>
      </w:r>
    </w:p>
    <w:p w14:paraId="28677908" w14:textId="77777777" w:rsidR="00CE5B2E" w:rsidRDefault="00CE5B2E" w:rsidP="00605DF9">
      <w:pPr>
        <w:pStyle w:val="Brdtextmedindrag"/>
      </w:pPr>
      <w:r w:rsidRPr="009D350D">
        <w:t>–</w:t>
      </w:r>
      <w:r>
        <w:t> </w:t>
      </w:r>
      <w:r w:rsidRPr="009D350D">
        <w:t>bemyndigande (23</w:t>
      </w:r>
      <w:r>
        <w:t> </w:t>
      </w:r>
      <w:r w:rsidRPr="009D350D">
        <w:t>§).</w:t>
      </w:r>
      <w:bookmarkEnd w:id="274"/>
    </w:p>
    <w:p w14:paraId="249AFDA0" w14:textId="77777777" w:rsidR="00CE5B2E" w:rsidRDefault="00CE5B2E" w:rsidP="00605DF9">
      <w:pPr>
        <w:pStyle w:val="Brdtext"/>
        <w:jc w:val="center"/>
      </w:pPr>
      <w:r>
        <w:t xml:space="preserve"> </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7781FC17" w14:textId="77777777">
        <w:tc>
          <w:tcPr>
            <w:tcW w:w="2500" w:type="pct"/>
            <w:shd w:val="clear" w:color="auto" w:fill="auto"/>
            <w:tcMar>
              <w:left w:w="0" w:type="dxa"/>
            </w:tcMar>
          </w:tcPr>
          <w:p w14:paraId="6900B52B" w14:textId="77777777" w:rsidR="00CE5B2E" w:rsidRDefault="00CE5B2E" w:rsidP="000C5160">
            <w:pPr>
              <w:pStyle w:val="Brdtextmedindrag"/>
            </w:pPr>
          </w:p>
        </w:tc>
        <w:tc>
          <w:tcPr>
            <w:tcW w:w="2500" w:type="pct"/>
            <w:shd w:val="clear" w:color="auto" w:fill="auto"/>
            <w:tcMar>
              <w:right w:w="0" w:type="dxa"/>
            </w:tcMar>
          </w:tcPr>
          <w:p w14:paraId="5B332EDA" w14:textId="77777777" w:rsidR="00CE5B2E" w:rsidRDefault="00CE5B2E" w:rsidP="000C5160">
            <w:pPr>
              <w:pStyle w:val="Brdtextmedindrag"/>
              <w:ind w:firstLine="0"/>
              <w:rPr>
                <w:i/>
                <w:iCs/>
              </w:rPr>
            </w:pPr>
            <w:bookmarkStart w:id="275" w:name="_Hlk211612755"/>
            <w:r w:rsidRPr="008E3001">
              <w:rPr>
                <w:i/>
                <w:iCs/>
              </w:rPr>
              <w:t>6 a</w:t>
            </w:r>
            <w:r>
              <w:rPr>
                <w:i/>
                <w:iCs/>
              </w:rPr>
              <w:t xml:space="preserve"> </w:t>
            </w:r>
            <w:r w:rsidRPr="008E3001">
              <w:rPr>
                <w:i/>
                <w:iCs/>
              </w:rPr>
              <w:t>§</w:t>
            </w:r>
          </w:p>
          <w:p w14:paraId="5599412D" w14:textId="77777777" w:rsidR="00CE5B2E" w:rsidRPr="00323079" w:rsidRDefault="00CE5B2E" w:rsidP="000C5160">
            <w:pPr>
              <w:pStyle w:val="Brdtextmedindrag"/>
              <w:rPr>
                <w:i/>
              </w:rPr>
            </w:pPr>
            <w:r>
              <w:rPr>
                <w:i/>
                <w:iCs/>
              </w:rPr>
              <w:t>Distansundervisning får använ</w:t>
            </w:r>
            <w:r>
              <w:rPr>
                <w:i/>
                <w:iCs/>
              </w:rPr>
              <w:softHyphen/>
              <w:t xml:space="preserve">das </w:t>
            </w:r>
            <w:r w:rsidRPr="00603769">
              <w:rPr>
                <w:i/>
                <w:iCs/>
              </w:rPr>
              <w:t xml:space="preserve">för en elev i årskurs </w:t>
            </w:r>
            <w:r w:rsidRPr="00480C33">
              <w:rPr>
                <w:i/>
                <w:iCs/>
              </w:rPr>
              <w:t>7–9 i grund</w:t>
            </w:r>
            <w:r>
              <w:rPr>
                <w:i/>
                <w:iCs/>
              </w:rPr>
              <w:softHyphen/>
            </w:r>
            <w:r w:rsidRPr="00480C33">
              <w:rPr>
                <w:i/>
                <w:iCs/>
              </w:rPr>
              <w:t>skolan</w:t>
            </w:r>
            <w:r>
              <w:rPr>
                <w:i/>
                <w:iCs/>
              </w:rPr>
              <w:t xml:space="preserve"> eller </w:t>
            </w:r>
            <w:r w:rsidRPr="00603769">
              <w:rPr>
                <w:i/>
                <w:iCs/>
              </w:rPr>
              <w:t>årskurs 7–10</w:t>
            </w:r>
            <w:r>
              <w:rPr>
                <w:i/>
                <w:iCs/>
              </w:rPr>
              <w:t xml:space="preserve"> i special</w:t>
            </w:r>
            <w:r>
              <w:rPr>
                <w:i/>
                <w:iCs/>
              </w:rPr>
              <w:softHyphen/>
              <w:t>skolan</w:t>
            </w:r>
            <w:r w:rsidRPr="00603769">
              <w:rPr>
                <w:i/>
                <w:iCs/>
              </w:rPr>
              <w:t xml:space="preserve"> </w:t>
            </w:r>
            <w:r>
              <w:rPr>
                <w:i/>
                <w:iCs/>
              </w:rPr>
              <w:t>som nekats tillträde till skolenheten enligt bestäm</w:t>
            </w:r>
            <w:r>
              <w:rPr>
                <w:i/>
                <w:iCs/>
              </w:rPr>
              <w:softHyphen/>
              <w:t>mel</w:t>
            </w:r>
            <w:r>
              <w:rPr>
                <w:i/>
                <w:iCs/>
              </w:rPr>
              <w:softHyphen/>
              <w:t>serna i 5 kap. 13 c §. För distans</w:t>
            </w:r>
            <w:r>
              <w:rPr>
                <w:i/>
                <w:iCs/>
              </w:rPr>
              <w:softHyphen/>
              <w:t>undervisning som används i dessa fall gäller inte bestäm</w:t>
            </w:r>
            <w:r>
              <w:rPr>
                <w:i/>
                <w:iCs/>
              </w:rPr>
              <w:softHyphen/>
              <w:t>melserna i 9 och 12 §§.</w:t>
            </w:r>
            <w:bookmarkEnd w:id="275"/>
          </w:p>
        </w:tc>
      </w:tr>
    </w:tbl>
    <w:p w14:paraId="36FE76FA" w14:textId="77777777" w:rsidR="00CE5B2E" w:rsidRDefault="00CE5B2E" w:rsidP="00605DF9">
      <w:pPr>
        <w:pStyle w:val="Brdtext"/>
      </w:pPr>
    </w:p>
    <w:tbl>
      <w:tblPr>
        <w:tblW w:w="5000" w:type="pct"/>
        <w:tblCellMar>
          <w:left w:w="125" w:type="dxa"/>
          <w:right w:w="125" w:type="dxa"/>
        </w:tblCellMar>
        <w:tblLook w:val="0000" w:firstRow="0" w:lastRow="0" w:firstColumn="0" w:lastColumn="0" w:noHBand="0" w:noVBand="0"/>
      </w:tblPr>
      <w:tblGrid>
        <w:gridCol w:w="2947"/>
        <w:gridCol w:w="2948"/>
      </w:tblGrid>
      <w:tr w:rsidR="000D452E" w14:paraId="50B0F0FF" w14:textId="77777777">
        <w:tc>
          <w:tcPr>
            <w:tcW w:w="2500" w:type="pct"/>
            <w:shd w:val="clear" w:color="auto" w:fill="auto"/>
            <w:tcMar>
              <w:left w:w="0" w:type="dxa"/>
            </w:tcMar>
          </w:tcPr>
          <w:p w14:paraId="5B271B7A" w14:textId="77777777" w:rsidR="00CE5B2E" w:rsidRDefault="00CE5B2E" w:rsidP="000C5160">
            <w:pPr>
              <w:pStyle w:val="Brdtextmedindrag"/>
            </w:pPr>
          </w:p>
        </w:tc>
        <w:tc>
          <w:tcPr>
            <w:tcW w:w="2500" w:type="pct"/>
            <w:shd w:val="clear" w:color="auto" w:fill="auto"/>
            <w:tcMar>
              <w:right w:w="0" w:type="dxa"/>
            </w:tcMar>
          </w:tcPr>
          <w:p w14:paraId="0655FC2D" w14:textId="77777777" w:rsidR="00CE5B2E" w:rsidRPr="00D9739C" w:rsidRDefault="00CE5B2E" w:rsidP="000C5160">
            <w:pPr>
              <w:pStyle w:val="Brdtext"/>
              <w:rPr>
                <w:i/>
                <w:iCs/>
              </w:rPr>
            </w:pPr>
            <w:r w:rsidRPr="00D9739C">
              <w:rPr>
                <w:i/>
                <w:iCs/>
              </w:rPr>
              <w:t>8 a §</w:t>
            </w:r>
          </w:p>
          <w:p w14:paraId="2BB8108F" w14:textId="77777777" w:rsidR="00CE5B2E" w:rsidRDefault="00CE5B2E" w:rsidP="000C5160">
            <w:pPr>
              <w:pStyle w:val="Brdtextmedindrag"/>
            </w:pPr>
            <w:r>
              <w:rPr>
                <w:i/>
                <w:iCs/>
              </w:rPr>
              <w:t>Distansundervisning får använ</w:t>
            </w:r>
            <w:r>
              <w:rPr>
                <w:i/>
                <w:iCs/>
              </w:rPr>
              <w:softHyphen/>
              <w:t xml:space="preserve">das </w:t>
            </w:r>
            <w:r w:rsidRPr="00603769">
              <w:rPr>
                <w:i/>
                <w:iCs/>
              </w:rPr>
              <w:t xml:space="preserve">för en elev i </w:t>
            </w:r>
            <w:r>
              <w:rPr>
                <w:i/>
                <w:iCs/>
              </w:rPr>
              <w:t>gymnasieskolan</w:t>
            </w:r>
            <w:r w:rsidRPr="00603769">
              <w:rPr>
                <w:i/>
                <w:iCs/>
              </w:rPr>
              <w:t xml:space="preserve"> </w:t>
            </w:r>
            <w:r>
              <w:rPr>
                <w:i/>
                <w:iCs/>
              </w:rPr>
              <w:t>som nekats tillträde till skolenheten enligt bestäm</w:t>
            </w:r>
            <w:r>
              <w:rPr>
                <w:i/>
                <w:iCs/>
              </w:rPr>
              <w:softHyphen/>
              <w:t>mel</w:t>
            </w:r>
            <w:r>
              <w:rPr>
                <w:i/>
                <w:iCs/>
              </w:rPr>
              <w:softHyphen/>
              <w:t>serna i 5 kap. 13 c §. För distans</w:t>
            </w:r>
            <w:r>
              <w:rPr>
                <w:i/>
                <w:iCs/>
              </w:rPr>
              <w:softHyphen/>
              <w:t>undervisning som används i dessa fall gäller inte bestäm</w:t>
            </w:r>
            <w:r>
              <w:rPr>
                <w:i/>
                <w:iCs/>
              </w:rPr>
              <w:softHyphen/>
              <w:t>melserna i 9 och 12 §§.</w:t>
            </w:r>
          </w:p>
        </w:tc>
      </w:tr>
    </w:tbl>
    <w:p w14:paraId="2FE00735" w14:textId="77777777" w:rsidR="00CE5B2E" w:rsidRDefault="00CE5B2E" w:rsidP="00605DF9">
      <w:pPr>
        <w:pStyle w:val="Brdtext"/>
        <w:spacing w:before="230"/>
        <w:jc w:val="center"/>
        <w:rPr>
          <w:b/>
        </w:rPr>
      </w:pPr>
      <w:r>
        <w:rPr>
          <w:b/>
        </w:rPr>
        <w:t>23 kap.</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2F1A3D2E" w14:textId="77777777">
        <w:tc>
          <w:tcPr>
            <w:tcW w:w="2500" w:type="pct"/>
            <w:shd w:val="clear" w:color="auto" w:fill="auto"/>
            <w:tcMar>
              <w:left w:w="0" w:type="dxa"/>
            </w:tcMar>
          </w:tcPr>
          <w:p w14:paraId="40815B6A" w14:textId="77777777" w:rsidR="00CE5B2E" w:rsidRDefault="00CE5B2E" w:rsidP="000C5160">
            <w:pPr>
              <w:pStyle w:val="Brdtextmedindrag"/>
            </w:pPr>
          </w:p>
        </w:tc>
        <w:tc>
          <w:tcPr>
            <w:tcW w:w="2500" w:type="pct"/>
            <w:shd w:val="clear" w:color="auto" w:fill="auto"/>
            <w:tcMar>
              <w:right w:w="0" w:type="dxa"/>
            </w:tcMar>
          </w:tcPr>
          <w:p w14:paraId="3D9CBF35" w14:textId="77777777" w:rsidR="00CE5B2E" w:rsidRDefault="00CE5B2E" w:rsidP="000C5160">
            <w:pPr>
              <w:pStyle w:val="Brdtext"/>
              <w:rPr>
                <w:i/>
              </w:rPr>
            </w:pPr>
            <w:bookmarkStart w:id="276" w:name="_Hlk208921713"/>
            <w:r>
              <w:rPr>
                <w:i/>
              </w:rPr>
              <w:t>12 c </w:t>
            </w:r>
            <w:r w:rsidRPr="00574282">
              <w:rPr>
                <w:i/>
              </w:rPr>
              <w:t>§</w:t>
            </w:r>
          </w:p>
          <w:p w14:paraId="41603BF4" w14:textId="77777777" w:rsidR="00CE5B2E" w:rsidRPr="00574282" w:rsidRDefault="00CE5B2E" w:rsidP="000C5160">
            <w:pPr>
              <w:pStyle w:val="Brdtextmedindrag"/>
              <w:rPr>
                <w:i/>
              </w:rPr>
            </w:pPr>
            <w:bookmarkStart w:id="277" w:name="_Hlk208837108"/>
            <w:bookmarkStart w:id="278" w:name="_Hlk208507971"/>
            <w:r w:rsidRPr="00992C7D">
              <w:rPr>
                <w:i/>
              </w:rPr>
              <w:t>Uppgifter som avser under</w:t>
            </w:r>
            <w:r>
              <w:rPr>
                <w:i/>
              </w:rPr>
              <w:softHyphen/>
            </w:r>
            <w:r w:rsidRPr="00992C7D">
              <w:rPr>
                <w:i/>
              </w:rPr>
              <w:t>vis</w:t>
            </w:r>
            <w:r>
              <w:rPr>
                <w:i/>
              </w:rPr>
              <w:softHyphen/>
            </w:r>
            <w:r w:rsidRPr="00992C7D">
              <w:rPr>
                <w:i/>
              </w:rPr>
              <w:t xml:space="preserve">ning </w:t>
            </w:r>
            <w:r>
              <w:rPr>
                <w:i/>
              </w:rPr>
              <w:t>av en elev som tillfälligt place</w:t>
            </w:r>
            <w:r>
              <w:rPr>
                <w:i/>
              </w:rPr>
              <w:softHyphen/>
              <w:t>rats</w:t>
            </w:r>
            <w:r>
              <w:rPr>
                <w:i/>
                <w:iCs/>
              </w:rPr>
              <w:t xml:space="preserve"> utanför den egna skol</w:t>
            </w:r>
            <w:r>
              <w:rPr>
                <w:i/>
                <w:iCs/>
              </w:rPr>
              <w:softHyphen/>
              <w:t>enheten</w:t>
            </w:r>
            <w:r>
              <w:rPr>
                <w:i/>
              </w:rPr>
              <w:t xml:space="preserve"> </w:t>
            </w:r>
            <w:r w:rsidRPr="00976D74">
              <w:rPr>
                <w:i/>
                <w:iCs/>
              </w:rPr>
              <w:t>enligt 5</w:t>
            </w:r>
            <w:r>
              <w:rPr>
                <w:i/>
                <w:iCs/>
              </w:rPr>
              <w:t> </w:t>
            </w:r>
            <w:r w:rsidRPr="00976D74">
              <w:rPr>
                <w:i/>
                <w:iCs/>
              </w:rPr>
              <w:t>kap. 13</w:t>
            </w:r>
            <w:r>
              <w:rPr>
                <w:i/>
                <w:iCs/>
              </w:rPr>
              <w:t> </w:t>
            </w:r>
            <w:r w:rsidRPr="00976D74">
              <w:rPr>
                <w:i/>
                <w:iCs/>
              </w:rPr>
              <w:t>§</w:t>
            </w:r>
            <w:r>
              <w:rPr>
                <w:i/>
                <w:iCs/>
              </w:rPr>
              <w:t xml:space="preserve"> </w:t>
            </w:r>
            <w:r w:rsidRPr="00992C7D">
              <w:rPr>
                <w:i/>
              </w:rPr>
              <w:t xml:space="preserve">får </w:t>
            </w:r>
            <w:r>
              <w:rPr>
                <w:i/>
              </w:rPr>
              <w:t>inom grund</w:t>
            </w:r>
            <w:r>
              <w:rPr>
                <w:i/>
              </w:rPr>
              <w:softHyphen/>
              <w:t xml:space="preserve">skolan </w:t>
            </w:r>
            <w:r w:rsidRPr="00992C7D">
              <w:rPr>
                <w:i/>
              </w:rPr>
              <w:t>över</w:t>
            </w:r>
            <w:r>
              <w:rPr>
                <w:i/>
              </w:rPr>
              <w:softHyphen/>
            </w:r>
            <w:r w:rsidRPr="00992C7D">
              <w:rPr>
                <w:i/>
              </w:rPr>
              <w:t>lämnas på entreprenad till en huvudman inom skol</w:t>
            </w:r>
            <w:r>
              <w:rPr>
                <w:i/>
              </w:rPr>
              <w:softHyphen/>
            </w:r>
            <w:r w:rsidRPr="00992C7D">
              <w:rPr>
                <w:i/>
              </w:rPr>
              <w:t>väsen</w:t>
            </w:r>
            <w:r>
              <w:rPr>
                <w:i/>
              </w:rPr>
              <w:softHyphen/>
            </w:r>
            <w:r w:rsidRPr="00992C7D">
              <w:rPr>
                <w:i/>
              </w:rPr>
              <w:t>det</w:t>
            </w:r>
            <w:r>
              <w:rPr>
                <w:i/>
              </w:rPr>
              <w:t xml:space="preserve">. </w:t>
            </w:r>
          </w:p>
          <w:p w14:paraId="23E8E878" w14:textId="77777777" w:rsidR="00CE5B2E" w:rsidRDefault="00CE5B2E" w:rsidP="000C5160">
            <w:pPr>
              <w:pStyle w:val="Brdtextmedindrag"/>
              <w:rPr>
                <w:i/>
              </w:rPr>
            </w:pPr>
            <w:r>
              <w:rPr>
                <w:i/>
              </w:rPr>
              <w:t xml:space="preserve">Detta gäller bara om </w:t>
            </w:r>
          </w:p>
          <w:p w14:paraId="392AFB7E" w14:textId="77777777" w:rsidR="00CE5B2E" w:rsidRDefault="00CE5B2E" w:rsidP="000C5160">
            <w:pPr>
              <w:pStyle w:val="Brdtextmedindrag"/>
              <w:rPr>
                <w:i/>
                <w:iCs/>
              </w:rPr>
            </w:pPr>
            <w:r w:rsidRPr="00AA2E63">
              <w:rPr>
                <w:i/>
              </w:rPr>
              <w:t>1.</w:t>
            </w:r>
            <w:r>
              <w:rPr>
                <w:i/>
              </w:rPr>
              <w:t> </w:t>
            </w:r>
            <w:bookmarkStart w:id="279" w:name="_Hlk209605805"/>
            <w:r>
              <w:rPr>
                <w:i/>
              </w:rPr>
              <w:t>under</w:t>
            </w:r>
            <w:r>
              <w:rPr>
                <w:i/>
              </w:rPr>
              <w:softHyphen/>
              <w:t xml:space="preserve">visningen bedrivs </w:t>
            </w:r>
            <w:r w:rsidRPr="0021347B">
              <w:rPr>
                <w:i/>
                <w:iCs/>
              </w:rPr>
              <w:t>i en akutskola</w:t>
            </w:r>
            <w:r>
              <w:rPr>
                <w:i/>
                <w:iCs/>
              </w:rPr>
              <w:t xml:space="preserve">, vilket är en verksamhet där </w:t>
            </w:r>
            <w:r w:rsidRPr="00E32F72">
              <w:rPr>
                <w:i/>
                <w:iCs/>
              </w:rPr>
              <w:t>elev</w:t>
            </w:r>
            <w:r>
              <w:rPr>
                <w:i/>
                <w:iCs/>
              </w:rPr>
              <w:t>er</w:t>
            </w:r>
            <w:r w:rsidRPr="00E32F72">
              <w:rPr>
                <w:i/>
                <w:iCs/>
              </w:rPr>
              <w:t xml:space="preserve"> tillfälligt </w:t>
            </w:r>
            <w:r>
              <w:rPr>
                <w:i/>
                <w:iCs/>
              </w:rPr>
              <w:t>ges</w:t>
            </w:r>
            <w:r w:rsidRPr="00E32F72">
              <w:rPr>
                <w:i/>
                <w:iCs/>
              </w:rPr>
              <w:t xml:space="preserve"> under</w:t>
            </w:r>
            <w:r>
              <w:rPr>
                <w:i/>
                <w:iCs/>
              </w:rPr>
              <w:softHyphen/>
            </w:r>
            <w:r w:rsidRPr="00E32F72">
              <w:rPr>
                <w:i/>
                <w:iCs/>
              </w:rPr>
              <w:t>vis</w:t>
            </w:r>
            <w:r>
              <w:rPr>
                <w:i/>
                <w:iCs/>
              </w:rPr>
              <w:softHyphen/>
            </w:r>
            <w:r w:rsidRPr="00E32F72">
              <w:rPr>
                <w:i/>
                <w:iCs/>
              </w:rPr>
              <w:t>ning utanför den egna skolenheten</w:t>
            </w:r>
            <w:bookmarkEnd w:id="279"/>
            <w:r w:rsidRPr="00E32F72">
              <w:rPr>
                <w:i/>
                <w:iCs/>
              </w:rPr>
              <w:t xml:space="preserve"> enligt 5</w:t>
            </w:r>
            <w:r>
              <w:rPr>
                <w:i/>
                <w:iCs/>
              </w:rPr>
              <w:t> </w:t>
            </w:r>
            <w:r w:rsidRPr="00E32F72">
              <w:rPr>
                <w:i/>
                <w:iCs/>
              </w:rPr>
              <w:t>kap.</w:t>
            </w:r>
            <w:r>
              <w:rPr>
                <w:i/>
                <w:iCs/>
              </w:rPr>
              <w:t xml:space="preserve"> </w:t>
            </w:r>
            <w:r w:rsidRPr="00E32F72">
              <w:rPr>
                <w:i/>
                <w:iCs/>
              </w:rPr>
              <w:t>13</w:t>
            </w:r>
            <w:r>
              <w:rPr>
                <w:i/>
                <w:iCs/>
              </w:rPr>
              <w:t> </w:t>
            </w:r>
            <w:r w:rsidRPr="00E32F72">
              <w:rPr>
                <w:i/>
                <w:iCs/>
              </w:rPr>
              <w:t>§,</w:t>
            </w:r>
            <w:r>
              <w:rPr>
                <w:i/>
                <w:iCs/>
              </w:rPr>
              <w:t xml:space="preserve"> </w:t>
            </w:r>
          </w:p>
          <w:p w14:paraId="40FED795" w14:textId="77777777" w:rsidR="00CE5B2E" w:rsidRDefault="00CE5B2E" w:rsidP="000C5160">
            <w:pPr>
              <w:pStyle w:val="Brdtextmedindrag"/>
              <w:rPr>
                <w:i/>
                <w:iCs/>
              </w:rPr>
            </w:pPr>
            <w:r>
              <w:rPr>
                <w:i/>
                <w:iCs/>
              </w:rPr>
              <w:t>2. </w:t>
            </w:r>
            <w:bookmarkStart w:id="280" w:name="_Hlk209605879"/>
            <w:r>
              <w:rPr>
                <w:i/>
                <w:iCs/>
              </w:rPr>
              <w:t xml:space="preserve">akutskolan ingår i en skolenhet eller är organisatoriskt knuten till en skolenhet, och </w:t>
            </w:r>
          </w:p>
          <w:p w14:paraId="0BA13B8F" w14:textId="77777777" w:rsidR="00CE5B2E" w:rsidRPr="00574282" w:rsidRDefault="00CE5B2E" w:rsidP="000C5160">
            <w:pPr>
              <w:pStyle w:val="Brdtextmedindrag"/>
              <w:rPr>
                <w:i/>
              </w:rPr>
            </w:pPr>
            <w:r>
              <w:rPr>
                <w:i/>
                <w:iCs/>
              </w:rPr>
              <w:t>3. akutskolan är inriktad mot att ge under</w:t>
            </w:r>
            <w:r>
              <w:rPr>
                <w:i/>
                <w:iCs/>
              </w:rPr>
              <w:softHyphen/>
              <w:t xml:space="preserve">visning till </w:t>
            </w:r>
            <w:bookmarkEnd w:id="280"/>
            <w:r>
              <w:rPr>
                <w:i/>
              </w:rPr>
              <w:t>tillfälligt place</w:t>
            </w:r>
            <w:r>
              <w:rPr>
                <w:i/>
              </w:rPr>
              <w:softHyphen/>
              <w:t xml:space="preserve">rade </w:t>
            </w:r>
            <w:bookmarkEnd w:id="276"/>
            <w:bookmarkEnd w:id="277"/>
            <w:bookmarkEnd w:id="278"/>
            <w:r>
              <w:rPr>
                <w:i/>
              </w:rPr>
              <w:t>elever</w:t>
            </w:r>
            <w:r w:rsidRPr="00992C7D">
              <w:rPr>
                <w:i/>
              </w:rPr>
              <w:t>.</w:t>
            </w:r>
          </w:p>
        </w:tc>
      </w:tr>
    </w:tbl>
    <w:p w14:paraId="3821E52A" w14:textId="77777777" w:rsidR="00CE5B2E" w:rsidRDefault="00CE5B2E" w:rsidP="00605DF9">
      <w:pPr>
        <w:pStyle w:val="Brdtext"/>
        <w:spacing w:before="230"/>
        <w:jc w:val="center"/>
        <w:rPr>
          <w:b/>
        </w:rPr>
      </w:pPr>
      <w:r>
        <w:rPr>
          <w:b/>
        </w:rPr>
        <w:t>28 kap.</w:t>
      </w:r>
    </w:p>
    <w:p w14:paraId="07615427" w14:textId="77777777" w:rsidR="00CE5B2E" w:rsidRDefault="00CE5B2E" w:rsidP="00605DF9">
      <w:pPr>
        <w:pStyle w:val="Brdtext"/>
        <w:jc w:val="center"/>
      </w:pPr>
      <w:r>
        <w:t>9 §</w:t>
      </w:r>
      <w:r>
        <w:rPr>
          <w:rStyle w:val="Fotnotsreferens"/>
        </w:rPr>
        <w:footnoteReference w:id="28"/>
      </w:r>
    </w:p>
    <w:p w14:paraId="3BE6121E" w14:textId="77777777" w:rsidR="00CE5B2E" w:rsidRPr="00A67CAC" w:rsidRDefault="00CE5B2E" w:rsidP="00605DF9">
      <w:pPr>
        <w:pStyle w:val="Brdtextmedindrag"/>
      </w:pPr>
      <w:r>
        <w:t>Beslut av en rektor får överklagas till allmän förvaltningsdomstol i fråga om</w:t>
      </w:r>
    </w:p>
    <w:tbl>
      <w:tblPr>
        <w:tblW w:w="5000" w:type="pct"/>
        <w:tblCellMar>
          <w:left w:w="125" w:type="dxa"/>
          <w:right w:w="125" w:type="dxa"/>
        </w:tblCellMar>
        <w:tblLook w:val="0000" w:firstRow="0" w:lastRow="0" w:firstColumn="0" w:lastColumn="0" w:noHBand="0" w:noVBand="0"/>
      </w:tblPr>
      <w:tblGrid>
        <w:gridCol w:w="2947"/>
        <w:gridCol w:w="2948"/>
      </w:tblGrid>
      <w:tr w:rsidR="000D452E" w14:paraId="3BF70B79" w14:textId="77777777">
        <w:tc>
          <w:tcPr>
            <w:tcW w:w="2500" w:type="pct"/>
            <w:shd w:val="clear" w:color="auto" w:fill="auto"/>
            <w:tcMar>
              <w:left w:w="0" w:type="dxa"/>
            </w:tcMar>
          </w:tcPr>
          <w:p w14:paraId="0451DA59" w14:textId="77777777" w:rsidR="00CE5B2E" w:rsidRDefault="00CE5B2E" w:rsidP="000C5160">
            <w:pPr>
              <w:pStyle w:val="Brdtextmedindrag"/>
            </w:pPr>
          </w:p>
        </w:tc>
        <w:tc>
          <w:tcPr>
            <w:tcW w:w="2500" w:type="pct"/>
            <w:shd w:val="clear" w:color="auto" w:fill="auto"/>
            <w:tcMar>
              <w:right w:w="0" w:type="dxa"/>
            </w:tcMar>
          </w:tcPr>
          <w:p w14:paraId="53324CD1" w14:textId="77777777" w:rsidR="00CE5B2E" w:rsidRPr="00A67CAC" w:rsidRDefault="00CE5B2E" w:rsidP="000C5160">
            <w:pPr>
              <w:pStyle w:val="Brdtextmedindrag"/>
              <w:rPr>
                <w:i/>
                <w:iCs/>
              </w:rPr>
            </w:pPr>
            <w:bookmarkStart w:id="281" w:name="_Hlk211613000"/>
            <w:r w:rsidRPr="00A67CAC">
              <w:rPr>
                <w:i/>
                <w:iCs/>
              </w:rPr>
              <w:t>1. </w:t>
            </w:r>
            <w:r>
              <w:rPr>
                <w:i/>
                <w:iCs/>
              </w:rPr>
              <w:t>n</w:t>
            </w:r>
            <w:r w:rsidRPr="00A67CAC">
              <w:rPr>
                <w:i/>
                <w:iCs/>
              </w:rPr>
              <w:t>eka</w:t>
            </w:r>
            <w:r>
              <w:rPr>
                <w:i/>
                <w:iCs/>
              </w:rPr>
              <w:t>t</w:t>
            </w:r>
            <w:r w:rsidRPr="00A67CAC">
              <w:rPr>
                <w:i/>
                <w:iCs/>
              </w:rPr>
              <w:t xml:space="preserve"> tillträde till </w:t>
            </w:r>
            <w:bookmarkStart w:id="282" w:name="_Hlk211615620"/>
            <w:r w:rsidRPr="00A67CAC">
              <w:rPr>
                <w:i/>
                <w:iCs/>
              </w:rPr>
              <w:t>skolenheten enligt 5 kap. 13 </w:t>
            </w:r>
            <w:r>
              <w:rPr>
                <w:i/>
                <w:iCs/>
              </w:rPr>
              <w:t>c</w:t>
            </w:r>
            <w:r w:rsidRPr="00A67CAC">
              <w:rPr>
                <w:i/>
                <w:iCs/>
              </w:rPr>
              <w:t> §</w:t>
            </w:r>
            <w:r>
              <w:rPr>
                <w:i/>
                <w:iCs/>
              </w:rPr>
              <w:t>,</w:t>
            </w:r>
            <w:bookmarkEnd w:id="281"/>
            <w:bookmarkEnd w:id="282"/>
          </w:p>
        </w:tc>
      </w:tr>
      <w:tr w:rsidR="000D452E" w14:paraId="0F800511" w14:textId="77777777">
        <w:tc>
          <w:tcPr>
            <w:tcW w:w="2500" w:type="pct"/>
            <w:shd w:val="clear" w:color="auto" w:fill="auto"/>
            <w:tcMar>
              <w:left w:w="0" w:type="dxa"/>
            </w:tcMar>
          </w:tcPr>
          <w:p w14:paraId="314E3A95" w14:textId="77777777" w:rsidR="00CE5B2E" w:rsidRDefault="00CE5B2E" w:rsidP="000C5160">
            <w:pPr>
              <w:pStyle w:val="Brdtextmedindrag"/>
            </w:pPr>
            <w:r w:rsidRPr="00A67CAC">
              <w:rPr>
                <w:i/>
                <w:iCs/>
              </w:rPr>
              <w:t>1</w:t>
            </w:r>
            <w:r w:rsidRPr="00A67CAC">
              <w:t>.</w:t>
            </w:r>
            <w:r>
              <w:t> </w:t>
            </w:r>
            <w:r w:rsidRPr="00A67CAC">
              <w:t>avstängning av en elev enligt 5</w:t>
            </w:r>
            <w:r>
              <w:t> </w:t>
            </w:r>
            <w:r w:rsidRPr="00A67CAC">
              <w:t>kap. 14, 17 eller 19</w:t>
            </w:r>
            <w:r>
              <w:t xml:space="preserve"> </w:t>
            </w:r>
            <w:r w:rsidRPr="00A67CAC">
              <w:t>§, och</w:t>
            </w:r>
          </w:p>
        </w:tc>
        <w:tc>
          <w:tcPr>
            <w:tcW w:w="2500" w:type="pct"/>
            <w:shd w:val="clear" w:color="auto" w:fill="auto"/>
            <w:tcMar>
              <w:right w:w="0" w:type="dxa"/>
            </w:tcMar>
          </w:tcPr>
          <w:p w14:paraId="212A3CAC" w14:textId="77777777" w:rsidR="00CE5B2E" w:rsidRDefault="00CE5B2E" w:rsidP="000C5160">
            <w:pPr>
              <w:pStyle w:val="Brdtextmedindrag"/>
            </w:pPr>
            <w:bookmarkStart w:id="283" w:name="_Hlk211613032"/>
            <w:r>
              <w:rPr>
                <w:i/>
                <w:iCs/>
              </w:rPr>
              <w:t>2</w:t>
            </w:r>
            <w:r w:rsidRPr="00A67CAC">
              <w:t>.</w:t>
            </w:r>
            <w:r>
              <w:t> </w:t>
            </w:r>
            <w:r w:rsidRPr="00A67CAC">
              <w:t>avstängning av en elev enligt 5</w:t>
            </w:r>
            <w:r>
              <w:t> </w:t>
            </w:r>
            <w:r w:rsidRPr="00A67CAC">
              <w:t>kap. 14, 17 eller 19</w:t>
            </w:r>
            <w:r>
              <w:t xml:space="preserve"> </w:t>
            </w:r>
            <w:r w:rsidRPr="00A67CAC">
              <w:t>§, och</w:t>
            </w:r>
            <w:bookmarkEnd w:id="283"/>
          </w:p>
        </w:tc>
      </w:tr>
      <w:tr w:rsidR="000D452E" w14:paraId="3D4F0410" w14:textId="77777777">
        <w:tc>
          <w:tcPr>
            <w:tcW w:w="2500" w:type="pct"/>
            <w:shd w:val="clear" w:color="auto" w:fill="auto"/>
            <w:tcMar>
              <w:left w:w="0" w:type="dxa"/>
            </w:tcMar>
          </w:tcPr>
          <w:p w14:paraId="2F28AB68" w14:textId="77777777" w:rsidR="00CE5B2E" w:rsidRDefault="00CE5B2E" w:rsidP="000C5160">
            <w:pPr>
              <w:pStyle w:val="Brdtextmedindrag"/>
            </w:pPr>
            <w:r w:rsidRPr="00A67CAC">
              <w:rPr>
                <w:i/>
                <w:iCs/>
              </w:rPr>
              <w:t>2</w:t>
            </w:r>
            <w:r>
              <w:t>. befrielse från skyldighet att delta i obligatoriska inslag i under</w:t>
            </w:r>
            <w:r>
              <w:softHyphen/>
              <w:t>visningen enligt 7 kap. 19 §.</w:t>
            </w:r>
          </w:p>
        </w:tc>
        <w:tc>
          <w:tcPr>
            <w:tcW w:w="2500" w:type="pct"/>
            <w:shd w:val="clear" w:color="auto" w:fill="auto"/>
            <w:tcMar>
              <w:right w:w="0" w:type="dxa"/>
            </w:tcMar>
          </w:tcPr>
          <w:p w14:paraId="46447299" w14:textId="77777777" w:rsidR="00CE5B2E" w:rsidRDefault="00CE5B2E" w:rsidP="000C5160">
            <w:pPr>
              <w:pStyle w:val="Brdtextmedindrag"/>
            </w:pPr>
            <w:bookmarkStart w:id="284" w:name="_Hlk211613007"/>
            <w:r w:rsidRPr="00E108F9">
              <w:rPr>
                <w:i/>
                <w:iCs/>
              </w:rPr>
              <w:t>3</w:t>
            </w:r>
            <w:r>
              <w:t>. befrielse från skyldighet att delta i obligatoriska inslag i under</w:t>
            </w:r>
            <w:r>
              <w:softHyphen/>
              <w:t>visningen enligt 7 kap. 19 §.</w:t>
            </w:r>
            <w:bookmarkEnd w:id="284"/>
          </w:p>
        </w:tc>
      </w:tr>
    </w:tbl>
    <w:p w14:paraId="07B6379C" w14:textId="77777777" w:rsidR="00CE5B2E" w:rsidRDefault="00CE5B2E" w:rsidP="00605DF9">
      <w:pPr>
        <w:pStyle w:val="Brdtextmedindrag"/>
      </w:pPr>
      <w:bookmarkStart w:id="285" w:name="_Hlk211613042"/>
      <w:r w:rsidRPr="00A67CAC">
        <w:t>Om det överklagade beslutet har fattats av en rektor i en fristående skola ska den enskilde huvudmannen vara den enskildes motpart.</w:t>
      </w:r>
      <w:bookmarkEnd w:id="285"/>
    </w:p>
    <w:p w14:paraId="748010DE" w14:textId="77777777" w:rsidR="00CE5B2E" w:rsidRPr="00811E52" w:rsidRDefault="00CE5B2E" w:rsidP="00605DF9">
      <w:pPr>
        <w:pStyle w:val="Slutstreck"/>
      </w:pPr>
      <w:r w:rsidRPr="00811E52">
        <w:t>                      </w:t>
      </w:r>
    </w:p>
    <w:p w14:paraId="70141380" w14:textId="77777777" w:rsidR="00CE5B2E" w:rsidRDefault="00CE5B2E" w:rsidP="00605DF9">
      <w:pPr>
        <w:pStyle w:val="Brdtextmedindrag"/>
      </w:pPr>
      <w:r w:rsidRPr="00F15531">
        <w:t>1</w:t>
      </w:r>
      <w:r>
        <w:t>. Denna lag träder i kraft den 1 augusti 2026.</w:t>
      </w:r>
    </w:p>
    <w:p w14:paraId="4D3D0345" w14:textId="77777777" w:rsidR="00CE5B2E" w:rsidRDefault="00CE5B2E" w:rsidP="00605DF9">
      <w:pPr>
        <w:pStyle w:val="Brdtextmedindrag"/>
        <w:sectPr w:rsidR="00CE5B2E" w:rsidSect="00605DF9">
          <w:headerReference w:type="even" r:id="rId117"/>
          <w:headerReference w:type="default" r:id="rId118"/>
          <w:footerReference w:type="even" r:id="rId119"/>
          <w:footerReference w:type="default" r:id="rId120"/>
          <w:headerReference w:type="first" r:id="rId121"/>
          <w:footerReference w:type="first" r:id="rId122"/>
          <w:footnotePr>
            <w:numRestart w:val="eachSect"/>
          </w:footnotePr>
          <w:pgSz w:w="9354" w:h="13720" w:code="300"/>
          <w:pgMar w:top="794" w:right="2438" w:bottom="1191" w:left="1021" w:header="0" w:footer="709" w:gutter="0"/>
          <w:cols w:space="708"/>
          <w:docGrid w:linePitch="360"/>
        </w:sectPr>
      </w:pPr>
      <w:bookmarkStart w:id="286" w:name="_Hlk215838492"/>
      <w:r>
        <w:t>2. </w:t>
      </w:r>
      <w:bookmarkStart w:id="287" w:name="_Hlk213335435"/>
      <w:r w:rsidRPr="0047341F">
        <w:t>Bestämmelserna i 5</w:t>
      </w:r>
      <w:r>
        <w:t> </w:t>
      </w:r>
      <w:r w:rsidRPr="0047341F">
        <w:t xml:space="preserve">kap. </w:t>
      </w:r>
      <w:r>
        <w:t>12 </w:t>
      </w:r>
      <w:r w:rsidRPr="0047341F">
        <w:t>§ i den nya lydelsen</w:t>
      </w:r>
      <w:r w:rsidRPr="00F15531">
        <w:t xml:space="preserve"> tillämpas även för utbildning i förskoleklassen som enligt </w:t>
      </w:r>
      <w:r>
        <w:t xml:space="preserve">punkt 3 i ikraftträdande- och </w:t>
      </w:r>
      <w:r w:rsidRPr="00F15531">
        <w:t>övergångs</w:t>
      </w:r>
      <w:r>
        <w:softHyphen/>
      </w:r>
      <w:r w:rsidRPr="00F15531">
        <w:t>bestämmelser</w:t>
      </w:r>
      <w:r>
        <w:t>na</w:t>
      </w:r>
      <w:r w:rsidRPr="00F15531">
        <w:t xml:space="preserve"> till lagen (</w:t>
      </w:r>
      <w:bookmarkStart w:id="288" w:name="_Hlk213335215"/>
      <w:r w:rsidRPr="00F15531">
        <w:t>2025:729</w:t>
      </w:r>
      <w:bookmarkEnd w:id="288"/>
      <w:r w:rsidRPr="00F15531">
        <w:t xml:space="preserve">) om ändring i skollagen </w:t>
      </w:r>
      <w:r>
        <w:t xml:space="preserve">(2010:800) </w:t>
      </w:r>
      <w:r w:rsidRPr="00F15531">
        <w:t>bedrivs till</w:t>
      </w:r>
      <w:r w:rsidRPr="0047341F">
        <w:t xml:space="preserve"> och med</w:t>
      </w:r>
      <w:r w:rsidRPr="00F15531">
        <w:t xml:space="preserve"> den 30</w:t>
      </w:r>
      <w:bookmarkEnd w:id="287"/>
      <w:r>
        <w:t> </w:t>
      </w:r>
      <w:r w:rsidRPr="00F15531">
        <w:t>juni 2028</w:t>
      </w:r>
      <w:bookmarkEnd w:id="286"/>
      <w:r>
        <w:t>.</w:t>
      </w:r>
    </w:p>
    <w:p w14:paraId="38B34BF4" w14:textId="77777777" w:rsidR="00CE5B2E" w:rsidRDefault="00CE5B2E" w:rsidP="00E92153">
      <w:pPr>
        <w:pStyle w:val="Rubrik2utannumrering"/>
        <w:spacing w:before="0"/>
      </w:pPr>
      <w:bookmarkStart w:id="289" w:name="_Toc217137586"/>
      <w:r>
        <w:t>Förslag till lag om ändring i skollagen (2010:800)</w:t>
      </w:r>
      <w:bookmarkEnd w:id="289"/>
    </w:p>
    <w:p w14:paraId="517599F8" w14:textId="77777777" w:rsidR="00CE5B2E" w:rsidRDefault="00CE5B2E" w:rsidP="00605DF9">
      <w:pPr>
        <w:pStyle w:val="Brdtext"/>
      </w:pPr>
      <w:r>
        <w:t>Härigenom föreskrivs att 5 kap. 4 och 13 c §§, 21 kap. 3 § och 22 kap. 6 a </w:t>
      </w:r>
      <w:r w:rsidDel="009D5106">
        <w:t>§</w:t>
      </w:r>
      <w:r>
        <w:t xml:space="preserve"> skollagen (2010:800) ska ha följande lydelse. </w:t>
      </w:r>
    </w:p>
    <w:p w14:paraId="27A0A021" w14:textId="77777777" w:rsidR="00CE5B2E" w:rsidRDefault="00CE5B2E" w:rsidP="00605DF9">
      <w:pPr>
        <w:pStyle w:val="Brdtextmedindrag"/>
      </w:pPr>
    </w:p>
    <w:p w14:paraId="582BCE14" w14:textId="77777777" w:rsidR="00CE5B2E" w:rsidRPr="008F2EAB" w:rsidRDefault="00CE5B2E" w:rsidP="00605DF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D452E" w14:paraId="0C4C1456" w14:textId="77777777">
        <w:tc>
          <w:tcPr>
            <w:tcW w:w="2500" w:type="pct"/>
            <w:shd w:val="clear" w:color="auto" w:fill="auto"/>
            <w:tcMar>
              <w:left w:w="0" w:type="dxa"/>
            </w:tcMar>
          </w:tcPr>
          <w:p w14:paraId="238DC908" w14:textId="77777777" w:rsidR="00CE5B2E" w:rsidRPr="005B0E77" w:rsidRDefault="00CE5B2E" w:rsidP="000C5160">
            <w:pPr>
              <w:pStyle w:val="Brdtext"/>
              <w:rPr>
                <w:i/>
              </w:rPr>
            </w:pPr>
            <w:r>
              <w:rPr>
                <w:i/>
              </w:rPr>
              <w:t>Lydelse enligt förslag i avsnitt 2.1</w:t>
            </w:r>
          </w:p>
        </w:tc>
        <w:tc>
          <w:tcPr>
            <w:tcW w:w="2500" w:type="pct"/>
            <w:shd w:val="clear" w:color="auto" w:fill="auto"/>
            <w:tcMar>
              <w:right w:w="0" w:type="dxa"/>
            </w:tcMar>
          </w:tcPr>
          <w:p w14:paraId="116603BD" w14:textId="77777777" w:rsidR="00CE5B2E" w:rsidRPr="005B0E77" w:rsidRDefault="00CE5B2E" w:rsidP="000C5160">
            <w:pPr>
              <w:pStyle w:val="Brdtext"/>
              <w:rPr>
                <w:i/>
              </w:rPr>
            </w:pPr>
            <w:r w:rsidRPr="005B0E77">
              <w:rPr>
                <w:i/>
              </w:rPr>
              <w:t>Föreslagen lydelse</w:t>
            </w:r>
          </w:p>
        </w:tc>
      </w:tr>
    </w:tbl>
    <w:p w14:paraId="45242549" w14:textId="77777777" w:rsidR="00CE5B2E" w:rsidRDefault="00CE5B2E" w:rsidP="00605DF9">
      <w:pPr>
        <w:pStyle w:val="Brdtext"/>
        <w:spacing w:before="230"/>
        <w:jc w:val="center"/>
        <w:rPr>
          <w:b/>
        </w:rPr>
      </w:pPr>
      <w:r>
        <w:rPr>
          <w:b/>
        </w:rPr>
        <w:t>5 kap.</w:t>
      </w:r>
    </w:p>
    <w:p w14:paraId="16B7366B" w14:textId="77777777" w:rsidR="00CE5B2E" w:rsidRDefault="00CE5B2E" w:rsidP="00605DF9">
      <w:pPr>
        <w:pStyle w:val="Brdtext"/>
        <w:jc w:val="center"/>
      </w:pPr>
      <w:r>
        <w:t>4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0D452E" w14:paraId="0034769F" w14:textId="77777777">
        <w:tc>
          <w:tcPr>
            <w:tcW w:w="2500" w:type="pct"/>
            <w:shd w:val="clear" w:color="auto" w:fill="auto"/>
            <w:tcMar>
              <w:left w:w="0" w:type="dxa"/>
            </w:tcMar>
          </w:tcPr>
          <w:p w14:paraId="0DAF52A2" w14:textId="77777777" w:rsidR="00CE5B2E" w:rsidRDefault="00CE5B2E" w:rsidP="000C5160">
            <w:pPr>
              <w:pStyle w:val="Brdtextmedindrag"/>
            </w:pPr>
            <w:r w:rsidRPr="002C77DB">
              <w:t xml:space="preserve">I </w:t>
            </w:r>
            <w:r w:rsidRPr="002C77DB">
              <w:rPr>
                <w:i/>
                <w:iCs/>
              </w:rPr>
              <w:t>förskoleklassen</w:t>
            </w:r>
            <w:r w:rsidRPr="002C77DB">
              <w:t>, grundskolan, anpassade grundskolan, special</w:t>
            </w:r>
            <w:r>
              <w:softHyphen/>
            </w:r>
            <w:r w:rsidRPr="002C77DB">
              <w:t>skolan, sameskolan, fritidshemmet och öppen fritidsverksamhet ska elevers mobiltelefoner samlas in vid varje skoldags början</w:t>
            </w:r>
            <w:r>
              <w:t xml:space="preserve"> och åter</w:t>
            </w:r>
            <w:r>
              <w:softHyphen/>
              <w:t>lämnas vid varje skoldags slut.</w:t>
            </w:r>
          </w:p>
        </w:tc>
        <w:tc>
          <w:tcPr>
            <w:tcW w:w="2500" w:type="pct"/>
            <w:shd w:val="clear" w:color="auto" w:fill="auto"/>
            <w:tcMar>
              <w:right w:w="0" w:type="dxa"/>
            </w:tcMar>
          </w:tcPr>
          <w:p w14:paraId="1A01C754" w14:textId="77777777" w:rsidR="00CE5B2E" w:rsidRDefault="00CE5B2E" w:rsidP="000C5160">
            <w:pPr>
              <w:pStyle w:val="Brdtextmedindrag"/>
            </w:pPr>
            <w:r w:rsidRPr="002C77DB">
              <w:t>I</w:t>
            </w:r>
            <w:r>
              <w:t xml:space="preserve"> </w:t>
            </w:r>
            <w:r w:rsidRPr="002C77DB">
              <w:t>grundskolan, anpassade grund</w:t>
            </w:r>
            <w:r>
              <w:softHyphen/>
            </w:r>
            <w:r w:rsidRPr="002C77DB">
              <w:t>skolan, special</w:t>
            </w:r>
            <w:r w:rsidRPr="002C77DB">
              <w:softHyphen/>
              <w:t>skolan, sameskolan, fritidshemmet och öppen fritids</w:t>
            </w:r>
            <w:r>
              <w:softHyphen/>
            </w:r>
            <w:r w:rsidRPr="002C77DB">
              <w:t>verksamhet ska elevers mobil</w:t>
            </w:r>
            <w:r>
              <w:softHyphen/>
            </w:r>
            <w:r w:rsidRPr="002C77DB">
              <w:t>telefoner sam</w:t>
            </w:r>
            <w:r w:rsidRPr="002C77DB">
              <w:softHyphen/>
              <w:t>las in vid varje skoldags början</w:t>
            </w:r>
            <w:r>
              <w:t xml:space="preserve"> och återlämnas vid varje skoldags slut.</w:t>
            </w:r>
          </w:p>
        </w:tc>
      </w:tr>
    </w:tbl>
    <w:p w14:paraId="68D64274" w14:textId="77777777" w:rsidR="00CE5B2E" w:rsidRDefault="00CE5B2E" w:rsidP="00605DF9">
      <w:pPr>
        <w:pStyle w:val="Brdtextmedindrag"/>
      </w:pPr>
      <w:r>
        <w:t>Rektorn får i samma skolformer och verksamheter besluta att även annan elektronisk kommunikationsutrustning ska samlas in vid varje skoldags början och återlämnas senast vid varje skoldags slut. Rektorns beslut får avse högst ett år i taget.</w:t>
      </w:r>
    </w:p>
    <w:p w14:paraId="7EC03959" w14:textId="77777777" w:rsidR="00CE5B2E" w:rsidRDefault="00CE5B2E" w:rsidP="00605DF9">
      <w:pPr>
        <w:pStyle w:val="Brdtextmedindrag"/>
      </w:pPr>
      <w:r>
        <w:t>Rektorn eller en lärare får göra undantag från insamling enligt första eller andra stycket för sådan användning av mobiltelefoner och annan elektronisk kommunikationsutrustning som avses i 4 a §, eller för en enskild elev om det finns särskilda skäl.</w:t>
      </w:r>
    </w:p>
    <w:p w14:paraId="2F650A0A" w14:textId="77777777" w:rsidR="00CE5B2E" w:rsidRDefault="00CE5B2E" w:rsidP="00605DF9">
      <w:pPr>
        <w:pStyle w:val="Brdtextmedindrag"/>
      </w:pPr>
      <w:r w:rsidRPr="00D1103A">
        <w:t xml:space="preserve">Rektorn eller en lärare får göra undantag från insamling enligt första stycket vid utbildning utanför </w:t>
      </w:r>
      <w:r>
        <w:t>skolenheten</w:t>
      </w:r>
      <w:r w:rsidRPr="00D1103A">
        <w:t xml:space="preserve"> om insamlingen eller åter</w:t>
      </w:r>
      <w:r>
        <w:softHyphen/>
      </w:r>
      <w:r w:rsidRPr="00D1103A">
        <w:t xml:space="preserve">lämnandet skulle medföra betydande praktiska svårigheter. </w:t>
      </w:r>
    </w:p>
    <w:p w14:paraId="523EDB1A" w14:textId="77777777" w:rsidR="00CE5B2E" w:rsidRDefault="00CE5B2E" w:rsidP="00605DF9">
      <w:pPr>
        <w:pStyle w:val="Brdtextmedindrag"/>
      </w:pPr>
      <w:r>
        <w:t>Vid tillämpningen av denna paragraf ska barn jämställas med elev, och fritidshem som inte är integrerade med en skolenhet och öppen fritidsverksamhet ska jämställas med skolenhet. För dessa verksamheter gäller andra</w:t>
      </w:r>
      <w:r w:rsidRPr="00296251">
        <w:t>–</w:t>
      </w:r>
      <w:r>
        <w:t>fjärde styckena för den personal som huvudmannen utser.</w:t>
      </w:r>
    </w:p>
    <w:p w14:paraId="50685A7F" w14:textId="77777777" w:rsidR="00CE5B2E" w:rsidRDefault="00CE5B2E" w:rsidP="00605DF9">
      <w:pPr>
        <w:pStyle w:val="Brdtext"/>
        <w:jc w:val="center"/>
      </w:pPr>
    </w:p>
    <w:p w14:paraId="4E64A31C" w14:textId="77777777" w:rsidR="00CE5B2E" w:rsidRDefault="00CE5B2E" w:rsidP="00605DF9">
      <w:pPr>
        <w:pStyle w:val="Brdtext"/>
        <w:jc w:val="center"/>
      </w:pPr>
      <w:r>
        <w:t>13 c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3A7D054" w14:textId="77777777">
        <w:tc>
          <w:tcPr>
            <w:tcW w:w="2500" w:type="pct"/>
            <w:shd w:val="clear" w:color="auto" w:fill="auto"/>
            <w:tcMar>
              <w:left w:w="0" w:type="dxa"/>
            </w:tcMar>
          </w:tcPr>
          <w:p w14:paraId="05D2555F" w14:textId="77777777" w:rsidR="00CE5B2E" w:rsidRDefault="00CE5B2E" w:rsidP="000C5160">
            <w:pPr>
              <w:pStyle w:val="Brdtextmedindrag"/>
            </w:pPr>
            <w:r w:rsidRPr="009F5E21">
              <w:t xml:space="preserve">I grundskolans årskurs </w:t>
            </w:r>
            <w:r w:rsidRPr="009F5E21">
              <w:rPr>
                <w:i/>
                <w:iCs/>
              </w:rPr>
              <w:t>7–9</w:t>
            </w:r>
            <w:r>
              <w:rPr>
                <w:i/>
                <w:iCs/>
              </w:rPr>
              <w:t>,</w:t>
            </w:r>
            <w:r w:rsidRPr="009F5E21">
              <w:t xml:space="preserve"> specialskolans årskurs </w:t>
            </w:r>
            <w:r w:rsidRPr="009F5E21">
              <w:rPr>
                <w:i/>
                <w:iCs/>
              </w:rPr>
              <w:t>7–10</w:t>
            </w:r>
            <w:r w:rsidRPr="009F5E21">
              <w:t xml:space="preserve"> </w:t>
            </w:r>
            <w:r>
              <w:t xml:space="preserve">och i gymnasieskolan </w:t>
            </w:r>
            <w:r w:rsidRPr="009F5E21">
              <w:t xml:space="preserve">får rektorn besluta att en elev ska nekas tillträde till skolenheten om </w:t>
            </w:r>
          </w:p>
        </w:tc>
        <w:tc>
          <w:tcPr>
            <w:tcW w:w="2500" w:type="pct"/>
            <w:shd w:val="clear" w:color="auto" w:fill="auto"/>
            <w:tcMar>
              <w:right w:w="0" w:type="dxa"/>
            </w:tcMar>
          </w:tcPr>
          <w:p w14:paraId="7121DC13" w14:textId="77777777" w:rsidR="00CE5B2E" w:rsidRDefault="00CE5B2E" w:rsidP="000C5160">
            <w:pPr>
              <w:pStyle w:val="Brdtextmedindrag"/>
            </w:pPr>
            <w:r w:rsidRPr="009F5E21">
              <w:t xml:space="preserve">I grundskolans årskurs </w:t>
            </w:r>
            <w:r w:rsidRPr="009F5E21">
              <w:rPr>
                <w:i/>
                <w:iCs/>
              </w:rPr>
              <w:t>8–10</w:t>
            </w:r>
            <w:r>
              <w:rPr>
                <w:i/>
                <w:iCs/>
              </w:rPr>
              <w:t>,</w:t>
            </w:r>
            <w:r>
              <w:rPr>
                <w:i/>
              </w:rPr>
              <w:t xml:space="preserve"> </w:t>
            </w:r>
            <w:r w:rsidRPr="009F5E21">
              <w:t xml:space="preserve">specialskolans årskurs </w:t>
            </w:r>
            <w:r w:rsidRPr="009F5E21">
              <w:rPr>
                <w:i/>
                <w:iCs/>
              </w:rPr>
              <w:t>8–11</w:t>
            </w:r>
            <w:r w:rsidRPr="009F5E21">
              <w:t xml:space="preserve"> </w:t>
            </w:r>
            <w:r>
              <w:t xml:space="preserve">och i gymnasieskolan </w:t>
            </w:r>
            <w:r w:rsidRPr="009F5E21">
              <w:t xml:space="preserve">får rektorn besluta att en elev ska nekas tillträde till skolenheten om </w:t>
            </w:r>
          </w:p>
        </w:tc>
      </w:tr>
    </w:tbl>
    <w:p w14:paraId="3F24A47D" w14:textId="77777777" w:rsidR="00CE5B2E" w:rsidRPr="009F5E21" w:rsidRDefault="00CE5B2E" w:rsidP="00605DF9">
      <w:pPr>
        <w:pStyle w:val="Brdtextmedindrag"/>
      </w:pPr>
      <w:r w:rsidRPr="009F5E21">
        <w:t>1. åtgärder enligt 13 § inte är tillräckligt ingripande eller inte är möjliga att genomföra, och</w:t>
      </w:r>
    </w:p>
    <w:p w14:paraId="7BC7164A" w14:textId="77777777" w:rsidR="00CE5B2E" w:rsidRPr="009F5E21" w:rsidRDefault="00CE5B2E" w:rsidP="00605DF9">
      <w:pPr>
        <w:pStyle w:val="Brdtextmedindrag"/>
      </w:pPr>
      <w:r w:rsidRPr="009F5E21">
        <w:t>2. det finns synnerliga skäl för detta med hänsyn till andra elevers eller personals säkerhet.</w:t>
      </w:r>
    </w:p>
    <w:p w14:paraId="1FAF0EA5" w14:textId="77777777" w:rsidR="00CE5B2E" w:rsidRDefault="00CE5B2E" w:rsidP="00605DF9">
      <w:pPr>
        <w:pStyle w:val="Brdtextmedindrag"/>
      </w:pPr>
      <w:r w:rsidRPr="009F5E21">
        <w:t>Rektorn får inte uppdra åt någon annan att fatta beslut enligt första stycket.</w:t>
      </w:r>
    </w:p>
    <w:p w14:paraId="04FAE720" w14:textId="77777777" w:rsidR="00645BFE" w:rsidRDefault="00645BFE" w:rsidP="00605DF9">
      <w:pPr>
        <w:pStyle w:val="Brdtext"/>
        <w:spacing w:before="230"/>
        <w:jc w:val="center"/>
        <w:rPr>
          <w:b/>
        </w:rPr>
      </w:pPr>
    </w:p>
    <w:p w14:paraId="19D189DD" w14:textId="29D2545B" w:rsidR="00CE5B2E" w:rsidRDefault="00CE5B2E" w:rsidP="00605DF9">
      <w:pPr>
        <w:pStyle w:val="Brdtext"/>
        <w:spacing w:before="230"/>
        <w:jc w:val="center"/>
        <w:rPr>
          <w:b/>
        </w:rPr>
      </w:pPr>
      <w:r>
        <w:rPr>
          <w:b/>
        </w:rPr>
        <w:t>21 kap.</w:t>
      </w:r>
    </w:p>
    <w:p w14:paraId="16A2A66C" w14:textId="77777777" w:rsidR="00CE5B2E" w:rsidRDefault="00CE5B2E" w:rsidP="00605DF9">
      <w:pPr>
        <w:pStyle w:val="Brdtext"/>
        <w:jc w:val="center"/>
      </w:pPr>
      <w:r>
        <w:t>3 §</w:t>
      </w:r>
      <w:r>
        <w:rPr>
          <w:rStyle w:val="Fotnotsreferens"/>
        </w:rPr>
        <w:footnoteReference w:id="31"/>
      </w:r>
    </w:p>
    <w:p w14:paraId="78D74D7B" w14:textId="77777777" w:rsidR="00CE5B2E" w:rsidRPr="00ED49FB" w:rsidRDefault="00CE5B2E" w:rsidP="00605DF9">
      <w:pPr>
        <w:pStyle w:val="Brdtextmedindrag"/>
      </w:pPr>
      <w:bookmarkStart w:id="290" w:name="_Hlk211616970"/>
      <w:r>
        <w:t>Fjärrundervisning får användas för en elev i grundskolan, specialskolan eller sameskolan i ämnen som eleven läser enligt gymnasieskolans ämnes</w:t>
      </w:r>
      <w:r>
        <w:softHyphen/>
        <w:t>planer.</w:t>
      </w:r>
      <w:bookmarkEnd w:id="290"/>
    </w:p>
    <w:tbl>
      <w:tblPr>
        <w:tblW w:w="5000" w:type="pct"/>
        <w:tblCellMar>
          <w:left w:w="125" w:type="dxa"/>
          <w:right w:w="125" w:type="dxa"/>
        </w:tblCellMar>
        <w:tblLook w:val="0000" w:firstRow="0" w:lastRow="0" w:firstColumn="0" w:lastColumn="0" w:noHBand="0" w:noVBand="0"/>
      </w:tblPr>
      <w:tblGrid>
        <w:gridCol w:w="2948"/>
        <w:gridCol w:w="2949"/>
      </w:tblGrid>
      <w:tr w:rsidR="000D452E" w14:paraId="0127483F" w14:textId="77777777">
        <w:tc>
          <w:tcPr>
            <w:tcW w:w="2500" w:type="pct"/>
            <w:shd w:val="clear" w:color="auto" w:fill="auto"/>
            <w:tcMar>
              <w:left w:w="0" w:type="dxa"/>
            </w:tcMar>
          </w:tcPr>
          <w:p w14:paraId="76C45620" w14:textId="77777777" w:rsidR="00CE5B2E" w:rsidRDefault="00CE5B2E" w:rsidP="000C5160">
            <w:pPr>
              <w:pStyle w:val="Brdtextmedindrag"/>
            </w:pPr>
            <w:r w:rsidRPr="007226C2">
              <w:t>Fjärrundervisning får också an</w:t>
            </w:r>
            <w:r>
              <w:softHyphen/>
            </w:r>
            <w:r w:rsidRPr="007226C2">
              <w:t>vän</w:t>
            </w:r>
            <w:r>
              <w:softHyphen/>
            </w:r>
            <w:r w:rsidRPr="007226C2">
              <w:t xml:space="preserve">das för en elev i årskurs </w:t>
            </w:r>
            <w:r w:rsidRPr="007226C2">
              <w:rPr>
                <w:i/>
                <w:iCs/>
              </w:rPr>
              <w:t>7–9</w:t>
            </w:r>
            <w:r w:rsidRPr="007226C2">
              <w:t xml:space="preserve"> i grundskolan</w:t>
            </w:r>
            <w:r>
              <w:t>,</w:t>
            </w:r>
            <w:r w:rsidRPr="007226C2">
              <w:t xml:space="preserve"> årskurs </w:t>
            </w:r>
            <w:r w:rsidRPr="007226C2">
              <w:rPr>
                <w:i/>
                <w:iCs/>
              </w:rPr>
              <w:t>7–10</w:t>
            </w:r>
            <w:r w:rsidRPr="007226C2">
              <w:t xml:space="preserve"> i specialskolan </w:t>
            </w:r>
            <w:r>
              <w:t>eller i gymnasie</w:t>
            </w:r>
            <w:r>
              <w:softHyphen/>
              <w:t xml:space="preserve">skolan </w:t>
            </w:r>
            <w:r w:rsidRPr="007226C2">
              <w:t>om eleven nekats till</w:t>
            </w:r>
            <w:r>
              <w:softHyphen/>
            </w:r>
            <w:r w:rsidRPr="007226C2">
              <w:t>träde till skolenheten enligt bestäm</w:t>
            </w:r>
            <w:r>
              <w:softHyphen/>
            </w:r>
            <w:r w:rsidRPr="007226C2">
              <w:t>melserna i 5 kap. 13 c §. För fjärr</w:t>
            </w:r>
            <w:r>
              <w:softHyphen/>
            </w:r>
            <w:r w:rsidRPr="007226C2">
              <w:t>under</w:t>
            </w:r>
            <w:r>
              <w:softHyphen/>
            </w:r>
            <w:r w:rsidRPr="007226C2">
              <w:t>visning som används i dessa fall gäller inte bestäm</w:t>
            </w:r>
            <w:r w:rsidRPr="007226C2">
              <w:softHyphen/>
              <w:t xml:space="preserve">melserna i </w:t>
            </w:r>
          </w:p>
          <w:p w14:paraId="6528FFEF" w14:textId="77777777" w:rsidR="00CE5B2E" w:rsidRPr="007226C2" w:rsidRDefault="00CE5B2E" w:rsidP="000C5160">
            <w:pPr>
              <w:pStyle w:val="Brdtext"/>
            </w:pPr>
            <w:r w:rsidRPr="007226C2">
              <w:t>4–</w:t>
            </w:r>
            <w:r>
              <w:t xml:space="preserve">6, </w:t>
            </w:r>
            <w:r w:rsidRPr="007226C2">
              <w:t>9</w:t>
            </w:r>
            <w:r>
              <w:t>, 12 och 13</w:t>
            </w:r>
            <w:r w:rsidRPr="007226C2">
              <w:t xml:space="preserve"> §§. </w:t>
            </w:r>
          </w:p>
        </w:tc>
        <w:tc>
          <w:tcPr>
            <w:tcW w:w="2500" w:type="pct"/>
            <w:shd w:val="clear" w:color="auto" w:fill="auto"/>
            <w:tcMar>
              <w:right w:w="0" w:type="dxa"/>
            </w:tcMar>
          </w:tcPr>
          <w:p w14:paraId="70EF6CD5" w14:textId="77777777" w:rsidR="00CE5B2E" w:rsidRDefault="00CE5B2E" w:rsidP="000C5160">
            <w:pPr>
              <w:pStyle w:val="Brdtextmedindrag"/>
            </w:pPr>
            <w:bookmarkStart w:id="291" w:name="_Hlk211616978"/>
            <w:r w:rsidRPr="007226C2">
              <w:t>Fjärrundervisning får också an</w:t>
            </w:r>
            <w:r>
              <w:softHyphen/>
            </w:r>
            <w:r w:rsidRPr="007226C2">
              <w:t>vän</w:t>
            </w:r>
            <w:r>
              <w:softHyphen/>
            </w:r>
            <w:r w:rsidRPr="007226C2">
              <w:t xml:space="preserve">das för en elev i årskurs </w:t>
            </w:r>
            <w:r>
              <w:rPr>
                <w:i/>
                <w:iCs/>
              </w:rPr>
              <w:t>8</w:t>
            </w:r>
            <w:r w:rsidRPr="007226C2">
              <w:rPr>
                <w:i/>
                <w:iCs/>
              </w:rPr>
              <w:t>–</w:t>
            </w:r>
            <w:r>
              <w:rPr>
                <w:i/>
                <w:iCs/>
              </w:rPr>
              <w:t>10</w:t>
            </w:r>
            <w:r w:rsidRPr="007226C2">
              <w:t xml:space="preserve"> i grundskolan</w:t>
            </w:r>
            <w:r>
              <w:t>,</w:t>
            </w:r>
            <w:r w:rsidRPr="007226C2">
              <w:t xml:space="preserve"> årskurs </w:t>
            </w:r>
            <w:r>
              <w:rPr>
                <w:i/>
                <w:iCs/>
              </w:rPr>
              <w:t>8</w:t>
            </w:r>
            <w:r w:rsidRPr="007226C2">
              <w:rPr>
                <w:i/>
                <w:iCs/>
              </w:rPr>
              <w:t>–1</w:t>
            </w:r>
            <w:r>
              <w:rPr>
                <w:i/>
                <w:iCs/>
              </w:rPr>
              <w:t>1</w:t>
            </w:r>
            <w:r w:rsidRPr="007226C2">
              <w:t xml:space="preserve"> i specialskolan </w:t>
            </w:r>
            <w:r>
              <w:t>eller i gymnasie</w:t>
            </w:r>
            <w:r>
              <w:softHyphen/>
              <w:t xml:space="preserve">skolan </w:t>
            </w:r>
            <w:r w:rsidRPr="007226C2">
              <w:t>om eleven nekats till</w:t>
            </w:r>
            <w:r>
              <w:softHyphen/>
            </w:r>
            <w:r w:rsidRPr="007226C2">
              <w:t>träde till skolenheten enligt bestäm</w:t>
            </w:r>
            <w:r>
              <w:softHyphen/>
            </w:r>
            <w:r w:rsidRPr="007226C2">
              <w:t>melserna i 5 kap. 13 c §. För fjärr</w:t>
            </w:r>
            <w:r>
              <w:softHyphen/>
            </w:r>
            <w:r w:rsidRPr="007226C2">
              <w:t>under</w:t>
            </w:r>
            <w:r>
              <w:softHyphen/>
            </w:r>
            <w:r w:rsidRPr="007226C2">
              <w:t>visning som används i dessa fall gäller inte bestäm</w:t>
            </w:r>
            <w:r w:rsidRPr="007226C2">
              <w:softHyphen/>
              <w:t xml:space="preserve">melserna i </w:t>
            </w:r>
          </w:p>
          <w:p w14:paraId="2C2F0EA2" w14:textId="77777777" w:rsidR="00CE5B2E" w:rsidRDefault="00CE5B2E" w:rsidP="000C5160">
            <w:pPr>
              <w:pStyle w:val="Brdtext"/>
            </w:pPr>
            <w:r w:rsidRPr="007226C2">
              <w:t>4–</w:t>
            </w:r>
            <w:r>
              <w:t xml:space="preserve">6, </w:t>
            </w:r>
            <w:r w:rsidRPr="007226C2">
              <w:t>9</w:t>
            </w:r>
            <w:r>
              <w:t>, 12 och 13</w:t>
            </w:r>
            <w:r w:rsidRPr="007226C2">
              <w:t xml:space="preserve"> §§. </w:t>
            </w:r>
            <w:bookmarkEnd w:id="291"/>
          </w:p>
        </w:tc>
      </w:tr>
    </w:tbl>
    <w:p w14:paraId="56ACA403" w14:textId="77777777" w:rsidR="00CE5B2E" w:rsidRDefault="00CE5B2E" w:rsidP="00605DF9">
      <w:pPr>
        <w:pStyle w:val="Brdtextmedindrag"/>
      </w:pPr>
      <w:bookmarkStart w:id="292" w:name="_Hlk211766781"/>
      <w:r>
        <w:t xml:space="preserve">I övrigt får fjärrundervisning </w:t>
      </w:r>
      <w:bookmarkEnd w:id="292"/>
      <w:r>
        <w:t>användas i de skolformer som anges i 2 § bara om</w:t>
      </w:r>
    </w:p>
    <w:p w14:paraId="381CE9C5" w14:textId="77777777" w:rsidR="00CE5B2E" w:rsidRDefault="00CE5B2E" w:rsidP="00605DF9">
      <w:pPr>
        <w:pStyle w:val="Brdtextmedindrag"/>
      </w:pPr>
      <w:r>
        <w:t>1. det för viss undervisning inte finns någon lärare inom huvudmannens skolenhet som uppfyller kraven på legitimation och behörighet enligt 2 kap. 13 § och huvudmannen trots upprepade ansträngningar inte har lyckats anställa en sådan,</w:t>
      </w:r>
    </w:p>
    <w:p w14:paraId="48410CDF" w14:textId="77777777" w:rsidR="00CE5B2E" w:rsidRDefault="00CE5B2E" w:rsidP="00605DF9">
      <w:pPr>
        <w:pStyle w:val="Brdtextmedindrag"/>
      </w:pPr>
      <w:r>
        <w:t>2. det, när det gäller integrerad samisk undervisning i grundskolan, inte finns någon lämplig lärare inom huvudmannens skolenhet som kan bedriva den integrerade samiska undervisningen och huvudmannen trots upprepade ansträngningar inte har lyckats anställa en sådan, eller</w:t>
      </w:r>
    </w:p>
    <w:p w14:paraId="0297ACD8" w14:textId="77777777" w:rsidR="00CE5B2E" w:rsidRPr="00681413" w:rsidRDefault="00CE5B2E" w:rsidP="00605DF9">
      <w:pPr>
        <w:pStyle w:val="Brdtextmedindrag"/>
      </w:pPr>
      <w:r>
        <w:t>3. elevunderlaget för en viss skolenhet är så begränsat att ordinarie undervisning inom skolenheten leder till betydande organisatoriska eller ekonomiska svårigheter för huvudmannen.</w:t>
      </w:r>
    </w:p>
    <w:p w14:paraId="0FCE882E" w14:textId="77777777" w:rsidR="00CE5B2E" w:rsidRDefault="00CE5B2E" w:rsidP="00605DF9">
      <w:pPr>
        <w:pStyle w:val="Brdtext"/>
        <w:spacing w:before="230"/>
        <w:jc w:val="center"/>
        <w:rPr>
          <w:b/>
        </w:rPr>
      </w:pPr>
      <w:r>
        <w:rPr>
          <w:b/>
        </w:rPr>
        <w:t>22 kap.</w:t>
      </w:r>
    </w:p>
    <w:p w14:paraId="014AF88D" w14:textId="77777777" w:rsidR="00CE5B2E" w:rsidRDefault="00CE5B2E" w:rsidP="00605DF9">
      <w:pPr>
        <w:pStyle w:val="Brdtext"/>
        <w:jc w:val="center"/>
      </w:pPr>
      <w:r>
        <w:t>6 a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0D452E" w14:paraId="5BB11B21" w14:textId="77777777">
        <w:tc>
          <w:tcPr>
            <w:tcW w:w="2500" w:type="pct"/>
            <w:shd w:val="clear" w:color="auto" w:fill="auto"/>
            <w:tcMar>
              <w:left w:w="0" w:type="dxa"/>
            </w:tcMar>
          </w:tcPr>
          <w:p w14:paraId="342DE74E" w14:textId="77777777" w:rsidR="00CE5B2E" w:rsidRPr="009F5E21" w:rsidRDefault="00CE5B2E" w:rsidP="000C5160">
            <w:pPr>
              <w:pStyle w:val="Brdtextmedindrag"/>
            </w:pPr>
            <w:r w:rsidRPr="009F5E21">
              <w:t>Distansundervisning får använ</w:t>
            </w:r>
            <w:r w:rsidRPr="009F5E21">
              <w:softHyphen/>
              <w:t xml:space="preserve">das för en elev i årskurs </w:t>
            </w:r>
            <w:r w:rsidRPr="009F5E21">
              <w:rPr>
                <w:i/>
                <w:iCs/>
              </w:rPr>
              <w:t>7–9</w:t>
            </w:r>
            <w:r w:rsidRPr="009F5E21">
              <w:t xml:space="preserve"> i grund</w:t>
            </w:r>
            <w:r w:rsidRPr="009F5E21">
              <w:softHyphen/>
              <w:t xml:space="preserve">skolan eller årskurs </w:t>
            </w:r>
            <w:r w:rsidRPr="009F5E21">
              <w:rPr>
                <w:i/>
                <w:iCs/>
              </w:rPr>
              <w:t>7–10</w:t>
            </w:r>
            <w:r w:rsidRPr="009F5E21">
              <w:t xml:space="preserve"> i special</w:t>
            </w:r>
            <w:r w:rsidRPr="009F5E21">
              <w:softHyphen/>
              <w:t>skolan som nekats tillträde till skolenheten enligt bestäm</w:t>
            </w:r>
            <w:r w:rsidRPr="009F5E21">
              <w:softHyphen/>
              <w:t>mel</w:t>
            </w:r>
            <w:r>
              <w:softHyphen/>
            </w:r>
            <w:r w:rsidRPr="009F5E21">
              <w:t>serna i 5 kap. 13 c §. För distans</w:t>
            </w:r>
            <w:r>
              <w:softHyphen/>
            </w:r>
            <w:r w:rsidRPr="009F5E21">
              <w:t>undervisning som används i dessa fall gäller inte bestäm</w:t>
            </w:r>
            <w:r w:rsidRPr="009F5E21">
              <w:softHyphen/>
              <w:t>melserna i 9 och 12 §§.</w:t>
            </w:r>
          </w:p>
        </w:tc>
        <w:tc>
          <w:tcPr>
            <w:tcW w:w="2500" w:type="pct"/>
            <w:shd w:val="clear" w:color="auto" w:fill="auto"/>
            <w:tcMar>
              <w:right w:w="0" w:type="dxa"/>
            </w:tcMar>
          </w:tcPr>
          <w:p w14:paraId="600F6A03" w14:textId="77777777" w:rsidR="00CE5B2E" w:rsidRDefault="00CE5B2E" w:rsidP="000C5160">
            <w:pPr>
              <w:pStyle w:val="Brdtextmedindrag"/>
            </w:pPr>
            <w:bookmarkStart w:id="293" w:name="_Hlk211617019"/>
            <w:r w:rsidRPr="009F5E21">
              <w:t>Distansundervisning får använ</w:t>
            </w:r>
            <w:r w:rsidRPr="009F5E21">
              <w:softHyphen/>
              <w:t xml:space="preserve">das för en elev i årskurs </w:t>
            </w:r>
            <w:r>
              <w:rPr>
                <w:i/>
                <w:iCs/>
              </w:rPr>
              <w:t>8</w:t>
            </w:r>
            <w:r w:rsidRPr="009F5E21">
              <w:rPr>
                <w:i/>
                <w:iCs/>
              </w:rPr>
              <w:t>–</w:t>
            </w:r>
            <w:r>
              <w:rPr>
                <w:i/>
                <w:iCs/>
              </w:rPr>
              <w:t>10</w:t>
            </w:r>
            <w:r w:rsidRPr="009F5E21">
              <w:t xml:space="preserve"> i grund</w:t>
            </w:r>
            <w:r w:rsidRPr="009F5E21">
              <w:softHyphen/>
              <w:t xml:space="preserve">skolan eller årskurs </w:t>
            </w:r>
            <w:r>
              <w:rPr>
                <w:i/>
                <w:iCs/>
              </w:rPr>
              <w:t>8</w:t>
            </w:r>
            <w:r w:rsidRPr="009F5E21">
              <w:rPr>
                <w:i/>
                <w:iCs/>
              </w:rPr>
              <w:t>–1</w:t>
            </w:r>
            <w:r>
              <w:rPr>
                <w:i/>
                <w:iCs/>
              </w:rPr>
              <w:t>1</w:t>
            </w:r>
            <w:r w:rsidRPr="009F5E21">
              <w:t xml:space="preserve"> i special</w:t>
            </w:r>
            <w:r w:rsidRPr="009F5E21">
              <w:softHyphen/>
              <w:t>skolan som nekats tillträde till skolenheten enligt bestäm</w:t>
            </w:r>
            <w:r w:rsidRPr="009F5E21">
              <w:softHyphen/>
              <w:t>mel</w:t>
            </w:r>
            <w:r>
              <w:softHyphen/>
            </w:r>
            <w:r w:rsidRPr="009F5E21">
              <w:t>serna i 5 kap. 13 c §. För distans</w:t>
            </w:r>
            <w:r>
              <w:softHyphen/>
            </w:r>
            <w:r w:rsidRPr="009F5E21">
              <w:t>undervisning som används i dessa fall gäller inte bestäm</w:t>
            </w:r>
            <w:r w:rsidRPr="009F5E21">
              <w:softHyphen/>
              <w:t>melserna i 9 och 12 §§.</w:t>
            </w:r>
            <w:bookmarkEnd w:id="293"/>
          </w:p>
        </w:tc>
      </w:tr>
    </w:tbl>
    <w:p w14:paraId="4BCA60AF" w14:textId="77777777" w:rsidR="00CE5B2E" w:rsidRPr="00811E52" w:rsidRDefault="00CE5B2E" w:rsidP="00605DF9">
      <w:pPr>
        <w:pStyle w:val="Slutstreck"/>
      </w:pPr>
      <w:r w:rsidRPr="00811E52">
        <w:t>                      </w:t>
      </w:r>
    </w:p>
    <w:p w14:paraId="2DEBED6C" w14:textId="77777777" w:rsidR="00CE5B2E" w:rsidRDefault="00CE5B2E" w:rsidP="00605DF9">
      <w:pPr>
        <w:pStyle w:val="Brdtextmedindrag"/>
        <w:sectPr w:rsidR="00CE5B2E" w:rsidSect="00605DF9">
          <w:headerReference w:type="even" r:id="rId123"/>
          <w:headerReference w:type="default" r:id="rId124"/>
          <w:footerReference w:type="even" r:id="rId125"/>
          <w:footerReference w:type="default" r:id="rId126"/>
          <w:footerReference w:type="first" r:id="rId127"/>
          <w:footnotePr>
            <w:numRestart w:val="eachSect"/>
          </w:footnotePr>
          <w:type w:val="continuous"/>
          <w:pgSz w:w="9356" w:h="13721" w:code="9"/>
          <w:pgMar w:top="794" w:right="2438" w:bottom="1191" w:left="1021" w:header="0" w:footer="709" w:gutter="0"/>
          <w:cols w:space="708"/>
          <w:docGrid w:linePitch="360"/>
        </w:sectPr>
      </w:pPr>
      <w:r>
        <w:t>Denna lag träder i kraft den 1 juli 2028.</w:t>
      </w:r>
    </w:p>
    <w:p w14:paraId="17D3687E" w14:textId="77777777" w:rsidR="00CE5B2E" w:rsidRPr="00605DF9" w:rsidRDefault="00CE5B2E" w:rsidP="00605DF9">
      <w:pPr>
        <w:pStyle w:val="Brdtext"/>
      </w:pPr>
    </w:p>
    <w:p w14:paraId="4613A388" w14:textId="77777777" w:rsidR="00DB62B9" w:rsidRDefault="00DB62B9" w:rsidP="00152749">
      <w:pPr>
        <w:pStyle w:val="Brdtextmedindrag"/>
        <w:sectPr w:rsidR="00DB62B9" w:rsidSect="00155500">
          <w:headerReference w:type="even" r:id="rId128"/>
          <w:headerReference w:type="default" r:id="rId129"/>
          <w:footerReference w:type="even" r:id="rId130"/>
          <w:footerReference w:type="default" r:id="rId131"/>
          <w:footerReference w:type="first" r:id="rId132"/>
          <w:type w:val="continuous"/>
          <w:pgSz w:w="9356" w:h="13721" w:code="9"/>
          <w:pgMar w:top="794" w:right="2438" w:bottom="1191" w:left="1021" w:header="0" w:footer="709" w:gutter="0"/>
          <w:cols w:space="708"/>
          <w:docGrid w:linePitch="360"/>
        </w:sectPr>
      </w:pPr>
    </w:p>
    <w:p w14:paraId="2BC3115B" w14:textId="29D4C1FC" w:rsidR="00CE5B2E" w:rsidRDefault="00CE5B2E" w:rsidP="004B5200">
      <w:pPr>
        <w:pStyle w:val="Bilagarubrik"/>
      </w:pPr>
      <w:bookmarkStart w:id="294" w:name="_Toc217137647"/>
      <w:bookmarkStart w:id="295" w:name="_Toc223959095"/>
      <w:bookmarkEnd w:id="294"/>
      <w:r>
        <w:t>Lagrådets yttrande</w:t>
      </w:r>
      <w:bookmarkEnd w:id="295"/>
    </w:p>
    <w:p w14:paraId="35D16C98" w14:textId="77777777" w:rsidR="002B3DA5" w:rsidRDefault="002B3DA5" w:rsidP="002B3DA5">
      <w:pPr>
        <w:pStyle w:val="Brdtext"/>
      </w:pPr>
      <w:r>
        <w:t>Utdrag ur protokoll vid sammanträde 2026-02-25</w:t>
      </w:r>
    </w:p>
    <w:p w14:paraId="06FF2FE4" w14:textId="77777777" w:rsidR="002B3DA5" w:rsidRDefault="002B3DA5" w:rsidP="002B3DA5">
      <w:pPr>
        <w:pStyle w:val="Brdtextmedindrag"/>
      </w:pPr>
    </w:p>
    <w:p w14:paraId="3E3FC5E8" w14:textId="77777777" w:rsidR="002B3DA5" w:rsidRDefault="002B3DA5" w:rsidP="002B3DA5">
      <w:pPr>
        <w:pStyle w:val="Brdtext"/>
      </w:pPr>
      <w:r w:rsidRPr="002B3DA5">
        <w:rPr>
          <w:b/>
          <w:bCs/>
        </w:rPr>
        <w:t>Närvarande</w:t>
      </w:r>
      <w:r>
        <w:t>: F.d. justitieråden Gudmund Toijer och Mats Anderson samt justitierådet Marie Jönsson</w:t>
      </w:r>
    </w:p>
    <w:p w14:paraId="2F982216" w14:textId="734D201A" w:rsidR="002B3DA5" w:rsidRDefault="002B3DA5" w:rsidP="002B3DA5">
      <w:pPr>
        <w:pStyle w:val="Rubrik3utannumrering"/>
      </w:pPr>
      <w:r>
        <w:t>Bättre förutsättningar för trygghet och studiero i skolan</w:t>
      </w:r>
    </w:p>
    <w:p w14:paraId="7A60606F" w14:textId="77777777" w:rsidR="002B3DA5" w:rsidRDefault="002B3DA5" w:rsidP="002B3DA5">
      <w:pPr>
        <w:pStyle w:val="Brdtextmedindrag"/>
        <w:ind w:firstLine="0"/>
      </w:pPr>
      <w:r>
        <w:t xml:space="preserve">Enligt en lagrådsremiss den 29 januari 2026 har regeringen (Utbildningsdepartementet) beslutat inhämta Lagrådets yttrande över förslag till </w:t>
      </w:r>
    </w:p>
    <w:p w14:paraId="35D753B3" w14:textId="77777777" w:rsidR="005D7206" w:rsidRDefault="005D7206" w:rsidP="002B3DA5">
      <w:pPr>
        <w:pStyle w:val="Brdtextmedindrag"/>
        <w:ind w:firstLine="0"/>
      </w:pPr>
    </w:p>
    <w:p w14:paraId="5E60763D" w14:textId="77777777" w:rsidR="002B3DA5" w:rsidRDefault="002B3DA5" w:rsidP="002B3DA5">
      <w:pPr>
        <w:pStyle w:val="Brdtext"/>
      </w:pPr>
      <w:r>
        <w:t>1. lag om ändring i skollagen (2010:800),</w:t>
      </w:r>
    </w:p>
    <w:p w14:paraId="35A4DC00" w14:textId="3888F640" w:rsidR="002B3DA5" w:rsidRDefault="002B3DA5" w:rsidP="002B3DA5">
      <w:pPr>
        <w:pStyle w:val="Brdtext"/>
      </w:pPr>
      <w:r>
        <w:t>2. lag om ändring i skollagen (2010:800).</w:t>
      </w:r>
    </w:p>
    <w:p w14:paraId="2F18967A" w14:textId="77777777" w:rsidR="002B3DA5" w:rsidRDefault="002B3DA5" w:rsidP="002B3DA5">
      <w:pPr>
        <w:pStyle w:val="Brdtext"/>
      </w:pPr>
    </w:p>
    <w:p w14:paraId="4EB148E0" w14:textId="5DA8C84A" w:rsidR="002B3DA5" w:rsidRDefault="002B3DA5" w:rsidP="002B3DA5">
      <w:pPr>
        <w:pStyle w:val="Brdtext"/>
      </w:pPr>
      <w:r>
        <w:t xml:space="preserve">Förslagen har inför Lagrådet föredragits av kanslirådet Sara Åström och rättssakkunniga Karolina Hagman, biträdda av departementssekreteraren Ole Ulnes. </w:t>
      </w:r>
    </w:p>
    <w:p w14:paraId="1BABA269" w14:textId="77777777" w:rsidR="002B3DA5" w:rsidRDefault="002B3DA5" w:rsidP="002B3DA5">
      <w:pPr>
        <w:pStyle w:val="Brdtextmedindrag"/>
      </w:pPr>
    </w:p>
    <w:p w14:paraId="0245879B" w14:textId="5D5186C2" w:rsidR="002B3DA5" w:rsidRPr="002B3DA5" w:rsidRDefault="002B3DA5" w:rsidP="002B3DA5">
      <w:pPr>
        <w:pStyle w:val="Brdtext"/>
      </w:pPr>
      <w:r w:rsidRPr="002B3DA5">
        <w:t xml:space="preserve">Förslagen föranleder följande yttrande. </w:t>
      </w:r>
    </w:p>
    <w:p w14:paraId="4DA945BF" w14:textId="77777777" w:rsidR="002B3DA5" w:rsidRDefault="002B3DA5" w:rsidP="002B3DA5">
      <w:pPr>
        <w:pStyle w:val="Brdtext"/>
        <w:rPr>
          <w:u w:val="single"/>
        </w:rPr>
      </w:pPr>
    </w:p>
    <w:p w14:paraId="406FEAB3" w14:textId="3029C64D" w:rsidR="002B3DA5" w:rsidRPr="002B3DA5" w:rsidRDefault="002B3DA5" w:rsidP="002B3DA5">
      <w:pPr>
        <w:pStyle w:val="Brdtext"/>
        <w:rPr>
          <w:u w:val="single"/>
        </w:rPr>
      </w:pPr>
      <w:r w:rsidRPr="002B3DA5">
        <w:rPr>
          <w:u w:val="single"/>
        </w:rPr>
        <w:t>Förslaget till lag om ändring i skollagen (lagförslag 1)</w:t>
      </w:r>
    </w:p>
    <w:p w14:paraId="4F08EC55" w14:textId="77777777" w:rsidR="00E05494" w:rsidRDefault="00E05494" w:rsidP="002B3DA5">
      <w:pPr>
        <w:pStyle w:val="Brdtextmedindrag"/>
        <w:ind w:firstLine="0"/>
      </w:pPr>
    </w:p>
    <w:p w14:paraId="208BA102" w14:textId="77777777" w:rsidR="002B3DA5" w:rsidRDefault="002B3DA5" w:rsidP="002B3DA5">
      <w:pPr>
        <w:pStyle w:val="Brdtextmedindrag"/>
        <w:ind w:firstLine="0"/>
      </w:pPr>
      <w:r>
        <w:t>5 kap.</w:t>
      </w:r>
    </w:p>
    <w:p w14:paraId="1113C0CB" w14:textId="77777777" w:rsidR="002B3DA5" w:rsidRDefault="002B3DA5" w:rsidP="002B3DA5">
      <w:pPr>
        <w:pStyle w:val="Brdtextmedindrag"/>
        <w:ind w:firstLine="0"/>
      </w:pPr>
    </w:p>
    <w:p w14:paraId="27AC9B40" w14:textId="53085662" w:rsidR="002B3DA5" w:rsidRDefault="002B3DA5" w:rsidP="002B3DA5">
      <w:pPr>
        <w:pStyle w:val="Brdtextmedindrag"/>
        <w:ind w:firstLine="0"/>
      </w:pPr>
      <w:r>
        <w:t>4</w:t>
      </w:r>
      <w:r w:rsidR="004336CB">
        <w:t> </w:t>
      </w:r>
      <w:r>
        <w:t xml:space="preserve">§ </w:t>
      </w:r>
    </w:p>
    <w:p w14:paraId="23CCB1B4" w14:textId="0BEB9DD5" w:rsidR="002B3DA5" w:rsidRDefault="002B3DA5" w:rsidP="002B3DA5">
      <w:pPr>
        <w:pStyle w:val="Brdtextmedindrag"/>
        <w:ind w:firstLine="0"/>
      </w:pPr>
      <w:r>
        <w:t>Paragrafen, som föreslås träda i kraft den 1 augusti 2026, reglerar skyldigheter och möjligheter att i vissa skolformer och verksamheter samla in elevers mobiltelefoner och annan elektronisk kommunikationsutrustning. En av de skolformer som anges i första stycket är förskoleklass. Genom en tidigare lagändring som träder i kraft den 1</w:t>
      </w:r>
      <w:r w:rsidR="004336CB">
        <w:t> </w:t>
      </w:r>
      <w:r>
        <w:t>juli 2026 ska emellertid förskoleklasserna utmönstras som skolform (se SFS 2025:729). Av övergångsbestämmelserna (punkten 3) till 2025 års författning följer att äldre bestämmelser om bland annat förskoleklass ska gälla för utbildning som bedrivs före den 1</w:t>
      </w:r>
      <w:r w:rsidR="004336CB">
        <w:t> </w:t>
      </w:r>
      <w:r>
        <w:t>juli 2028.</w:t>
      </w:r>
    </w:p>
    <w:p w14:paraId="1E53571B" w14:textId="77777777" w:rsidR="002B3DA5" w:rsidRDefault="002B3DA5" w:rsidP="002B3DA5">
      <w:pPr>
        <w:pStyle w:val="Brdtextmedindrag"/>
        <w:ind w:firstLine="0"/>
      </w:pPr>
    </w:p>
    <w:p w14:paraId="7ECA1CDB" w14:textId="3DD7E405" w:rsidR="002B3DA5" w:rsidRDefault="002B3DA5" w:rsidP="002B3DA5">
      <w:pPr>
        <w:pStyle w:val="Brdtextmedindrag"/>
        <w:ind w:firstLine="0"/>
      </w:pPr>
      <w:r>
        <w:t xml:space="preserve">Den metod som valdes genom 2025 års författning innebär alltså att förskoleklass utmönstras ur den nya lagtexten men att skolformen under två år regleras genom en övergångsbestämmelse. Det framstår mot den bakgrunden som inkonsekvent att nu, med verkan per den 1 augusti i år, återinföra förskoleklass i lagtexten. En sådan reglering för också med sig en ytterligare ändring av paragrafen där ordet förskoleklass stryks vid halvårsskiftet 2028 (se lagförslag 2). </w:t>
      </w:r>
    </w:p>
    <w:p w14:paraId="2CD82CB1" w14:textId="77777777" w:rsidR="002B3DA5" w:rsidRDefault="002B3DA5" w:rsidP="002B3DA5">
      <w:pPr>
        <w:pStyle w:val="Brdtextmedindrag"/>
        <w:ind w:firstLine="0"/>
      </w:pPr>
    </w:p>
    <w:p w14:paraId="2AC1EEED" w14:textId="7E415EA0" w:rsidR="002B3DA5" w:rsidRDefault="002B3DA5" w:rsidP="002B3DA5">
      <w:pPr>
        <w:pStyle w:val="Brdtextmedindrag"/>
        <w:ind w:firstLine="0"/>
      </w:pPr>
      <w:r>
        <w:t>Ordet förskoleklass bör därför styrkas i den nu föreslagna paragrafen. I stället får regleringen ske genom övergångsbestämmelserna. Därmed kan också förslaget till en ny lydelse av paragrafen enligt lagförslag 2 utgå.</w:t>
      </w:r>
    </w:p>
    <w:p w14:paraId="717232C9" w14:textId="77777777" w:rsidR="002B3DA5" w:rsidRDefault="002B3DA5" w:rsidP="002B3DA5">
      <w:pPr>
        <w:pStyle w:val="Brdtextmedindrag"/>
        <w:ind w:firstLine="0"/>
      </w:pPr>
    </w:p>
    <w:p w14:paraId="6CF7CD31" w14:textId="64EA4823" w:rsidR="002B3DA5" w:rsidRDefault="002B3DA5" w:rsidP="002B3DA5">
      <w:pPr>
        <w:pStyle w:val="Brdtextmedindrag"/>
        <w:ind w:firstLine="0"/>
      </w:pPr>
      <w:r>
        <w:t>Omhändertagandet av mobiltelefoner och annan elektronisk kommunikations</w:t>
      </w:r>
      <w:r w:rsidR="00E05494">
        <w:softHyphen/>
      </w:r>
      <w:r>
        <w:t xml:space="preserve">utrustning kopplas till varje skoldags början och slut. Av författningskommentaren framgår att det som avses är skoldagen för den enskilda eleven. Detta bör enligt Lagrådets uppfattning framgå tydligare av lagtexten. </w:t>
      </w:r>
    </w:p>
    <w:p w14:paraId="0BF90EFB" w14:textId="77777777" w:rsidR="002B3DA5" w:rsidRDefault="002B3DA5" w:rsidP="002B3DA5">
      <w:pPr>
        <w:pStyle w:val="Brdtextmedindrag"/>
        <w:ind w:firstLine="0"/>
      </w:pPr>
    </w:p>
    <w:p w14:paraId="7987BB7F" w14:textId="45132ED9" w:rsidR="002B3DA5" w:rsidRDefault="002B3DA5" w:rsidP="002B3DA5">
      <w:pPr>
        <w:pStyle w:val="Brdtextmedindrag"/>
        <w:ind w:firstLine="0"/>
      </w:pPr>
      <w:r>
        <w:t>Paragrafen bör även i övrigt ges en något annorlunda utformning än i förslaget. Lagrådet förordar följande lydelse.</w:t>
      </w:r>
    </w:p>
    <w:p w14:paraId="37C306EC" w14:textId="77777777" w:rsidR="002B3DA5" w:rsidRDefault="002B3DA5" w:rsidP="002B3DA5">
      <w:pPr>
        <w:pStyle w:val="Brdtextmedindrag"/>
      </w:pPr>
    </w:p>
    <w:p w14:paraId="6730EA26" w14:textId="6D0018C4" w:rsidR="002B3DA5" w:rsidRPr="00467348" w:rsidRDefault="002B3DA5" w:rsidP="002B3DA5">
      <w:pPr>
        <w:pStyle w:val="Brdtext"/>
        <w:ind w:left="1304"/>
        <w:rPr>
          <w:sz w:val="18"/>
          <w:szCs w:val="18"/>
        </w:rPr>
      </w:pPr>
      <w:r w:rsidRPr="00467348">
        <w:rPr>
          <w:sz w:val="18"/>
          <w:szCs w:val="18"/>
        </w:rPr>
        <w:t xml:space="preserve">I grundskolan, anpassade grundskolan, specialskolan, sameskolan, fritidshemmet och öppen fritidsverksamhet ska elevers mobiltelefoner samlas in vid elevens skoldags början och återlämnas vid elevens skoldags slut. </w:t>
      </w:r>
    </w:p>
    <w:p w14:paraId="4FBA9BBE" w14:textId="77777777" w:rsidR="002B3DA5" w:rsidRPr="00467348" w:rsidRDefault="002B3DA5" w:rsidP="002B3DA5">
      <w:pPr>
        <w:pStyle w:val="Brdtextmedindrag"/>
        <w:ind w:left="1304"/>
        <w:rPr>
          <w:sz w:val="18"/>
          <w:szCs w:val="18"/>
        </w:rPr>
      </w:pPr>
    </w:p>
    <w:p w14:paraId="5A93AD1D" w14:textId="46405B8B" w:rsidR="002B3DA5" w:rsidRPr="00467348" w:rsidRDefault="002B3DA5" w:rsidP="002B3DA5">
      <w:pPr>
        <w:pStyle w:val="Brdtext"/>
        <w:ind w:left="1304"/>
        <w:rPr>
          <w:sz w:val="18"/>
          <w:szCs w:val="18"/>
        </w:rPr>
      </w:pPr>
      <w:r w:rsidRPr="00467348">
        <w:rPr>
          <w:sz w:val="18"/>
          <w:szCs w:val="18"/>
        </w:rPr>
        <w:t>Rektorn får i samma skolformer och verksamheter besluta att även elevers övriga elektroniska kommunikations</w:t>
      </w:r>
      <w:r w:rsidRPr="00467348">
        <w:rPr>
          <w:sz w:val="18"/>
          <w:szCs w:val="18"/>
        </w:rPr>
        <w:softHyphen/>
        <w:t>utrustning ska samlas in vid elevens skoldags början och återlämnas senast vid elevens skoldags slut. Rektorns beslut får avse högst ett år i taget.</w:t>
      </w:r>
    </w:p>
    <w:p w14:paraId="16B50CA4" w14:textId="77777777" w:rsidR="002B3DA5" w:rsidRPr="00467348" w:rsidRDefault="002B3DA5" w:rsidP="002B3DA5">
      <w:pPr>
        <w:pStyle w:val="Brdtextmedindrag"/>
        <w:ind w:left="1304"/>
        <w:rPr>
          <w:sz w:val="18"/>
          <w:szCs w:val="18"/>
        </w:rPr>
      </w:pPr>
    </w:p>
    <w:p w14:paraId="6E650E4B" w14:textId="0BE6A36B" w:rsidR="002B3DA5" w:rsidRPr="00467348" w:rsidRDefault="002B3DA5" w:rsidP="002B3DA5">
      <w:pPr>
        <w:pStyle w:val="Brdtext"/>
        <w:ind w:left="1304"/>
        <w:rPr>
          <w:sz w:val="18"/>
          <w:szCs w:val="18"/>
        </w:rPr>
      </w:pPr>
      <w:r w:rsidRPr="00467348">
        <w:rPr>
          <w:sz w:val="18"/>
          <w:szCs w:val="18"/>
        </w:rPr>
        <w:t>Rektorn eller en lärare får göra undantag från insamling enligt första eller andra stycket för sådan användning av mobiltelefoner och annan elektronisk kommunikations</w:t>
      </w:r>
      <w:r w:rsidRPr="00467348">
        <w:rPr>
          <w:sz w:val="18"/>
          <w:szCs w:val="18"/>
        </w:rPr>
        <w:softHyphen/>
        <w:t>utrustning som avses i 4</w:t>
      </w:r>
      <w:r w:rsidR="004336CB">
        <w:rPr>
          <w:sz w:val="18"/>
          <w:szCs w:val="18"/>
        </w:rPr>
        <w:t> </w:t>
      </w:r>
      <w:r w:rsidRPr="00467348">
        <w:rPr>
          <w:sz w:val="18"/>
          <w:szCs w:val="18"/>
        </w:rPr>
        <w:t>a</w:t>
      </w:r>
      <w:r w:rsidR="004336CB">
        <w:rPr>
          <w:sz w:val="18"/>
          <w:szCs w:val="18"/>
        </w:rPr>
        <w:t> </w:t>
      </w:r>
      <w:r w:rsidRPr="00467348">
        <w:rPr>
          <w:sz w:val="18"/>
          <w:szCs w:val="18"/>
        </w:rPr>
        <w:t xml:space="preserve">§, eller för en enskild elev om det i övrigt finns särskilda skäl. </w:t>
      </w:r>
    </w:p>
    <w:p w14:paraId="7145EBD8" w14:textId="77777777" w:rsidR="002B3DA5" w:rsidRPr="00467348" w:rsidRDefault="002B3DA5" w:rsidP="002B3DA5">
      <w:pPr>
        <w:pStyle w:val="Brdtextmedindrag"/>
        <w:ind w:left="1304"/>
        <w:rPr>
          <w:sz w:val="18"/>
          <w:szCs w:val="18"/>
        </w:rPr>
      </w:pPr>
    </w:p>
    <w:p w14:paraId="35E24E81" w14:textId="3AB29D36" w:rsidR="002B3DA5" w:rsidRPr="00467348" w:rsidRDefault="002B3DA5" w:rsidP="002B3DA5">
      <w:pPr>
        <w:pStyle w:val="Brdtext"/>
        <w:ind w:left="1304"/>
        <w:rPr>
          <w:sz w:val="18"/>
          <w:szCs w:val="18"/>
        </w:rPr>
      </w:pPr>
      <w:r w:rsidRPr="00467348">
        <w:rPr>
          <w:sz w:val="18"/>
          <w:szCs w:val="18"/>
        </w:rPr>
        <w:t xml:space="preserve">Rektorn eller en lärare får även göra undantag från insamling enligt första stycket vid utbildning utanför skolenheten om insamlingen eller återlämnandet skulle medföra betydande praktiska svårigheter. </w:t>
      </w:r>
    </w:p>
    <w:p w14:paraId="251D3828" w14:textId="77777777" w:rsidR="002B3DA5" w:rsidRPr="00467348" w:rsidRDefault="002B3DA5" w:rsidP="002B3DA5">
      <w:pPr>
        <w:pStyle w:val="Brdtextmedindrag"/>
        <w:ind w:left="1304"/>
        <w:rPr>
          <w:sz w:val="18"/>
          <w:szCs w:val="18"/>
        </w:rPr>
      </w:pPr>
    </w:p>
    <w:p w14:paraId="45EA7D0F" w14:textId="1F875038" w:rsidR="002B3DA5" w:rsidRPr="00467348" w:rsidRDefault="002B3DA5" w:rsidP="002B3DA5">
      <w:pPr>
        <w:pStyle w:val="Brdtext"/>
        <w:ind w:left="1304"/>
        <w:rPr>
          <w:sz w:val="18"/>
          <w:szCs w:val="18"/>
        </w:rPr>
      </w:pPr>
      <w:r w:rsidRPr="00467348">
        <w:rPr>
          <w:sz w:val="18"/>
          <w:szCs w:val="18"/>
        </w:rPr>
        <w:t xml:space="preserve">Vid tillämpningen av denna paragraf ska barn jämställas med elev, och fritidshem som inte är integrerade med en skolenhet och öppen fritidsverksamhet ska jämställas med skolenhet. För dessa verksamheter gäller andra–fjärde styckena för den personal som huvudmannen utser. </w:t>
      </w:r>
    </w:p>
    <w:p w14:paraId="1656EB23" w14:textId="77777777" w:rsidR="002B3DA5" w:rsidRDefault="002B3DA5" w:rsidP="002B3DA5">
      <w:pPr>
        <w:pStyle w:val="Brdtextmedindrag"/>
      </w:pPr>
    </w:p>
    <w:p w14:paraId="4FCC8C41" w14:textId="2275A565" w:rsidR="002B3DA5" w:rsidRDefault="002B3DA5" w:rsidP="002B3DA5">
      <w:pPr>
        <w:pStyle w:val="Brdtextmedindrag"/>
        <w:ind w:firstLine="0"/>
      </w:pPr>
      <w:r>
        <w:t>5 §</w:t>
      </w:r>
    </w:p>
    <w:p w14:paraId="50682D53" w14:textId="77777777" w:rsidR="002B3DA5" w:rsidRDefault="002B3DA5" w:rsidP="002B3DA5">
      <w:pPr>
        <w:pStyle w:val="Brdtextmedindrag"/>
      </w:pPr>
    </w:p>
    <w:p w14:paraId="752D715A" w14:textId="2A17ED94" w:rsidR="002B3DA5" w:rsidRDefault="002B3DA5" w:rsidP="002B3DA5">
      <w:pPr>
        <w:pStyle w:val="Brdtext"/>
      </w:pPr>
      <w:r>
        <w:t>Paragrafen innehåller bestämmelser om att det ska finnas skolregler för varje skolenhet. Lagtexten innehåller emellertid inte någon definition eller beskrivning av vad som menas med sådana regler, utan medger endast vissa indirekta slutsatser om vad som avses. Författningskommentaren är inte heller klargörande på denna punkt. Av allmänmotiveringen kan utläsas att skolreglerna ska utgöra grundläggande regler för vad som är tillåtet i skolan och att de kan handla om ordning på lektioner och i skolans gemensamma utrymmen men också om samhälleliga normer och värden (s.</w:t>
      </w:r>
      <w:r w:rsidR="004336CB">
        <w:t> </w:t>
      </w:r>
      <w:r>
        <w:t>81).</w:t>
      </w:r>
    </w:p>
    <w:p w14:paraId="2D06A50D" w14:textId="77777777" w:rsidR="00DE6EEC" w:rsidRDefault="00DE6EEC" w:rsidP="00DE6EEC">
      <w:pPr>
        <w:pStyle w:val="Brdtextmedindrag"/>
        <w:ind w:firstLine="0"/>
      </w:pPr>
    </w:p>
    <w:p w14:paraId="6B627E6E" w14:textId="13DD54B0" w:rsidR="002B3DA5" w:rsidRDefault="002B3DA5" w:rsidP="00DE6EEC">
      <w:pPr>
        <w:pStyle w:val="Brdtextmedindrag"/>
        <w:ind w:firstLine="0"/>
      </w:pPr>
      <w:r>
        <w:t>Enligt Lagrådets uppfattning bör en allmän beskrivning av skolreglerna finnas direkt i lagtexten för att ge tillämparen åtminstone en viss ledning om vad för slags regler som paragrafen tar sikte på. En sådan beskrivning bör utgöra stommen i en egen paragraf. De följande styckena som föreslås i remissen handlar mer om hur reglerna ska användas och förankras hos eleverna och bör utgöra en särskild paragraf.</w:t>
      </w:r>
    </w:p>
    <w:p w14:paraId="7DEFF933" w14:textId="77777777" w:rsidR="00DE6EEC" w:rsidRDefault="00DE6EEC" w:rsidP="00DE6EEC">
      <w:pPr>
        <w:pStyle w:val="Brdtextmedindrag"/>
        <w:ind w:firstLine="0"/>
      </w:pPr>
    </w:p>
    <w:p w14:paraId="3C99422A" w14:textId="72F6B7A4" w:rsidR="002B3DA5" w:rsidRDefault="002B3DA5" w:rsidP="00DE6EEC">
      <w:pPr>
        <w:pStyle w:val="Brdtextmedindrag"/>
        <w:ind w:firstLine="0"/>
      </w:pPr>
      <w:r>
        <w:t xml:space="preserve">När det gäller just förankringen hos eleverna framstår paragrafen och framför allt författningskommentaren som oklar. Det är tydligt att skolreglerna beslutas av rektorn. Däremot är det mer otydligt om eleverna kan eller bör medverka vid framtagandet av reglerna eller om förankringen tar sikte på skedet efter rektorns beslut och därmed är mer inriktad på att sprida kännedom om reglerna och förklara deras innebörd och vikten av att de följs. Det finns därför anledning att i författningskommentaren beskriva om eleverna på något sätt ska eller bör involveras i beslutsprocessen. </w:t>
      </w:r>
    </w:p>
    <w:p w14:paraId="523D8F57" w14:textId="77777777" w:rsidR="00DE6EEC" w:rsidRDefault="00DE6EEC" w:rsidP="00DE6EEC">
      <w:pPr>
        <w:pStyle w:val="Brdtextmedindrag"/>
        <w:ind w:firstLine="0"/>
      </w:pPr>
    </w:p>
    <w:p w14:paraId="5E8C1701" w14:textId="1EB0D4F3" w:rsidR="002B3DA5" w:rsidRDefault="002B3DA5" w:rsidP="00DE6EEC">
      <w:pPr>
        <w:pStyle w:val="Brdtextmedindrag"/>
        <w:ind w:firstLine="0"/>
      </w:pPr>
      <w:r>
        <w:t>Lagrådet föreslår att den föreslagna paragrafen delas upp i två paragrafer. Den närmare utformning bör övervägas under det fortsatta lagstiftnings</w:t>
      </w:r>
      <w:r w:rsidR="00DE6EEC">
        <w:softHyphen/>
      </w:r>
      <w:r>
        <w:t>arbetet, men en möjlig lydelse av paragraferna är följande.</w:t>
      </w:r>
    </w:p>
    <w:p w14:paraId="07AA77E5" w14:textId="77777777" w:rsidR="00DE6EEC" w:rsidRDefault="00DE6EEC" w:rsidP="002B3DA5">
      <w:pPr>
        <w:pStyle w:val="Brdtextmedindrag"/>
      </w:pPr>
    </w:p>
    <w:p w14:paraId="3F5B61B9" w14:textId="6D2A37C5" w:rsidR="002B3DA5" w:rsidRPr="00E05494" w:rsidRDefault="002B3DA5" w:rsidP="00DE6EEC">
      <w:pPr>
        <w:pStyle w:val="Brdtext"/>
        <w:ind w:left="1304"/>
        <w:rPr>
          <w:sz w:val="18"/>
          <w:szCs w:val="18"/>
        </w:rPr>
      </w:pPr>
      <w:r w:rsidRPr="00E05494">
        <w:rPr>
          <w:sz w:val="18"/>
          <w:szCs w:val="18"/>
        </w:rPr>
        <w:t>5 § Skolregler ska finnas för varje skolenhet, för fritidshem som inte är integrerade med en skolenhet och för öppen fritidsverksamhet.</w:t>
      </w:r>
    </w:p>
    <w:p w14:paraId="6332ACF0" w14:textId="77777777" w:rsidR="00DE6EEC" w:rsidRPr="00E05494" w:rsidRDefault="00DE6EEC" w:rsidP="00DE6EEC">
      <w:pPr>
        <w:pStyle w:val="Brdtextmedindrag"/>
        <w:ind w:left="1304" w:firstLine="0"/>
        <w:rPr>
          <w:sz w:val="18"/>
          <w:szCs w:val="18"/>
        </w:rPr>
      </w:pPr>
    </w:p>
    <w:p w14:paraId="2FC0C050" w14:textId="53118BF2" w:rsidR="002B3DA5" w:rsidRPr="00E05494" w:rsidRDefault="002B3DA5" w:rsidP="00DE6EEC">
      <w:pPr>
        <w:pStyle w:val="Brdtextmedindrag"/>
        <w:ind w:left="1304" w:firstLine="0"/>
        <w:rPr>
          <w:sz w:val="18"/>
          <w:szCs w:val="18"/>
        </w:rPr>
      </w:pPr>
      <w:r w:rsidRPr="00E05494">
        <w:rPr>
          <w:sz w:val="18"/>
          <w:szCs w:val="18"/>
        </w:rPr>
        <w:t>Skolreglerna ska innehålla skolgemensamma förhållningsregler som syftar till att upprätthålla trygghet och studiero. I skolreglerna ska det ingå en plan för konsekvenser vid överträdelser av reglerna.</w:t>
      </w:r>
    </w:p>
    <w:p w14:paraId="5AB475CA" w14:textId="77777777" w:rsidR="00DE6EEC" w:rsidRPr="00E05494" w:rsidRDefault="00DE6EEC" w:rsidP="00DE6EEC">
      <w:pPr>
        <w:pStyle w:val="Brdtextmedindrag"/>
        <w:ind w:left="1304" w:firstLine="0"/>
        <w:rPr>
          <w:sz w:val="18"/>
          <w:szCs w:val="18"/>
        </w:rPr>
      </w:pPr>
    </w:p>
    <w:p w14:paraId="109E8931" w14:textId="2A214DDA" w:rsidR="002B3DA5" w:rsidRPr="00E05494" w:rsidRDefault="002B3DA5" w:rsidP="00DE6EEC">
      <w:pPr>
        <w:pStyle w:val="Brdtextmedindrag"/>
        <w:ind w:left="1304" w:firstLine="0"/>
        <w:rPr>
          <w:sz w:val="18"/>
          <w:szCs w:val="18"/>
        </w:rPr>
      </w:pPr>
      <w:r w:rsidRPr="00E05494">
        <w:rPr>
          <w:sz w:val="18"/>
          <w:szCs w:val="18"/>
        </w:rPr>
        <w:t>Denna paragraf gäller inte för kommunal vuxenutbildning.</w:t>
      </w:r>
    </w:p>
    <w:p w14:paraId="220DA6F8" w14:textId="77777777" w:rsidR="00DE6EEC" w:rsidRPr="00E05494" w:rsidRDefault="00DE6EEC" w:rsidP="00DE6EEC">
      <w:pPr>
        <w:pStyle w:val="Brdtextmedindrag"/>
        <w:ind w:left="1304" w:firstLine="0"/>
        <w:rPr>
          <w:sz w:val="18"/>
          <w:szCs w:val="18"/>
        </w:rPr>
      </w:pPr>
    </w:p>
    <w:p w14:paraId="2D01E542" w14:textId="5817BF2B" w:rsidR="002B3DA5" w:rsidRPr="00E05494" w:rsidRDefault="002B3DA5" w:rsidP="00DE6EEC">
      <w:pPr>
        <w:pStyle w:val="Brdtextmedindrag"/>
        <w:ind w:left="1304" w:firstLine="0"/>
        <w:rPr>
          <w:sz w:val="18"/>
          <w:szCs w:val="18"/>
        </w:rPr>
      </w:pPr>
      <w:r w:rsidRPr="00E05494">
        <w:rPr>
          <w:sz w:val="18"/>
          <w:szCs w:val="18"/>
        </w:rPr>
        <w:t>5 a § Rektorn ansvarar för att skolreglerna tas fram och beslutar om dem. Rektorn ansvarar också för att det på skolenheten finns gemensamma rutiner och förhållningssätt för arbetet med att upprätthålla skolreglerna.</w:t>
      </w:r>
    </w:p>
    <w:p w14:paraId="10E84876" w14:textId="77777777" w:rsidR="00DE6EEC" w:rsidRPr="00E05494" w:rsidRDefault="00DE6EEC" w:rsidP="00DE6EEC">
      <w:pPr>
        <w:pStyle w:val="Brdtextmedindrag"/>
        <w:ind w:left="1304" w:firstLine="0"/>
        <w:rPr>
          <w:sz w:val="18"/>
          <w:szCs w:val="18"/>
        </w:rPr>
      </w:pPr>
    </w:p>
    <w:p w14:paraId="3CC4E141" w14:textId="00CB437A" w:rsidR="002B3DA5" w:rsidRPr="00E05494" w:rsidRDefault="002B3DA5" w:rsidP="00DE6EEC">
      <w:pPr>
        <w:pStyle w:val="Brdtextmedindrag"/>
        <w:ind w:left="1304" w:firstLine="0"/>
        <w:rPr>
          <w:sz w:val="18"/>
          <w:szCs w:val="18"/>
        </w:rPr>
      </w:pPr>
      <w:r w:rsidRPr="00E05494">
        <w:rPr>
          <w:sz w:val="18"/>
          <w:szCs w:val="18"/>
        </w:rPr>
        <w:t>Skolreglerna ska förankras hos eleverna. Skolreglerna och hur de efterlevs ska regelbundet följas upp. Orsakerna till uppföljningens resultat ska analyseras.</w:t>
      </w:r>
    </w:p>
    <w:p w14:paraId="719D21A2" w14:textId="77777777" w:rsidR="00DE6EEC" w:rsidRPr="00E05494" w:rsidRDefault="00DE6EEC" w:rsidP="00DE6EEC">
      <w:pPr>
        <w:pStyle w:val="Brdtextmedindrag"/>
        <w:ind w:left="1304" w:firstLine="0"/>
        <w:rPr>
          <w:sz w:val="18"/>
          <w:szCs w:val="18"/>
        </w:rPr>
      </w:pPr>
    </w:p>
    <w:p w14:paraId="68025101" w14:textId="3A307FA1" w:rsidR="002B3DA5" w:rsidRPr="00DE6EEC" w:rsidRDefault="002B3DA5" w:rsidP="00DE6EEC">
      <w:pPr>
        <w:pStyle w:val="Brdtextmedindrag"/>
        <w:ind w:left="1304" w:firstLine="0"/>
      </w:pPr>
      <w:r w:rsidRPr="00E05494">
        <w:rPr>
          <w:sz w:val="18"/>
          <w:szCs w:val="18"/>
        </w:rPr>
        <w:t>Vid tillämpningen av denna paragraf ska barn jämställas med elev, och fritidshem som inte är integrerade med en skolenhet samt öppen fritidsverksamhet ska jämställas med skolenhet. För dessa verksamheter gäller första stycket för den personal som huvudmannen utser.</w:t>
      </w:r>
    </w:p>
    <w:p w14:paraId="5355D0A0" w14:textId="77777777" w:rsidR="00DE6EEC" w:rsidRDefault="00DE6EEC" w:rsidP="002B3DA5">
      <w:pPr>
        <w:pStyle w:val="Brdtextmedindrag"/>
      </w:pPr>
    </w:p>
    <w:p w14:paraId="3BEA7DC3" w14:textId="342039CA" w:rsidR="002B3DA5" w:rsidRDefault="002B3DA5" w:rsidP="00DE6EEC">
      <w:pPr>
        <w:pStyle w:val="Brdtextmedindrag"/>
        <w:ind w:firstLine="0"/>
      </w:pPr>
      <w:r>
        <w:t>5 a §</w:t>
      </w:r>
    </w:p>
    <w:p w14:paraId="683967E0" w14:textId="77777777" w:rsidR="00DE6EEC" w:rsidRDefault="00DE6EEC" w:rsidP="002B3DA5">
      <w:pPr>
        <w:pStyle w:val="Brdtextmedindrag"/>
      </w:pPr>
    </w:p>
    <w:p w14:paraId="2DE778FC" w14:textId="1E316697" w:rsidR="002B3DA5" w:rsidRDefault="002B3DA5" w:rsidP="00DE6EEC">
      <w:pPr>
        <w:pStyle w:val="Brdtextmedindrag"/>
        <w:ind w:firstLine="0"/>
      </w:pPr>
      <w:r>
        <w:t xml:space="preserve">Paragrafen handlar om förväntansdokument och det anges i en uppräkning vad dokumentet ”ska” innehålla. Allmänt beskrivet är det fråga om att i vissa avseenden dokumentera skolans förväntningar på eleverna och deras vårdnadshavare. Av remissen framgår emellertid att dokumentet ”får” innehålla även annat, exempelvis vad vårdnadshavarna kan förvänta sig av skolan. Detta bör framgå av lagtexten och paragrafen kan förslagsvis tillföras ett nytt andra stycke av följande utformning. </w:t>
      </w:r>
    </w:p>
    <w:p w14:paraId="2BF00FF3" w14:textId="77777777" w:rsidR="00DE6EEC" w:rsidRDefault="00DE6EEC" w:rsidP="00DE6EEC">
      <w:pPr>
        <w:pStyle w:val="Brdtextmedindrag"/>
        <w:ind w:firstLine="0"/>
      </w:pPr>
    </w:p>
    <w:p w14:paraId="2419188A" w14:textId="4D575F4E" w:rsidR="002B3DA5" w:rsidRPr="00467348" w:rsidRDefault="002B3DA5" w:rsidP="00467348">
      <w:pPr>
        <w:pStyle w:val="Brdtextmedindrag"/>
        <w:ind w:left="1304" w:firstLine="0"/>
        <w:rPr>
          <w:sz w:val="18"/>
          <w:szCs w:val="18"/>
        </w:rPr>
      </w:pPr>
      <w:r w:rsidRPr="00467348">
        <w:rPr>
          <w:sz w:val="18"/>
          <w:szCs w:val="18"/>
        </w:rPr>
        <w:t>Förväntansdokumentet får även innehålla annan information som är relevant för att förtydliga de ömsesidiga förväntningarna mellan skolan och eleverna respektive skolan och vårdnadshavarna.</w:t>
      </w:r>
    </w:p>
    <w:p w14:paraId="7DFB4C16" w14:textId="77777777" w:rsidR="00DE6EEC" w:rsidRDefault="00DE6EEC" w:rsidP="00DE6EEC">
      <w:pPr>
        <w:pStyle w:val="Brdtextmedindrag"/>
        <w:ind w:firstLine="0"/>
      </w:pPr>
    </w:p>
    <w:p w14:paraId="71CF3A6D" w14:textId="2E473CFC" w:rsidR="002B3DA5" w:rsidRDefault="002B3DA5" w:rsidP="00DE6EEC">
      <w:pPr>
        <w:pStyle w:val="Brdtextmedindrag"/>
        <w:ind w:firstLine="0"/>
      </w:pPr>
      <w:r>
        <w:t>13 c §</w:t>
      </w:r>
    </w:p>
    <w:p w14:paraId="7F59A76D" w14:textId="77777777" w:rsidR="00DE6EEC" w:rsidRDefault="00DE6EEC" w:rsidP="00DE6EEC">
      <w:pPr>
        <w:pStyle w:val="Brdtextmedindrag"/>
        <w:ind w:firstLine="0"/>
      </w:pPr>
    </w:p>
    <w:p w14:paraId="36014EB3" w14:textId="2CA2DF34" w:rsidR="002B3DA5" w:rsidRDefault="002B3DA5" w:rsidP="00DE6EEC">
      <w:pPr>
        <w:pStyle w:val="Brdtextmedindrag"/>
        <w:ind w:firstLine="0"/>
      </w:pPr>
      <w:r>
        <w:t xml:space="preserve">I denna paragraf föreslås det regler om att en elev får nekas tillträde till skolenheten. En förutsättning är att andra åtgärder inte är tillräckligt ingripande. Med Lagrådets synsätt måste det anges på vilket sätt andra åtgärder är otillräckliga eller med andra ord vad som ska uppnås genom att eleven nekas tillträde och som inte har kunnat uppnås med de andra åtgärderna. I tidigare paragrafer talas det om att åtgärderna ska tillförsäkra andra elever trygghet och studiero. Det bör framgå av lagtexten i nu behandlad paragraf om detsamma avses här. Om så är fallet kan paragrafen ges följande lydelse. </w:t>
      </w:r>
    </w:p>
    <w:p w14:paraId="1679A64A" w14:textId="77777777" w:rsidR="00DE6EEC" w:rsidRDefault="00DE6EEC" w:rsidP="00DE6EEC">
      <w:pPr>
        <w:pStyle w:val="Brdtextmedindrag"/>
        <w:ind w:firstLine="0"/>
      </w:pPr>
    </w:p>
    <w:p w14:paraId="6B350077" w14:textId="2D790320" w:rsidR="002B3DA5" w:rsidRPr="00467348" w:rsidRDefault="002B3DA5" w:rsidP="00467348">
      <w:pPr>
        <w:pStyle w:val="Brdtextmedindrag"/>
        <w:ind w:left="1304" w:firstLine="0"/>
        <w:rPr>
          <w:sz w:val="18"/>
          <w:szCs w:val="18"/>
        </w:rPr>
      </w:pPr>
      <w:r w:rsidRPr="00467348">
        <w:rPr>
          <w:sz w:val="18"/>
          <w:szCs w:val="18"/>
        </w:rPr>
        <w:t xml:space="preserve">I grundskolans årskurs 8–10, specialskolans årskurs 8–11 och i gymnasieskolan får rektorn besluta att en elev ska nekas tillträde till skolenheten om </w:t>
      </w:r>
    </w:p>
    <w:p w14:paraId="49EBF1AC" w14:textId="77777777" w:rsidR="00DE6EEC" w:rsidRPr="00467348" w:rsidRDefault="00DE6EEC" w:rsidP="00467348">
      <w:pPr>
        <w:pStyle w:val="Brdtextmedindrag"/>
        <w:ind w:left="1304" w:firstLine="0"/>
        <w:rPr>
          <w:sz w:val="18"/>
          <w:szCs w:val="18"/>
        </w:rPr>
      </w:pPr>
    </w:p>
    <w:p w14:paraId="6B5FD475" w14:textId="730218F6" w:rsidR="002B3DA5" w:rsidRPr="00467348" w:rsidRDefault="002B3DA5" w:rsidP="00467348">
      <w:pPr>
        <w:pStyle w:val="Brdtextmedindrag"/>
        <w:ind w:left="1304" w:firstLine="0"/>
        <w:rPr>
          <w:sz w:val="18"/>
          <w:szCs w:val="18"/>
        </w:rPr>
      </w:pPr>
      <w:r w:rsidRPr="00467348">
        <w:rPr>
          <w:sz w:val="18"/>
          <w:szCs w:val="18"/>
        </w:rPr>
        <w:t>1. åtgärder enligt 13</w:t>
      </w:r>
      <w:r w:rsidR="004336CB">
        <w:rPr>
          <w:sz w:val="18"/>
          <w:szCs w:val="18"/>
        </w:rPr>
        <w:t> </w:t>
      </w:r>
      <w:r w:rsidRPr="00467348">
        <w:rPr>
          <w:sz w:val="18"/>
          <w:szCs w:val="18"/>
        </w:rPr>
        <w:t>§ inte är tillräckligt ingripande för att tillförsäkra andra elever trygghet och studiero eller inte är möjliga att genomföra, och</w:t>
      </w:r>
    </w:p>
    <w:p w14:paraId="3CF207A1" w14:textId="77777777" w:rsidR="00DE6EEC" w:rsidRPr="00467348" w:rsidRDefault="00DE6EEC" w:rsidP="00467348">
      <w:pPr>
        <w:pStyle w:val="Brdtextmedindrag"/>
        <w:ind w:left="1304" w:firstLine="0"/>
        <w:rPr>
          <w:sz w:val="18"/>
          <w:szCs w:val="18"/>
        </w:rPr>
      </w:pPr>
    </w:p>
    <w:p w14:paraId="566676D3" w14:textId="7BA325E7" w:rsidR="002B3DA5" w:rsidRPr="00467348" w:rsidRDefault="002B3DA5" w:rsidP="00467348">
      <w:pPr>
        <w:pStyle w:val="Brdtextmedindrag"/>
        <w:ind w:left="1304" w:firstLine="0"/>
        <w:rPr>
          <w:sz w:val="18"/>
          <w:szCs w:val="18"/>
        </w:rPr>
      </w:pPr>
      <w:r w:rsidRPr="00467348">
        <w:rPr>
          <w:sz w:val="18"/>
          <w:szCs w:val="18"/>
        </w:rPr>
        <w:t>2. det finns synnerliga skäl för detta med hänsyn till andra elevers eller personals säkerhet.</w:t>
      </w:r>
    </w:p>
    <w:p w14:paraId="34AED205" w14:textId="77777777" w:rsidR="00DE6EEC" w:rsidRPr="00467348" w:rsidRDefault="00DE6EEC" w:rsidP="00467348">
      <w:pPr>
        <w:pStyle w:val="Brdtextmedindrag"/>
        <w:ind w:left="1304" w:firstLine="0"/>
        <w:rPr>
          <w:sz w:val="18"/>
          <w:szCs w:val="18"/>
        </w:rPr>
      </w:pPr>
    </w:p>
    <w:p w14:paraId="33E97344" w14:textId="2C1B76F1" w:rsidR="002B3DA5" w:rsidRPr="00467348" w:rsidRDefault="002B3DA5" w:rsidP="00467348">
      <w:pPr>
        <w:pStyle w:val="Brdtextmedindrag"/>
        <w:ind w:left="1304" w:firstLine="0"/>
        <w:rPr>
          <w:sz w:val="18"/>
          <w:szCs w:val="18"/>
        </w:rPr>
      </w:pPr>
      <w:r w:rsidRPr="00467348">
        <w:rPr>
          <w:sz w:val="18"/>
          <w:szCs w:val="18"/>
        </w:rPr>
        <w:t>Rektorn får inte uppdra åt någon annan att fatta beslut enligt första stycket.</w:t>
      </w:r>
    </w:p>
    <w:p w14:paraId="0F25E5BD" w14:textId="77777777" w:rsidR="00DE6EEC" w:rsidRDefault="00DE6EEC" w:rsidP="00DE6EEC">
      <w:pPr>
        <w:pStyle w:val="Brdtextmedindrag"/>
        <w:ind w:firstLine="0"/>
      </w:pPr>
    </w:p>
    <w:p w14:paraId="1DF7BFC9" w14:textId="120A01F3" w:rsidR="002B3DA5" w:rsidRDefault="002B3DA5" w:rsidP="00DE6EEC">
      <w:pPr>
        <w:pStyle w:val="Brdtextmedindrag"/>
        <w:ind w:firstLine="0"/>
      </w:pPr>
      <w:r>
        <w:t>Det bör tilläggas att det kan behövas en särskild övergångsbestämmelse till 13</w:t>
      </w:r>
      <w:r w:rsidR="004336CB">
        <w:t> </w:t>
      </w:r>
      <w:r>
        <w:t>c</w:t>
      </w:r>
      <w:r w:rsidR="004336CB">
        <w:t> </w:t>
      </w:r>
      <w:r>
        <w:t>§ för att den ska kunna tillämpas i de årskurser som avses. I så fall behövs inte någon ytterligare ändring av paragrafen enligt lag</w:t>
      </w:r>
      <w:r w:rsidR="004336CB">
        <w:softHyphen/>
      </w:r>
      <w:r>
        <w:t>förslag</w:t>
      </w:r>
      <w:r w:rsidR="004336CB">
        <w:t> </w:t>
      </w:r>
      <w:r>
        <w:t>2.</w:t>
      </w:r>
    </w:p>
    <w:p w14:paraId="489B17CD" w14:textId="77777777" w:rsidR="00DE6EEC" w:rsidRDefault="00DE6EEC" w:rsidP="00DE6EEC">
      <w:pPr>
        <w:pStyle w:val="Brdtextmedindrag"/>
        <w:ind w:firstLine="0"/>
      </w:pPr>
    </w:p>
    <w:p w14:paraId="448551D1" w14:textId="24F97A9B" w:rsidR="002B3DA5" w:rsidRDefault="002B3DA5" w:rsidP="00DE6EEC">
      <w:pPr>
        <w:pStyle w:val="Brdtextmedindrag"/>
        <w:ind w:firstLine="0"/>
      </w:pPr>
      <w:r>
        <w:t>13 d – 13 g §§</w:t>
      </w:r>
    </w:p>
    <w:p w14:paraId="1E1393D2" w14:textId="77777777" w:rsidR="00DE6EEC" w:rsidRDefault="00DE6EEC" w:rsidP="00DE6EEC">
      <w:pPr>
        <w:pStyle w:val="Brdtextmedindrag"/>
        <w:ind w:firstLine="0"/>
      </w:pPr>
    </w:p>
    <w:p w14:paraId="49A0A9EC" w14:textId="00ECF8DB" w:rsidR="002B3DA5" w:rsidRDefault="002B3DA5" w:rsidP="00DE6EEC">
      <w:pPr>
        <w:pStyle w:val="Brdtextmedindrag"/>
        <w:ind w:firstLine="0"/>
      </w:pPr>
      <w:r>
        <w:t xml:space="preserve">I de här paragraferna ges regler som kan sägas gälla förfarandet när en elev ska nekas tillträde till en skolenhet och om följderna av ett sådant beslut. Enligt Lagrådets mening har bestämmelserna inte fått en helt logisk ordningsföljd eller uppbyggnad. </w:t>
      </w:r>
    </w:p>
    <w:p w14:paraId="490CA8E4" w14:textId="77777777" w:rsidR="00DE6EEC" w:rsidRDefault="00DE6EEC" w:rsidP="00DE6EEC">
      <w:pPr>
        <w:pStyle w:val="Brdtextmedindrag"/>
        <w:ind w:firstLine="0"/>
      </w:pPr>
    </w:p>
    <w:p w14:paraId="33A3AB43" w14:textId="0BC897A2" w:rsidR="002B3DA5" w:rsidRDefault="002B3DA5" w:rsidP="00DE6EEC">
      <w:pPr>
        <w:pStyle w:val="Brdtextmedindrag"/>
        <w:ind w:firstLine="0"/>
      </w:pPr>
      <w:r>
        <w:t>Lagrådet föreslår följande omdisponering och utformning av bestäm</w:t>
      </w:r>
      <w:r w:rsidR="00DE6EEC">
        <w:softHyphen/>
      </w:r>
      <w:r>
        <w:t>melserna. Det innebär också att den föreslagna rubriken före 13</w:t>
      </w:r>
      <w:r w:rsidR="004336CB">
        <w:t> </w:t>
      </w:r>
      <w:r>
        <w:t>g</w:t>
      </w:r>
      <w:r w:rsidR="004336CB">
        <w:t> </w:t>
      </w:r>
      <w:r>
        <w:t>§ utgår.</w:t>
      </w:r>
    </w:p>
    <w:p w14:paraId="4A3818EA" w14:textId="77777777" w:rsidR="00DE6EEC" w:rsidRDefault="00DE6EEC" w:rsidP="00DE6EEC">
      <w:pPr>
        <w:pStyle w:val="Brdtextmedindrag"/>
        <w:ind w:firstLine="0"/>
      </w:pPr>
    </w:p>
    <w:p w14:paraId="28EDEBBA" w14:textId="001895D1" w:rsidR="002B3DA5" w:rsidRPr="00E05494" w:rsidRDefault="002B3DA5" w:rsidP="008962A8">
      <w:pPr>
        <w:pStyle w:val="Brdtextmedindrag"/>
        <w:ind w:left="1304" w:firstLine="0"/>
        <w:rPr>
          <w:sz w:val="18"/>
          <w:szCs w:val="18"/>
        </w:rPr>
      </w:pPr>
      <w:r w:rsidRPr="00E05494">
        <w:rPr>
          <w:sz w:val="18"/>
          <w:szCs w:val="18"/>
        </w:rPr>
        <w:t>13 d § En åtgärd i form av nekat tillträde till skolenheten enligt 13 c § får inte gälla för en längre tid än återstoden av terminen. Om det återstår kortare tid än fyra veckor av terminen när åtgärden vidtas får den i stället gälla som längst fyra veckor in på nästa termin.</w:t>
      </w:r>
    </w:p>
    <w:p w14:paraId="34F6F378" w14:textId="77777777" w:rsidR="00DE6EEC" w:rsidRPr="00E05494" w:rsidRDefault="00DE6EEC" w:rsidP="008962A8">
      <w:pPr>
        <w:pStyle w:val="Brdtextmedindrag"/>
        <w:ind w:left="1304" w:firstLine="0"/>
        <w:rPr>
          <w:sz w:val="18"/>
          <w:szCs w:val="18"/>
        </w:rPr>
      </w:pPr>
    </w:p>
    <w:p w14:paraId="4A7915DD" w14:textId="73C37E86" w:rsidR="002B3DA5" w:rsidRPr="00E05494" w:rsidRDefault="002B3DA5" w:rsidP="008962A8">
      <w:pPr>
        <w:pStyle w:val="Brdtextmedindrag"/>
        <w:ind w:left="1304" w:firstLine="0"/>
        <w:rPr>
          <w:sz w:val="18"/>
          <w:szCs w:val="18"/>
        </w:rPr>
      </w:pPr>
      <w:r w:rsidRPr="00E05494">
        <w:rPr>
          <w:sz w:val="18"/>
          <w:szCs w:val="18"/>
        </w:rPr>
        <w:t>Ett beslut om nekat tillträde till skolenheten enligt 13</w:t>
      </w:r>
      <w:r w:rsidR="004336CB">
        <w:rPr>
          <w:sz w:val="18"/>
          <w:szCs w:val="18"/>
        </w:rPr>
        <w:t> </w:t>
      </w:r>
      <w:r w:rsidRPr="00E05494">
        <w:rPr>
          <w:sz w:val="18"/>
          <w:szCs w:val="18"/>
        </w:rPr>
        <w:t>c</w:t>
      </w:r>
      <w:r w:rsidR="004336CB">
        <w:rPr>
          <w:sz w:val="18"/>
          <w:szCs w:val="18"/>
        </w:rPr>
        <w:t> </w:t>
      </w:r>
      <w:r w:rsidRPr="00E05494">
        <w:rPr>
          <w:sz w:val="18"/>
          <w:szCs w:val="18"/>
        </w:rPr>
        <w:t>§ gäller omedelbart om inte annat beslutas.</w:t>
      </w:r>
    </w:p>
    <w:p w14:paraId="309B5810" w14:textId="77777777" w:rsidR="00DE6EEC" w:rsidRPr="00E05494" w:rsidRDefault="00DE6EEC" w:rsidP="008962A8">
      <w:pPr>
        <w:pStyle w:val="Brdtextmedindrag"/>
        <w:ind w:left="1304" w:firstLine="0"/>
        <w:rPr>
          <w:sz w:val="18"/>
          <w:szCs w:val="18"/>
        </w:rPr>
      </w:pPr>
    </w:p>
    <w:p w14:paraId="22488A37" w14:textId="180854C9" w:rsidR="002B3DA5" w:rsidRPr="00E05494" w:rsidRDefault="002B3DA5" w:rsidP="008962A8">
      <w:pPr>
        <w:pStyle w:val="Brdtextmedindrag"/>
        <w:ind w:left="1304" w:firstLine="0"/>
        <w:rPr>
          <w:sz w:val="18"/>
          <w:szCs w:val="18"/>
        </w:rPr>
      </w:pPr>
      <w:r w:rsidRPr="00E05494">
        <w:rPr>
          <w:sz w:val="18"/>
          <w:szCs w:val="18"/>
        </w:rPr>
        <w:t>13 e § Av ett beslut om nekat tillträde till skolenheten enligt 13</w:t>
      </w:r>
      <w:r w:rsidR="004336CB">
        <w:rPr>
          <w:sz w:val="18"/>
          <w:szCs w:val="18"/>
        </w:rPr>
        <w:t> </w:t>
      </w:r>
      <w:r w:rsidRPr="00E05494">
        <w:rPr>
          <w:sz w:val="18"/>
          <w:szCs w:val="18"/>
        </w:rPr>
        <w:t>c</w:t>
      </w:r>
      <w:r w:rsidR="004336CB">
        <w:rPr>
          <w:sz w:val="18"/>
          <w:szCs w:val="18"/>
        </w:rPr>
        <w:t> </w:t>
      </w:r>
      <w:r w:rsidRPr="00E05494">
        <w:rPr>
          <w:sz w:val="18"/>
          <w:szCs w:val="18"/>
        </w:rPr>
        <w:t>§ ska det framgå</w:t>
      </w:r>
    </w:p>
    <w:p w14:paraId="3DC779A9" w14:textId="77777777" w:rsidR="00DE6EEC" w:rsidRPr="00E05494" w:rsidRDefault="00DE6EEC" w:rsidP="008962A8">
      <w:pPr>
        <w:pStyle w:val="Brdtextmedindrag"/>
        <w:ind w:left="1304" w:firstLine="0"/>
        <w:rPr>
          <w:sz w:val="18"/>
          <w:szCs w:val="18"/>
        </w:rPr>
      </w:pPr>
    </w:p>
    <w:p w14:paraId="53EB2C08" w14:textId="00E7201C" w:rsidR="002B3DA5" w:rsidRPr="00E05494" w:rsidRDefault="002B3DA5" w:rsidP="008962A8">
      <w:pPr>
        <w:pStyle w:val="Brdtextmedindrag"/>
        <w:ind w:left="1304" w:firstLine="0"/>
        <w:rPr>
          <w:sz w:val="18"/>
          <w:szCs w:val="18"/>
        </w:rPr>
      </w:pPr>
      <w:r w:rsidRPr="00E05494">
        <w:rPr>
          <w:sz w:val="18"/>
          <w:szCs w:val="18"/>
        </w:rPr>
        <w:t>1. under vilken tid beslutet gäller, och</w:t>
      </w:r>
    </w:p>
    <w:p w14:paraId="2DFFE72B" w14:textId="77777777" w:rsidR="00DE6EEC" w:rsidRPr="00E05494" w:rsidRDefault="00DE6EEC" w:rsidP="008962A8">
      <w:pPr>
        <w:pStyle w:val="Brdtextmedindrag"/>
        <w:ind w:left="1304" w:firstLine="0"/>
        <w:rPr>
          <w:sz w:val="18"/>
          <w:szCs w:val="18"/>
        </w:rPr>
      </w:pPr>
    </w:p>
    <w:p w14:paraId="000516C3" w14:textId="289317AC" w:rsidR="002B3DA5" w:rsidRPr="00E05494" w:rsidRDefault="002B3DA5" w:rsidP="008962A8">
      <w:pPr>
        <w:pStyle w:val="Brdtextmedindrag"/>
        <w:ind w:left="1304" w:firstLine="0"/>
        <w:rPr>
          <w:sz w:val="18"/>
          <w:szCs w:val="18"/>
        </w:rPr>
      </w:pPr>
      <w:r w:rsidRPr="00E05494">
        <w:rPr>
          <w:sz w:val="18"/>
          <w:szCs w:val="18"/>
        </w:rPr>
        <w:t>2. vilka av skolenhetens lokaler och ytor utomhus som beslutet gäller.</w:t>
      </w:r>
    </w:p>
    <w:p w14:paraId="324CE374" w14:textId="77777777" w:rsidR="00DE6EEC" w:rsidRPr="00E05494" w:rsidRDefault="00DE6EEC" w:rsidP="008962A8">
      <w:pPr>
        <w:pStyle w:val="Brdtextmedindrag"/>
        <w:ind w:left="1304" w:firstLine="0"/>
        <w:rPr>
          <w:sz w:val="18"/>
          <w:szCs w:val="18"/>
        </w:rPr>
      </w:pPr>
    </w:p>
    <w:p w14:paraId="5E46E0E0" w14:textId="09E30436" w:rsidR="002B3DA5" w:rsidRPr="00E05494" w:rsidRDefault="002B3DA5" w:rsidP="008962A8">
      <w:pPr>
        <w:pStyle w:val="Brdtextmedindrag"/>
        <w:ind w:left="1304" w:firstLine="0"/>
        <w:rPr>
          <w:sz w:val="18"/>
          <w:szCs w:val="18"/>
        </w:rPr>
      </w:pPr>
      <w:r w:rsidRPr="00E05494">
        <w:rPr>
          <w:sz w:val="18"/>
          <w:szCs w:val="18"/>
        </w:rPr>
        <w:t>13 f § Rektorn ska kontinuerligt följa upp om förutsättningarna för att neka eleven tillträde till skolenheten enligt 13</w:t>
      </w:r>
      <w:r w:rsidR="004336CB">
        <w:rPr>
          <w:sz w:val="18"/>
          <w:szCs w:val="18"/>
        </w:rPr>
        <w:t> </w:t>
      </w:r>
      <w:r w:rsidRPr="00E05494">
        <w:rPr>
          <w:sz w:val="18"/>
          <w:szCs w:val="18"/>
        </w:rPr>
        <w:t>c</w:t>
      </w:r>
      <w:r w:rsidR="004336CB">
        <w:rPr>
          <w:sz w:val="18"/>
          <w:szCs w:val="18"/>
        </w:rPr>
        <w:t> </w:t>
      </w:r>
      <w:r w:rsidRPr="00E05494">
        <w:rPr>
          <w:sz w:val="18"/>
          <w:szCs w:val="18"/>
        </w:rPr>
        <w:t>§ fortfarande är uppfyllda och upphäva beslutet när de inte längre är det.</w:t>
      </w:r>
    </w:p>
    <w:p w14:paraId="114C9434" w14:textId="77777777" w:rsidR="00DE6EEC" w:rsidRPr="00E05494" w:rsidRDefault="00DE6EEC" w:rsidP="008962A8">
      <w:pPr>
        <w:pStyle w:val="Brdtextmedindrag"/>
        <w:ind w:left="1304" w:firstLine="0"/>
        <w:rPr>
          <w:sz w:val="18"/>
          <w:szCs w:val="18"/>
        </w:rPr>
      </w:pPr>
    </w:p>
    <w:p w14:paraId="602DC764" w14:textId="2B536402" w:rsidR="002B3DA5" w:rsidRPr="00E05494" w:rsidRDefault="002B3DA5" w:rsidP="008962A8">
      <w:pPr>
        <w:pStyle w:val="Brdtextmedindrag"/>
        <w:ind w:left="1304" w:firstLine="0"/>
        <w:rPr>
          <w:sz w:val="18"/>
          <w:szCs w:val="18"/>
        </w:rPr>
      </w:pPr>
      <w:r w:rsidRPr="00E05494">
        <w:rPr>
          <w:sz w:val="18"/>
          <w:szCs w:val="18"/>
        </w:rPr>
        <w:t>13 g § Innan rektorn beslutar om nekat tillträde till skolenheten enligt 13</w:t>
      </w:r>
      <w:r w:rsidR="00DE6EEC" w:rsidRPr="00E05494">
        <w:rPr>
          <w:sz w:val="18"/>
          <w:szCs w:val="18"/>
        </w:rPr>
        <w:t> </w:t>
      </w:r>
      <w:r w:rsidRPr="00E05494">
        <w:rPr>
          <w:sz w:val="18"/>
          <w:szCs w:val="18"/>
        </w:rPr>
        <w:t>c</w:t>
      </w:r>
      <w:r w:rsidR="00DE6EEC" w:rsidRPr="00E05494">
        <w:rPr>
          <w:sz w:val="18"/>
          <w:szCs w:val="18"/>
        </w:rPr>
        <w:t> </w:t>
      </w:r>
      <w:r w:rsidRPr="00E05494">
        <w:rPr>
          <w:sz w:val="18"/>
          <w:szCs w:val="18"/>
        </w:rPr>
        <w:t>§ ska eleven och elevens vårdnadshavare beredas tillfälle att yttra sig.</w:t>
      </w:r>
    </w:p>
    <w:p w14:paraId="19E2C1C8" w14:textId="77777777" w:rsidR="008962A8" w:rsidRPr="00E05494" w:rsidRDefault="008962A8" w:rsidP="008962A8">
      <w:pPr>
        <w:pStyle w:val="Brdtextmedindrag"/>
        <w:ind w:left="1304" w:firstLine="0"/>
        <w:rPr>
          <w:sz w:val="18"/>
          <w:szCs w:val="18"/>
        </w:rPr>
      </w:pPr>
    </w:p>
    <w:p w14:paraId="5747431C" w14:textId="61AD24FC" w:rsidR="002B3DA5" w:rsidRPr="00E05494" w:rsidRDefault="002B3DA5" w:rsidP="008962A8">
      <w:pPr>
        <w:pStyle w:val="Brdtextmedindrag"/>
        <w:ind w:left="1304" w:firstLine="0"/>
        <w:rPr>
          <w:sz w:val="18"/>
          <w:szCs w:val="18"/>
        </w:rPr>
      </w:pPr>
      <w:r w:rsidRPr="00E05494">
        <w:rPr>
          <w:sz w:val="18"/>
          <w:szCs w:val="18"/>
        </w:rPr>
        <w:t>Rektorn ska informera huvudmannen när han eller hon har fattat ett beslut att neka tillträde till skolenheten enligt 13</w:t>
      </w:r>
      <w:r w:rsidR="004336CB">
        <w:rPr>
          <w:sz w:val="18"/>
          <w:szCs w:val="18"/>
        </w:rPr>
        <w:t> </w:t>
      </w:r>
      <w:r w:rsidRPr="00E05494">
        <w:rPr>
          <w:sz w:val="18"/>
          <w:szCs w:val="18"/>
        </w:rPr>
        <w:t>c</w:t>
      </w:r>
      <w:r w:rsidR="004336CB">
        <w:rPr>
          <w:sz w:val="18"/>
          <w:szCs w:val="18"/>
        </w:rPr>
        <w:t> </w:t>
      </w:r>
      <w:r w:rsidRPr="00E05494">
        <w:rPr>
          <w:sz w:val="18"/>
          <w:szCs w:val="18"/>
        </w:rPr>
        <w:t>§. Om eleven är under 18 år ska samråd ske med socialnämnden innan ett beslut fattas.</w:t>
      </w:r>
    </w:p>
    <w:p w14:paraId="0DA040FD" w14:textId="77777777" w:rsidR="008962A8" w:rsidRPr="00E05494" w:rsidRDefault="008962A8" w:rsidP="008962A8">
      <w:pPr>
        <w:pStyle w:val="Brdtextmedindrag"/>
        <w:ind w:left="1304" w:firstLine="0"/>
        <w:rPr>
          <w:sz w:val="18"/>
          <w:szCs w:val="18"/>
        </w:rPr>
      </w:pPr>
    </w:p>
    <w:p w14:paraId="63E665B5" w14:textId="0DF62848" w:rsidR="002B3DA5" w:rsidRPr="00E05494" w:rsidRDefault="002B3DA5" w:rsidP="008962A8">
      <w:pPr>
        <w:pStyle w:val="Brdtextmedindrag"/>
        <w:ind w:left="1304" w:firstLine="0"/>
        <w:rPr>
          <w:sz w:val="18"/>
          <w:szCs w:val="18"/>
        </w:rPr>
      </w:pPr>
      <w:r w:rsidRPr="00E05494">
        <w:rPr>
          <w:sz w:val="18"/>
          <w:szCs w:val="18"/>
        </w:rPr>
        <w:t>13 h § En elev som har nekats tillträde till skolenheten enligt 13</w:t>
      </w:r>
      <w:r w:rsidR="004336CB">
        <w:rPr>
          <w:sz w:val="18"/>
          <w:szCs w:val="18"/>
        </w:rPr>
        <w:t> </w:t>
      </w:r>
      <w:r w:rsidRPr="00E05494">
        <w:rPr>
          <w:sz w:val="18"/>
          <w:szCs w:val="18"/>
        </w:rPr>
        <w:t>c</w:t>
      </w:r>
      <w:r w:rsidR="004336CB">
        <w:rPr>
          <w:sz w:val="18"/>
          <w:szCs w:val="18"/>
        </w:rPr>
        <w:t> </w:t>
      </w:r>
      <w:r w:rsidRPr="00E05494">
        <w:rPr>
          <w:sz w:val="18"/>
          <w:szCs w:val="18"/>
        </w:rPr>
        <w:t>§ ska få fjärr- eller distansundervisning enligt bestämmelserna i 21 och 22</w:t>
      </w:r>
      <w:r w:rsidR="004336CB">
        <w:rPr>
          <w:sz w:val="18"/>
          <w:szCs w:val="18"/>
        </w:rPr>
        <w:t> </w:t>
      </w:r>
      <w:r w:rsidRPr="00E05494">
        <w:rPr>
          <w:sz w:val="18"/>
          <w:szCs w:val="18"/>
        </w:rPr>
        <w:t>kap.</w:t>
      </w:r>
    </w:p>
    <w:p w14:paraId="40694173" w14:textId="77777777" w:rsidR="008962A8" w:rsidRDefault="008962A8" w:rsidP="008962A8">
      <w:pPr>
        <w:pStyle w:val="Brdtextmedindrag"/>
        <w:ind w:firstLine="0"/>
      </w:pPr>
    </w:p>
    <w:p w14:paraId="18D8B71C" w14:textId="57E9D3A5" w:rsidR="002B3DA5" w:rsidRDefault="002B3DA5" w:rsidP="008962A8">
      <w:pPr>
        <w:pStyle w:val="Brdtextmedindrag"/>
        <w:ind w:firstLine="0"/>
      </w:pPr>
      <w:r>
        <w:t>21 kap. 3 §</w:t>
      </w:r>
    </w:p>
    <w:p w14:paraId="328C2C2D" w14:textId="77777777" w:rsidR="008962A8" w:rsidRDefault="008962A8" w:rsidP="008962A8">
      <w:pPr>
        <w:pStyle w:val="Brdtextmedindrag"/>
        <w:ind w:firstLine="0"/>
      </w:pPr>
    </w:p>
    <w:p w14:paraId="4CF5654B" w14:textId="77767BA0" w:rsidR="002B3DA5" w:rsidRDefault="002B3DA5" w:rsidP="008962A8">
      <w:pPr>
        <w:pStyle w:val="Brdtextmedindrag"/>
        <w:ind w:firstLine="0"/>
      </w:pPr>
      <w:r>
        <w:t>I aktuell paragraf anges de grundläggande förutsättningarna för fjärr</w:t>
      </w:r>
      <w:r w:rsidR="008962A8">
        <w:softHyphen/>
      </w:r>
      <w:r>
        <w:t>undervisning. Enligt ett nytt, andra stycke får fjärrundervisning användas för en elev i årskurs 7-9 i grundskolan, i årskurs 7-10 i specialskolan eller i gymnasieskolan om eleven har nekats tillträde till skolenhet enligt 5 kap. 13</w:t>
      </w:r>
      <w:r w:rsidR="004336CB">
        <w:t> </w:t>
      </w:r>
      <w:r>
        <w:t>c</w:t>
      </w:r>
      <w:r w:rsidR="004336CB">
        <w:t> </w:t>
      </w:r>
      <w:r>
        <w:t xml:space="preserve">§. </w:t>
      </w:r>
    </w:p>
    <w:p w14:paraId="57CEA3D2" w14:textId="77777777" w:rsidR="008962A8" w:rsidRDefault="008962A8" w:rsidP="008962A8">
      <w:pPr>
        <w:pStyle w:val="Brdtextmedindrag"/>
        <w:ind w:firstLine="0"/>
      </w:pPr>
    </w:p>
    <w:p w14:paraId="7D3BC9F4" w14:textId="13D86FA6" w:rsidR="002B3DA5" w:rsidRDefault="002B3DA5" w:rsidP="008962A8">
      <w:pPr>
        <w:pStyle w:val="Brdtextmedindrag"/>
        <w:ind w:firstLine="0"/>
      </w:pPr>
      <w:r>
        <w:t>Enligt Lagrådets mening är det onödigt att i aktuell paragraf ange vilka som kan nekas tillträde, eftersom det framgår genom hänvisningen till 13</w:t>
      </w:r>
      <w:r w:rsidR="008962A8">
        <w:t> </w:t>
      </w:r>
      <w:r>
        <w:t>c</w:t>
      </w:r>
      <w:r w:rsidR="008962A8">
        <w:t> </w:t>
      </w:r>
      <w:r>
        <w:t>§. Innehållet i 21 kap. 3</w:t>
      </w:r>
      <w:r w:rsidR="004336CB">
        <w:t> </w:t>
      </w:r>
      <w:r>
        <w:t>§ föreslås också ändrat genom lagförslag</w:t>
      </w:r>
      <w:r w:rsidR="004336CB">
        <w:t> </w:t>
      </w:r>
      <w:r>
        <w:t>2 i så måtto att andra årskurser ska anges som en följd av ändringar i 13</w:t>
      </w:r>
      <w:r w:rsidR="004336CB">
        <w:t> </w:t>
      </w:r>
      <w:r>
        <w:t>c</w:t>
      </w:r>
      <w:r w:rsidR="004336CB">
        <w:t> </w:t>
      </w:r>
      <w:r>
        <w:t>§. Lagförslag 2 till ny lydelse av 21 kap. 3</w:t>
      </w:r>
      <w:r w:rsidR="004336CB">
        <w:t> </w:t>
      </w:r>
      <w:r>
        <w:t>§ kan utgå om det inte anges några årskurser i paragrafen.</w:t>
      </w:r>
    </w:p>
    <w:p w14:paraId="29FB1386" w14:textId="77777777" w:rsidR="008962A8" w:rsidRDefault="008962A8" w:rsidP="008962A8">
      <w:pPr>
        <w:pStyle w:val="Brdtextmedindrag"/>
        <w:ind w:firstLine="0"/>
      </w:pPr>
    </w:p>
    <w:p w14:paraId="79BFA26D" w14:textId="2D6F82D6" w:rsidR="002B3DA5" w:rsidRDefault="002B3DA5" w:rsidP="008962A8">
      <w:pPr>
        <w:pStyle w:val="Brdtextmedindrag"/>
        <w:ind w:firstLine="0"/>
      </w:pPr>
      <w:r>
        <w:t>Andra stycket första meningen kan ges följande utformning.</w:t>
      </w:r>
    </w:p>
    <w:p w14:paraId="52954F7D" w14:textId="77777777" w:rsidR="008962A8" w:rsidRDefault="008962A8" w:rsidP="008962A8">
      <w:pPr>
        <w:pStyle w:val="Brdtextmedindrag"/>
        <w:ind w:firstLine="0"/>
      </w:pPr>
    </w:p>
    <w:p w14:paraId="47C73B7D" w14:textId="0D743261" w:rsidR="002B3DA5" w:rsidRPr="00467348" w:rsidRDefault="002B3DA5" w:rsidP="00467348">
      <w:pPr>
        <w:pStyle w:val="Brdtextmedindrag"/>
        <w:ind w:left="1304" w:firstLine="0"/>
        <w:rPr>
          <w:sz w:val="18"/>
          <w:szCs w:val="18"/>
        </w:rPr>
      </w:pPr>
      <w:r w:rsidRPr="00467348">
        <w:rPr>
          <w:sz w:val="18"/>
          <w:szCs w:val="18"/>
        </w:rPr>
        <w:t>Fjärrundervisning får också användas för en elev som har nekats tillträde till skolenheten enligt bestämmelserna i 5 kap. 13</w:t>
      </w:r>
      <w:r w:rsidR="004336CB">
        <w:rPr>
          <w:sz w:val="18"/>
          <w:szCs w:val="18"/>
        </w:rPr>
        <w:t> </w:t>
      </w:r>
      <w:r w:rsidRPr="00467348">
        <w:rPr>
          <w:sz w:val="18"/>
          <w:szCs w:val="18"/>
        </w:rPr>
        <w:t>c</w:t>
      </w:r>
      <w:r w:rsidR="004336CB">
        <w:rPr>
          <w:sz w:val="18"/>
          <w:szCs w:val="18"/>
        </w:rPr>
        <w:t> </w:t>
      </w:r>
      <w:r w:rsidRPr="00467348">
        <w:rPr>
          <w:sz w:val="18"/>
          <w:szCs w:val="18"/>
        </w:rPr>
        <w:t>§. För fjärr</w:t>
      </w:r>
      <w:r w:rsidR="008962A8" w:rsidRPr="00467348">
        <w:rPr>
          <w:sz w:val="18"/>
          <w:szCs w:val="18"/>
        </w:rPr>
        <w:softHyphen/>
      </w:r>
      <w:r w:rsidRPr="00467348">
        <w:rPr>
          <w:sz w:val="18"/>
          <w:szCs w:val="18"/>
        </w:rPr>
        <w:t>undervisning som används i dessa fall gäller inte bestämmelserna i 4–6, 9, 12 och 13</w:t>
      </w:r>
      <w:r w:rsidR="004336CB">
        <w:rPr>
          <w:sz w:val="18"/>
          <w:szCs w:val="18"/>
        </w:rPr>
        <w:t> </w:t>
      </w:r>
      <w:r w:rsidRPr="00467348">
        <w:rPr>
          <w:sz w:val="18"/>
          <w:szCs w:val="18"/>
        </w:rPr>
        <w:t>§§.</w:t>
      </w:r>
    </w:p>
    <w:p w14:paraId="6F12B184" w14:textId="77777777" w:rsidR="008962A8" w:rsidRDefault="008962A8" w:rsidP="008962A8">
      <w:pPr>
        <w:pStyle w:val="Brdtextmedindrag"/>
        <w:ind w:firstLine="0"/>
      </w:pPr>
    </w:p>
    <w:p w14:paraId="4142090B" w14:textId="56C217AA" w:rsidR="002B3DA5" w:rsidRDefault="002B3DA5" w:rsidP="008962A8">
      <w:pPr>
        <w:pStyle w:val="Brdtextmedindrag"/>
        <w:ind w:firstLine="0"/>
      </w:pPr>
      <w:r>
        <w:t>22 kap. 6 a §</w:t>
      </w:r>
    </w:p>
    <w:p w14:paraId="6447B9D0" w14:textId="77777777" w:rsidR="008962A8" w:rsidRDefault="008962A8" w:rsidP="008962A8">
      <w:pPr>
        <w:pStyle w:val="Brdtextmedindrag"/>
        <w:ind w:firstLine="0"/>
      </w:pPr>
    </w:p>
    <w:p w14:paraId="1D61D4A6" w14:textId="3C8724DA" w:rsidR="002B3DA5" w:rsidRDefault="002B3DA5" w:rsidP="008962A8">
      <w:pPr>
        <w:pStyle w:val="Brdtextmedindrag"/>
        <w:ind w:firstLine="0"/>
      </w:pPr>
      <w:r>
        <w:t>Hänvisningarna till särskilda årskurser kan utgå av samma skäl som Lagrådet anfört i anslutning till 21 kap. 3</w:t>
      </w:r>
      <w:r w:rsidR="004336CB">
        <w:t> </w:t>
      </w:r>
      <w:r>
        <w:t>§. Skolformen måste dock alltjämt anges. Ändringarna leder till att lagförslag 2 kan utgå också när det gäller 22 kap. 6</w:t>
      </w:r>
      <w:r w:rsidR="004336CB">
        <w:t> </w:t>
      </w:r>
      <w:r>
        <w:t>a</w:t>
      </w:r>
      <w:r w:rsidR="004336CB">
        <w:t> </w:t>
      </w:r>
      <w:r>
        <w:t>§.</w:t>
      </w:r>
    </w:p>
    <w:p w14:paraId="3B3BA1E4" w14:textId="77777777" w:rsidR="008962A8" w:rsidRDefault="008962A8" w:rsidP="008962A8">
      <w:pPr>
        <w:pStyle w:val="Brdtextmedindrag"/>
        <w:ind w:firstLine="0"/>
      </w:pPr>
    </w:p>
    <w:p w14:paraId="4D279C20" w14:textId="2EB0445E" w:rsidR="002B3DA5" w:rsidRDefault="002B3DA5" w:rsidP="008962A8">
      <w:pPr>
        <w:pStyle w:val="Brdtextmedindrag"/>
        <w:ind w:firstLine="0"/>
      </w:pPr>
      <w:r>
        <w:t>Paragrafen kan ges följande lydelse.</w:t>
      </w:r>
    </w:p>
    <w:p w14:paraId="1AC98295" w14:textId="77777777" w:rsidR="008962A8" w:rsidRDefault="008962A8" w:rsidP="008962A8">
      <w:pPr>
        <w:pStyle w:val="Brdtextmedindrag"/>
        <w:ind w:firstLine="0"/>
      </w:pPr>
    </w:p>
    <w:p w14:paraId="039D5DD5" w14:textId="5A903960" w:rsidR="002B3DA5" w:rsidRPr="00467348" w:rsidRDefault="002B3DA5" w:rsidP="008962A8">
      <w:pPr>
        <w:pStyle w:val="Brdtextmedindrag"/>
        <w:ind w:left="1304" w:firstLine="0"/>
        <w:rPr>
          <w:sz w:val="18"/>
          <w:szCs w:val="18"/>
        </w:rPr>
      </w:pPr>
      <w:r w:rsidRPr="00467348">
        <w:rPr>
          <w:sz w:val="18"/>
          <w:szCs w:val="18"/>
        </w:rPr>
        <w:t>Distansundervisning får användas för en elev i grundskolan eller specialskolan som har nekats tillträde till skolenheten enligt bestämmelserna i 5 kap. 13</w:t>
      </w:r>
      <w:r w:rsidR="004336CB">
        <w:rPr>
          <w:sz w:val="18"/>
          <w:szCs w:val="18"/>
        </w:rPr>
        <w:t> </w:t>
      </w:r>
      <w:r w:rsidRPr="00467348">
        <w:rPr>
          <w:sz w:val="18"/>
          <w:szCs w:val="18"/>
        </w:rPr>
        <w:t>c</w:t>
      </w:r>
      <w:r w:rsidR="004336CB">
        <w:rPr>
          <w:sz w:val="18"/>
          <w:szCs w:val="18"/>
        </w:rPr>
        <w:t> </w:t>
      </w:r>
      <w:r w:rsidRPr="00467348">
        <w:rPr>
          <w:sz w:val="18"/>
          <w:szCs w:val="18"/>
        </w:rPr>
        <w:t>§. För distansundervisning som används i dessa fall gäller inte bestämmelserna i 9 och 12</w:t>
      </w:r>
      <w:r w:rsidR="004336CB">
        <w:rPr>
          <w:sz w:val="18"/>
          <w:szCs w:val="18"/>
        </w:rPr>
        <w:t> </w:t>
      </w:r>
      <w:r w:rsidRPr="00467348">
        <w:rPr>
          <w:sz w:val="18"/>
          <w:szCs w:val="18"/>
        </w:rPr>
        <w:t>§§.</w:t>
      </w:r>
    </w:p>
    <w:p w14:paraId="778B4CC9" w14:textId="77777777" w:rsidR="008962A8" w:rsidRDefault="008962A8" w:rsidP="008962A8">
      <w:pPr>
        <w:pStyle w:val="Brdtextmedindrag"/>
        <w:ind w:firstLine="0"/>
      </w:pPr>
    </w:p>
    <w:p w14:paraId="47255E90" w14:textId="3FA351F0" w:rsidR="002B3DA5" w:rsidRDefault="002B3DA5" w:rsidP="008962A8">
      <w:pPr>
        <w:pStyle w:val="Brdtextmedindrag"/>
        <w:ind w:firstLine="0"/>
      </w:pPr>
      <w:r>
        <w:t>23 kap. 12 c §</w:t>
      </w:r>
    </w:p>
    <w:p w14:paraId="455BE7E8" w14:textId="77777777" w:rsidR="008962A8" w:rsidRDefault="008962A8" w:rsidP="008962A8">
      <w:pPr>
        <w:pStyle w:val="Brdtextmedindrag"/>
        <w:ind w:firstLine="0"/>
      </w:pPr>
    </w:p>
    <w:p w14:paraId="7FA99E43" w14:textId="69F5F2FC" w:rsidR="002B3DA5" w:rsidRDefault="002B3DA5" w:rsidP="008962A8">
      <w:pPr>
        <w:pStyle w:val="Brdtextmedindrag"/>
        <w:ind w:firstLine="0"/>
      </w:pPr>
      <w:r>
        <w:t>Paragrafen handlar om överlämnande på entreprenad av uppgifter som avser ”undervisning” inom grundskolan. Efter vad som har framkommit vid föredragningen kan det dock finnas skäl att lämna över uppgifter som inte ryms i uttrycket ”undervisning”. Exempelvis kan det vara fråga om verksamhet som avser skolluncher och skolhälsovård. Mot den bakgrunden bör uttrycket ”undervisning” i första stycket bytas ut mot det bredare uttrycket ”utbildning” (jfr 1 kap. 3</w:t>
      </w:r>
      <w:r w:rsidR="004336CB">
        <w:t> </w:t>
      </w:r>
      <w:r>
        <w:t>§).</w:t>
      </w:r>
    </w:p>
    <w:p w14:paraId="3362E8FF" w14:textId="77777777" w:rsidR="008962A8" w:rsidRDefault="008962A8" w:rsidP="008962A8">
      <w:pPr>
        <w:pStyle w:val="Brdtextmedindrag"/>
        <w:ind w:firstLine="0"/>
      </w:pPr>
    </w:p>
    <w:p w14:paraId="29297C62" w14:textId="71DC818D" w:rsidR="002B3DA5" w:rsidRDefault="002B3DA5" w:rsidP="008962A8">
      <w:pPr>
        <w:pStyle w:val="Brdtextmedindrag"/>
        <w:ind w:firstLine="0"/>
      </w:pPr>
      <w:r w:rsidRPr="008962A8">
        <w:rPr>
          <w:i/>
          <w:iCs/>
        </w:rPr>
        <w:t>Andra stycket</w:t>
      </w:r>
      <w:r>
        <w:t xml:space="preserve"> innehåller regler, uppdelade i tre punkter, om s.k. akutskolor. En definition av akutskolor finns i första punkten men den tar sikte också på de båda följande punkterna. Lagrådet förordar att definitionen får bilda ett eget stycke. </w:t>
      </w:r>
    </w:p>
    <w:p w14:paraId="06105C9A" w14:textId="77777777" w:rsidR="008962A8" w:rsidRDefault="008962A8" w:rsidP="008962A8">
      <w:pPr>
        <w:pStyle w:val="Brdtextmedindrag"/>
        <w:ind w:firstLine="0"/>
      </w:pPr>
    </w:p>
    <w:p w14:paraId="379581CF" w14:textId="74915254" w:rsidR="002B3DA5" w:rsidRDefault="002B3DA5" w:rsidP="008962A8">
      <w:pPr>
        <w:pStyle w:val="Brdtextmedindrag"/>
        <w:ind w:firstLine="0"/>
      </w:pPr>
      <w:r>
        <w:t>Paragrafen bör även i övrigt ges en något annorlunda utformning och Lagrådet föreslår följande lydelse.</w:t>
      </w:r>
    </w:p>
    <w:p w14:paraId="403F955B" w14:textId="77777777" w:rsidR="008962A8" w:rsidRDefault="008962A8" w:rsidP="008962A8">
      <w:pPr>
        <w:pStyle w:val="Brdtextmedindrag"/>
        <w:ind w:firstLine="0"/>
      </w:pPr>
    </w:p>
    <w:p w14:paraId="7DA1C39A" w14:textId="1B77A8F5" w:rsidR="002B3DA5" w:rsidRPr="007F00C3" w:rsidRDefault="002B3DA5" w:rsidP="008962A8">
      <w:pPr>
        <w:pStyle w:val="Brdtextmedindrag"/>
        <w:ind w:left="1304" w:firstLine="0"/>
        <w:rPr>
          <w:sz w:val="18"/>
          <w:szCs w:val="18"/>
        </w:rPr>
      </w:pPr>
      <w:r w:rsidRPr="007F00C3">
        <w:rPr>
          <w:sz w:val="18"/>
          <w:szCs w:val="18"/>
        </w:rPr>
        <w:t>Uppgifter som avser utbildning av en elev som tillfälligt ges undervisning utanför den egna skolenheten enligt 5 kap. 13</w:t>
      </w:r>
      <w:r w:rsidR="004336CB">
        <w:rPr>
          <w:sz w:val="18"/>
          <w:szCs w:val="18"/>
        </w:rPr>
        <w:t> </w:t>
      </w:r>
      <w:r w:rsidRPr="007F00C3">
        <w:rPr>
          <w:sz w:val="18"/>
          <w:szCs w:val="18"/>
        </w:rPr>
        <w:t xml:space="preserve">§ får inom grundskolan överlämnas på entreprenad till en huvudman inom skolväsendet. </w:t>
      </w:r>
    </w:p>
    <w:p w14:paraId="710F079E" w14:textId="77777777" w:rsidR="008962A8" w:rsidRPr="007F00C3" w:rsidRDefault="008962A8" w:rsidP="008962A8">
      <w:pPr>
        <w:pStyle w:val="Brdtextmedindrag"/>
        <w:ind w:left="1304" w:firstLine="0"/>
        <w:rPr>
          <w:sz w:val="18"/>
          <w:szCs w:val="18"/>
        </w:rPr>
      </w:pPr>
    </w:p>
    <w:p w14:paraId="41D9F03E" w14:textId="6251A40A" w:rsidR="002B3DA5" w:rsidRPr="007F00C3" w:rsidRDefault="002B3DA5" w:rsidP="008962A8">
      <w:pPr>
        <w:pStyle w:val="Brdtextmedindrag"/>
        <w:ind w:left="1304" w:firstLine="0"/>
        <w:rPr>
          <w:sz w:val="18"/>
          <w:szCs w:val="18"/>
        </w:rPr>
      </w:pPr>
      <w:r w:rsidRPr="007F00C3">
        <w:rPr>
          <w:sz w:val="18"/>
          <w:szCs w:val="18"/>
        </w:rPr>
        <w:t xml:space="preserve">Detta gäller bara om </w:t>
      </w:r>
    </w:p>
    <w:p w14:paraId="0024B1CC" w14:textId="77777777" w:rsidR="008962A8" w:rsidRPr="007F00C3" w:rsidRDefault="008962A8" w:rsidP="008962A8">
      <w:pPr>
        <w:pStyle w:val="Brdtextmedindrag"/>
        <w:ind w:left="1304" w:firstLine="0"/>
        <w:rPr>
          <w:sz w:val="18"/>
          <w:szCs w:val="18"/>
        </w:rPr>
      </w:pPr>
    </w:p>
    <w:p w14:paraId="60E259C1" w14:textId="68A43F7E" w:rsidR="002B3DA5" w:rsidRPr="007F00C3" w:rsidRDefault="002B3DA5" w:rsidP="008962A8">
      <w:pPr>
        <w:pStyle w:val="Brdtextmedindrag"/>
        <w:ind w:left="1304" w:firstLine="0"/>
        <w:rPr>
          <w:sz w:val="18"/>
          <w:szCs w:val="18"/>
        </w:rPr>
      </w:pPr>
      <w:r w:rsidRPr="007F00C3">
        <w:rPr>
          <w:sz w:val="18"/>
          <w:szCs w:val="18"/>
        </w:rPr>
        <w:t xml:space="preserve">1. undervisningen bedrivs i en akutskola, </w:t>
      </w:r>
    </w:p>
    <w:p w14:paraId="772A3D81" w14:textId="77777777" w:rsidR="008962A8" w:rsidRPr="007F00C3" w:rsidRDefault="008962A8" w:rsidP="008962A8">
      <w:pPr>
        <w:pStyle w:val="Brdtextmedindrag"/>
        <w:ind w:left="1304" w:firstLine="0"/>
        <w:rPr>
          <w:sz w:val="18"/>
          <w:szCs w:val="18"/>
        </w:rPr>
      </w:pPr>
    </w:p>
    <w:p w14:paraId="669A3C25" w14:textId="56863EF6" w:rsidR="002B3DA5" w:rsidRPr="007F00C3" w:rsidRDefault="002B3DA5" w:rsidP="008962A8">
      <w:pPr>
        <w:pStyle w:val="Brdtextmedindrag"/>
        <w:ind w:left="1304" w:firstLine="0"/>
        <w:rPr>
          <w:sz w:val="18"/>
          <w:szCs w:val="18"/>
        </w:rPr>
      </w:pPr>
      <w:r w:rsidRPr="007F00C3">
        <w:rPr>
          <w:sz w:val="18"/>
          <w:szCs w:val="18"/>
        </w:rPr>
        <w:t xml:space="preserve">2. akutskolan ingår i en skolenhet eller är organisatoriskt knuten till en skolenhet, och </w:t>
      </w:r>
    </w:p>
    <w:p w14:paraId="2A3BE328" w14:textId="77777777" w:rsidR="008962A8" w:rsidRPr="007F00C3" w:rsidRDefault="008962A8" w:rsidP="008962A8">
      <w:pPr>
        <w:pStyle w:val="Brdtextmedindrag"/>
        <w:ind w:left="1304" w:firstLine="0"/>
        <w:rPr>
          <w:sz w:val="18"/>
          <w:szCs w:val="18"/>
        </w:rPr>
      </w:pPr>
    </w:p>
    <w:p w14:paraId="46023B05" w14:textId="1AC59D9A" w:rsidR="002B3DA5" w:rsidRPr="007F00C3" w:rsidRDefault="002B3DA5" w:rsidP="008962A8">
      <w:pPr>
        <w:pStyle w:val="Brdtextmedindrag"/>
        <w:ind w:left="1304" w:firstLine="0"/>
        <w:rPr>
          <w:sz w:val="18"/>
          <w:szCs w:val="18"/>
        </w:rPr>
      </w:pPr>
      <w:r w:rsidRPr="007F00C3">
        <w:rPr>
          <w:sz w:val="18"/>
          <w:szCs w:val="18"/>
        </w:rPr>
        <w:t>3. akutskolan är inriktad mot att ge undervisning till tillfälligt placerade elever.</w:t>
      </w:r>
    </w:p>
    <w:p w14:paraId="01D36434" w14:textId="77777777" w:rsidR="008962A8" w:rsidRPr="007F00C3" w:rsidRDefault="008962A8" w:rsidP="008962A8">
      <w:pPr>
        <w:pStyle w:val="Brdtextmedindrag"/>
        <w:ind w:left="1304" w:firstLine="0"/>
        <w:rPr>
          <w:sz w:val="18"/>
          <w:szCs w:val="18"/>
        </w:rPr>
      </w:pPr>
    </w:p>
    <w:p w14:paraId="5E9F1804" w14:textId="589978B3" w:rsidR="002B3DA5" w:rsidRPr="007F00C3" w:rsidRDefault="002B3DA5" w:rsidP="008962A8">
      <w:pPr>
        <w:pStyle w:val="Brdtextmedindrag"/>
        <w:ind w:left="1304" w:firstLine="0"/>
        <w:rPr>
          <w:sz w:val="18"/>
          <w:szCs w:val="18"/>
        </w:rPr>
      </w:pPr>
      <w:r w:rsidRPr="007F00C3">
        <w:rPr>
          <w:sz w:val="18"/>
          <w:szCs w:val="18"/>
        </w:rPr>
        <w:t>Med akutskola avses en verksamhet där elever tillfälligt ges undervisning utanför den egna skolenheten enligt 5 kap. 13</w:t>
      </w:r>
      <w:r w:rsidR="004336CB">
        <w:rPr>
          <w:sz w:val="18"/>
          <w:szCs w:val="18"/>
        </w:rPr>
        <w:t> </w:t>
      </w:r>
      <w:r w:rsidRPr="007F00C3">
        <w:rPr>
          <w:sz w:val="18"/>
          <w:szCs w:val="18"/>
        </w:rPr>
        <w:t>§.</w:t>
      </w:r>
    </w:p>
    <w:p w14:paraId="18A0CB3B" w14:textId="77777777" w:rsidR="008962A8" w:rsidRDefault="008962A8" w:rsidP="008962A8">
      <w:pPr>
        <w:pStyle w:val="Brdtextmedindrag"/>
        <w:ind w:firstLine="0"/>
      </w:pPr>
    </w:p>
    <w:p w14:paraId="18692C32" w14:textId="25B7D631" w:rsidR="002B3DA5" w:rsidRDefault="002B3DA5" w:rsidP="008962A8">
      <w:pPr>
        <w:pStyle w:val="Brdtextmedindrag"/>
        <w:ind w:firstLine="0"/>
      </w:pPr>
      <w:r>
        <w:t>Ikraftträdande- och övergångsbestämmelser</w:t>
      </w:r>
    </w:p>
    <w:p w14:paraId="3926F653" w14:textId="77777777" w:rsidR="008962A8" w:rsidRDefault="008962A8" w:rsidP="008962A8">
      <w:pPr>
        <w:pStyle w:val="Brdtextmedindrag"/>
        <w:ind w:firstLine="0"/>
      </w:pPr>
    </w:p>
    <w:p w14:paraId="15D12C5E" w14:textId="12B83FA0" w:rsidR="002B3DA5" w:rsidRDefault="002B3DA5" w:rsidP="008962A8">
      <w:pPr>
        <w:pStyle w:val="Brdtextmedindrag"/>
        <w:ind w:firstLine="0"/>
      </w:pPr>
      <w:r>
        <w:t>Som Lagrådet har anfört i anslutning till 5 kap. 4</w:t>
      </w:r>
      <w:r w:rsidR="004336CB">
        <w:t> </w:t>
      </w:r>
      <w:r>
        <w:t>§ bör införandet av paragrafen regleras genom en övergångsbestämmelse. Punkten 2 bör ges följande lydelse.</w:t>
      </w:r>
    </w:p>
    <w:p w14:paraId="5F3D062A" w14:textId="77777777" w:rsidR="008962A8" w:rsidRDefault="008962A8" w:rsidP="008962A8">
      <w:pPr>
        <w:pStyle w:val="Brdtextmedindrag"/>
        <w:ind w:firstLine="0"/>
      </w:pPr>
    </w:p>
    <w:p w14:paraId="149FE074" w14:textId="6DB015BD" w:rsidR="002B3DA5" w:rsidRPr="007D7CD2" w:rsidRDefault="002B3DA5" w:rsidP="008962A8">
      <w:pPr>
        <w:pStyle w:val="Brdtextmedindrag"/>
        <w:ind w:left="1304" w:firstLine="0"/>
        <w:rPr>
          <w:sz w:val="18"/>
          <w:szCs w:val="18"/>
        </w:rPr>
      </w:pPr>
      <w:r w:rsidRPr="007D7CD2">
        <w:rPr>
          <w:sz w:val="18"/>
          <w:szCs w:val="18"/>
        </w:rPr>
        <w:t>2. Bestämmelserna i 5 kap. 4</w:t>
      </w:r>
      <w:r w:rsidR="004336CB">
        <w:rPr>
          <w:sz w:val="18"/>
          <w:szCs w:val="18"/>
        </w:rPr>
        <w:t> </w:t>
      </w:r>
      <w:r w:rsidRPr="007D7CD2">
        <w:rPr>
          <w:sz w:val="18"/>
          <w:szCs w:val="18"/>
        </w:rPr>
        <w:t>och</w:t>
      </w:r>
      <w:r w:rsidR="004336CB">
        <w:rPr>
          <w:sz w:val="18"/>
          <w:szCs w:val="18"/>
        </w:rPr>
        <w:t> </w:t>
      </w:r>
      <w:r w:rsidRPr="007D7CD2">
        <w:rPr>
          <w:sz w:val="18"/>
          <w:szCs w:val="18"/>
        </w:rPr>
        <w:t>12</w:t>
      </w:r>
      <w:r w:rsidR="004336CB">
        <w:rPr>
          <w:sz w:val="18"/>
          <w:szCs w:val="18"/>
        </w:rPr>
        <w:t> </w:t>
      </w:r>
      <w:r w:rsidRPr="007D7CD2">
        <w:rPr>
          <w:sz w:val="18"/>
          <w:szCs w:val="18"/>
        </w:rPr>
        <w:t>§§ i deras nya lydelser tillämpas även för utbildning i förskoleklassen som enligt punkt 3 i ikraftträdande- och övergångsbestämmelserna till lagen (2025:729) om ändring i skollagen (2010:800) bedrivs till och med den 30 juni 2028.</w:t>
      </w:r>
    </w:p>
    <w:p w14:paraId="167BDC06" w14:textId="77777777" w:rsidR="008962A8" w:rsidRDefault="008962A8" w:rsidP="008962A8">
      <w:pPr>
        <w:pStyle w:val="Brdtextmedindrag"/>
        <w:ind w:firstLine="0"/>
      </w:pPr>
    </w:p>
    <w:p w14:paraId="54726E7F" w14:textId="432250A0" w:rsidR="002B3DA5" w:rsidRDefault="002B3DA5" w:rsidP="008962A8">
      <w:pPr>
        <w:pStyle w:val="Brdtextmedindrag"/>
        <w:ind w:firstLine="0"/>
      </w:pPr>
      <w:r>
        <w:t>Till detta kommer att det bör införas en övergångsbestämmelse också beträffande 5 kap. 13 c §. Den bör innebära att paragrafen i den nya lydelsen ska tillämpas även för elever i grundskolans och specialskolans årskurs 7 till och med den 30 juni 2028.</w:t>
      </w:r>
    </w:p>
    <w:p w14:paraId="33890C66" w14:textId="77777777" w:rsidR="008962A8" w:rsidRDefault="008962A8" w:rsidP="008962A8">
      <w:pPr>
        <w:pStyle w:val="Brdtextmedindrag"/>
        <w:ind w:firstLine="0"/>
      </w:pPr>
    </w:p>
    <w:p w14:paraId="4505EC5B" w14:textId="28B49A1D" w:rsidR="002B3DA5" w:rsidRPr="008962A8" w:rsidRDefault="002B3DA5" w:rsidP="008962A8">
      <w:pPr>
        <w:pStyle w:val="Brdtextmedindrag"/>
        <w:ind w:firstLine="0"/>
        <w:rPr>
          <w:u w:val="single"/>
        </w:rPr>
      </w:pPr>
      <w:r w:rsidRPr="008962A8">
        <w:rPr>
          <w:u w:val="single"/>
        </w:rPr>
        <w:t>Förslaget till lag om ändring i skollagen (lagförslag 2)</w:t>
      </w:r>
    </w:p>
    <w:p w14:paraId="02A710AB" w14:textId="77777777" w:rsidR="008962A8" w:rsidRDefault="008962A8" w:rsidP="008962A8">
      <w:pPr>
        <w:pStyle w:val="Brdtextmedindrag"/>
        <w:ind w:firstLine="0"/>
      </w:pPr>
    </w:p>
    <w:p w14:paraId="346BC277" w14:textId="49C66562" w:rsidR="00DB62B9" w:rsidRDefault="002B3DA5" w:rsidP="008962A8">
      <w:pPr>
        <w:pStyle w:val="Brdtextmedindrag"/>
        <w:ind w:firstLine="0"/>
        <w:sectPr w:rsidR="00DB62B9" w:rsidSect="00155500">
          <w:headerReference w:type="even" r:id="rId133"/>
          <w:headerReference w:type="default" r:id="rId134"/>
          <w:footerReference w:type="even" r:id="rId135"/>
          <w:footerReference w:type="default" r:id="rId136"/>
          <w:headerReference w:type="first" r:id="rId137"/>
          <w:footerReference w:type="first" r:id="rId138"/>
          <w:pgSz w:w="9356" w:h="13721" w:code="9"/>
          <w:pgMar w:top="794" w:right="2438" w:bottom="1191" w:left="1021" w:header="0" w:footer="709" w:gutter="0"/>
          <w:cols w:space="708"/>
          <w:docGrid w:linePitch="360"/>
        </w:sectPr>
      </w:pPr>
      <w:r>
        <w:t>I enlighet med vad som har angetts i anslutning till 5 kap. 4</w:t>
      </w:r>
      <w:r w:rsidR="004336CB">
        <w:t> </w:t>
      </w:r>
      <w:r>
        <w:t>och</w:t>
      </w:r>
      <w:r w:rsidR="004336CB">
        <w:t> </w:t>
      </w:r>
      <w:r>
        <w:t>13</w:t>
      </w:r>
      <w:r w:rsidR="004336CB">
        <w:t> </w:t>
      </w:r>
      <w:r>
        <w:t>c</w:t>
      </w:r>
      <w:r w:rsidR="004336CB">
        <w:t> </w:t>
      </w:r>
      <w:r>
        <w:t>§§, 21 kap. 3</w:t>
      </w:r>
      <w:r w:rsidR="004336CB">
        <w:t> </w:t>
      </w:r>
      <w:r>
        <w:t>§ samt 22 kap. 6</w:t>
      </w:r>
      <w:r w:rsidR="004336CB">
        <w:t> </w:t>
      </w:r>
      <w:r>
        <w:t>a</w:t>
      </w:r>
      <w:r w:rsidR="004336CB">
        <w:t> </w:t>
      </w:r>
      <w:r>
        <w:t>§ i lagförslag 1 kan ändringarna i lag</w:t>
      </w:r>
      <w:r w:rsidR="004336CB">
        <w:softHyphen/>
      </w:r>
      <w:r>
        <w:t>förslag</w:t>
      </w:r>
      <w:r w:rsidR="004336CB">
        <w:t> </w:t>
      </w:r>
      <w:r>
        <w:t>2 utgå.</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F563874" w14:textId="6B37F3EB" w:rsidR="00CE5B2E" w:rsidRDefault="00174807" w:rsidP="00601D40">
          <w:pPr>
            <w:pStyle w:val="Proprubrik"/>
            <w:spacing w:before="720" w:after="190"/>
          </w:pPr>
          <w:r>
            <w:t>Utbildningsdepartementet</w:t>
          </w:r>
        </w:p>
      </w:sdtContent>
    </w:sdt>
    <w:p w14:paraId="49C08392" w14:textId="30F7A6F1" w:rsidR="00CE5B2E" w:rsidRDefault="00CE5B2E" w:rsidP="00F85486">
      <w:pPr>
        <w:pStyle w:val="Proputdrag"/>
      </w:pPr>
      <w:bookmarkStart w:id="296" w:name="_Toc223959096"/>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E12FB1">
            <w:t>den 17 mars 2026</w:t>
          </w:r>
        </w:sdtContent>
      </w:sdt>
      <w:bookmarkEnd w:id="296"/>
    </w:p>
    <w:p w14:paraId="7984522D" w14:textId="77777777" w:rsidR="00CE5B2E" w:rsidRDefault="00CE5B2E" w:rsidP="00F85486">
      <w:pPr>
        <w:pStyle w:val="Brdtext"/>
        <w:jc w:val="left"/>
      </w:pPr>
    </w:p>
    <w:p w14:paraId="645175E4" w14:textId="4E549E91" w:rsidR="00CE5B2E" w:rsidRDefault="00CE5B2E"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06417">
            <w:t>statsrådet Edholm, ordförande, och statsråden Jonson, Strömmer, Tenje, Wykman, Kullgren, Liljestrand, Carlson, Britz, Mohamsson</w:t>
          </w:r>
        </w:sdtContent>
      </w:sdt>
    </w:p>
    <w:p w14:paraId="24249B40" w14:textId="77777777" w:rsidR="00CE5B2E" w:rsidRDefault="00CE5B2E" w:rsidP="00F85486">
      <w:pPr>
        <w:pStyle w:val="Brdtext"/>
        <w:jc w:val="left"/>
      </w:pPr>
    </w:p>
    <w:p w14:paraId="2B649D8C" w14:textId="45FB2D00" w:rsidR="00CE5B2E" w:rsidRDefault="00CE5B2E" w:rsidP="00F85486">
      <w:pPr>
        <w:pStyle w:val="Brdtext"/>
        <w:jc w:val="left"/>
      </w:pPr>
      <w:r>
        <w:t xml:space="preserve">Föredragande: statsrådet </w:t>
      </w:r>
      <w:sdt>
        <w:sdtPr>
          <w:alias w:val="Foredragande"/>
          <w:tag w:val="Foredragande"/>
          <w:id w:val="1160741249"/>
          <w:placeholder>
            <w:docPart w:val="B33AF60D90344BE09A884440DAAD7699"/>
          </w:placeholder>
          <w:text w:multiLine="1"/>
        </w:sdtPr>
        <w:sdtEndPr/>
        <w:sdtContent>
          <w:r w:rsidR="00606417">
            <w:t>Mohamsson</w:t>
          </w:r>
        </w:sdtContent>
      </w:sdt>
    </w:p>
    <w:p w14:paraId="4DFCDFA5" w14:textId="77777777" w:rsidR="00CE5B2E" w:rsidRPr="00827386" w:rsidRDefault="00CE5B2E" w:rsidP="00F85486">
      <w:pPr>
        <w:pStyle w:val="Brdtext"/>
        <w:jc w:val="left"/>
        <w:rPr>
          <w:szCs w:val="21"/>
        </w:rPr>
      </w:pPr>
    </w:p>
    <w:p w14:paraId="791CAA55" w14:textId="77777777" w:rsidR="00CE5B2E" w:rsidRPr="00915BF3" w:rsidRDefault="00CE5B2E" w:rsidP="00F85486">
      <w:pPr>
        <w:pStyle w:val="Slutstreck"/>
      </w:pPr>
      <w:r w:rsidRPr="008B7E85">
        <w:t>                    </w:t>
      </w:r>
    </w:p>
    <w:p w14:paraId="5BBF8693" w14:textId="77777777" w:rsidR="00CE5B2E" w:rsidRPr="006E102E" w:rsidRDefault="00CE5B2E" w:rsidP="00F85486">
      <w:pPr>
        <w:pStyle w:val="Brdtext"/>
        <w:jc w:val="left"/>
        <w:rPr>
          <w:sz w:val="18"/>
          <w:szCs w:val="18"/>
        </w:rPr>
      </w:pPr>
    </w:p>
    <w:p w14:paraId="5D9A8D71" w14:textId="77777777" w:rsidR="00CE5B2E" w:rsidRDefault="00CE5B2E" w:rsidP="00F85486">
      <w:pPr>
        <w:pStyle w:val="Brdtext"/>
        <w:jc w:val="left"/>
      </w:pPr>
    </w:p>
    <w:p w14:paraId="0D31124D" w14:textId="35F61094" w:rsidR="00CE5B2E" w:rsidRDefault="00CE5B2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174807">
            <w:t>Bättre förutsättningar för trygghet och studiero i skolan</w:t>
          </w:r>
        </w:sdtContent>
      </w:sdt>
    </w:p>
    <w:p w14:paraId="24CEFC20" w14:textId="77777777" w:rsidR="00DB62B9" w:rsidRDefault="00DB62B9" w:rsidP="00152749">
      <w:pPr>
        <w:pStyle w:val="Brdtextmedindrag"/>
      </w:pPr>
    </w:p>
    <w:sectPr w:rsidR="00DB62B9" w:rsidSect="00155500">
      <w:headerReference w:type="even" r:id="rId139"/>
      <w:headerReference w:type="default" r:id="rId140"/>
      <w:footerReference w:type="even" r:id="rId141"/>
      <w:footerReference w:type="default" r:id="rId142"/>
      <w:headerReference w:type="first" r:id="rId143"/>
      <w:footerReference w:type="first" r:id="rId14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B92C8" w14:textId="77777777" w:rsidR="00BD62B9" w:rsidRDefault="00BD62B9" w:rsidP="00F8009C">
      <w:r>
        <w:separator/>
      </w:r>
    </w:p>
  </w:endnote>
  <w:endnote w:type="continuationSeparator" w:id="0">
    <w:p w14:paraId="704EC8DA" w14:textId="77777777" w:rsidR="00BD62B9" w:rsidRDefault="00BD62B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A53F5"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32E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5A32E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7C82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671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2671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321D"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CB5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88CB5C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DE531" w14:textId="77777777" w:rsidR="00C5206F" w:rsidRDefault="00C5206F" w:rsidP="009C2B67">
    <w:pPr>
      <w:pStyle w:val="Brdtext"/>
    </w:pPr>
    <w:r>
      <w:rPr>
        <w:noProof/>
        <w:lang w:eastAsia="sv-SE"/>
      </w:rPr>
      <mc:AlternateContent>
        <mc:Choice Requires="wps">
          <w:drawing>
            <wp:anchor distT="0" distB="0" distL="0" distR="0" simplePos="0" relativeHeight="251658342" behindDoc="0" locked="0" layoutInCell="1" allowOverlap="0" wp14:anchorId="75E56E41" wp14:editId="7DC3BC47">
              <wp:simplePos x="0" y="0"/>
              <wp:positionH relativeFrom="page">
                <wp:posOffset>68580</wp:posOffset>
              </wp:positionH>
              <wp:positionV relativeFrom="page">
                <wp:posOffset>7759065</wp:posOffset>
              </wp:positionV>
              <wp:extent cx="561340" cy="121920"/>
              <wp:effectExtent l="0" t="0" r="0" b="3810"/>
              <wp:wrapSquare wrapText="bothSides"/>
              <wp:docPr id="8047370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0C47B" w14:textId="77777777" w:rsidR="00C5206F" w:rsidRPr="00756E21" w:rsidRDefault="00C5206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5E56E41" id="_x0000_t202" coordsize="21600,21600" o:spt="202" path="m,l,21600r21600,l21600,xe">
              <v:stroke joinstyle="miter"/>
              <v:path gradientshapeok="t" o:connecttype="rect"/>
            </v:shapetype>
            <v:shape id="_x0000_s1036"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B5w+vN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D0C47B" w14:textId="77777777" w:rsidR="00C5206F" w:rsidRPr="00756E21" w:rsidRDefault="00C5206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368F4" w14:textId="77777777" w:rsidR="00C5206F" w:rsidRDefault="00C5206F" w:rsidP="00EE1584">
    <w:pPr>
      <w:pStyle w:val="Brdtext"/>
    </w:pPr>
    <w:r>
      <w:rPr>
        <w:noProof/>
        <w:lang w:eastAsia="sv-SE"/>
      </w:rPr>
      <mc:AlternateContent>
        <mc:Choice Requires="wps">
          <w:drawing>
            <wp:anchor distT="0" distB="0" distL="0" distR="0" simplePos="0" relativeHeight="251658343" behindDoc="0" locked="0" layoutInCell="1" allowOverlap="0" wp14:anchorId="591AFBFC" wp14:editId="7B41C6B0">
              <wp:simplePos x="0" y="0"/>
              <wp:positionH relativeFrom="page">
                <wp:posOffset>4991100</wp:posOffset>
              </wp:positionH>
              <wp:positionV relativeFrom="page">
                <wp:posOffset>7762875</wp:posOffset>
              </wp:positionV>
              <wp:extent cx="561340" cy="121920"/>
              <wp:effectExtent l="0" t="0" r="0" b="3810"/>
              <wp:wrapSquare wrapText="bothSides"/>
              <wp:docPr id="20428726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3783F" w14:textId="77777777" w:rsidR="00C5206F" w:rsidRPr="00756E21" w:rsidRDefault="00C5206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91AFBFC" id="_x0000_t202" coordsize="21600,21600" o:spt="202" path="m,l,21600r21600,l21600,xe">
              <v:stroke joinstyle="miter"/>
              <v:path gradientshapeok="t" o:connecttype="rect"/>
            </v:shapetype>
            <v:shape id="_x0000_s1037" type="#_x0000_t202" style="position:absolute;left:0;text-align:left;margin-left:393pt;margin-top:611.2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Ca/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PskJr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713783F" w14:textId="77777777" w:rsidR="00C5206F" w:rsidRPr="00756E21" w:rsidRDefault="00C5206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01CD9" w14:textId="77777777" w:rsidR="00C5206F" w:rsidRDefault="00C5206F" w:rsidP="009C2B67">
    <w:pPr>
      <w:pStyle w:val="Brdtext"/>
    </w:pPr>
    <w:r>
      <w:rPr>
        <w:noProof/>
        <w:lang w:eastAsia="sv-SE"/>
      </w:rPr>
      <mc:AlternateContent>
        <mc:Choice Requires="wps">
          <w:drawing>
            <wp:anchor distT="0" distB="0" distL="0" distR="0" simplePos="0" relativeHeight="251658344" behindDoc="0" locked="0" layoutInCell="1" allowOverlap="0" wp14:anchorId="25704D78" wp14:editId="6058AE10">
              <wp:simplePos x="0" y="0"/>
              <wp:positionH relativeFrom="page">
                <wp:posOffset>68580</wp:posOffset>
              </wp:positionH>
              <wp:positionV relativeFrom="page">
                <wp:posOffset>7759065</wp:posOffset>
              </wp:positionV>
              <wp:extent cx="561340" cy="121920"/>
              <wp:effectExtent l="0" t="0" r="0" b="3810"/>
              <wp:wrapSquare wrapText="bothSides"/>
              <wp:docPr id="12079799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0C72A" w14:textId="77777777" w:rsidR="00C5206F" w:rsidRPr="00756E21" w:rsidRDefault="00C5206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704D78" id="_x0000_t202" coordsize="21600,21600" o:spt="202" path="m,l,21600r21600,l21600,xe">
              <v:stroke joinstyle="miter"/>
              <v:path gradientshapeok="t" o:connecttype="rect"/>
            </v:shapetype>
            <v:shape id="_x0000_s1038"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mlq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gMBVlDuiBceupEJTi4q6t6tCPggPM0INZzmHu/pow0Q+tBLnK3B/3rt&#10;PtoTdUnLWUMzV/DwcyO84sx8tUTqi/w88gjT4Xz8kYjE/Klmdaqxm/oaiBI5bRgnkxjt0exF7aF+&#10;ovUwj1lJJayk3AXHvXiN3Sag9SLVfJ6MaCydwFu7dDKGjjBHbj62T8K7nsBIzL+D/XSK6Qsed7bR&#10;M7j5BomLieQR6A7VvgE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Elmlq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40C72A" w14:textId="77777777" w:rsidR="00C5206F" w:rsidRPr="00756E21" w:rsidRDefault="00C5206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93CE"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BAA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1"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eH6X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2BAA8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D31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163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2"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7WJ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U7W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E163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40E1D"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D8F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3"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xQteQIAAGw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eACsod8QLD93IBCcXFXXvVgR8EJ5mhBpOc4/39NEGCH3oJc7W4H+9&#10;dh/tibqk5ayhmSt4+LkRXnFmvloi9WV+EXmE6XAx+khEYv5UszrV2E19DUSJnDaMk0mM9mj2ovZQ&#10;P9F6mMespBJWUu6C4168xm4T0HqRaj5PRjSWTuCtXToZQ0eYIzcf2yfhXU9gJObfwX46xe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gxQ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7D8F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AFB76"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C6C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6"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Rqhd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1C6C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D68A"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07C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7"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kdwIAAGw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IJ3rYtPKyh3xAsP3cgEJxcVde9WBHwQnmaEGk5zj/f00QYIfehPnK3B/3rt&#10;PeoTdUnKWUMzV/DwcyO84sx8tUTqi/w88gjT5Xz8kbJh/lSyOpXYTX0NRImcNoyT6Rj10eyP2kP9&#10;ROthHqOSSFhJsQuO++M1dpuA1otU83lSorF0Am/t0snoOsIcufnYPgnvegIjMf8O9tMppi943OlG&#10;y+DmGyQuJpIfUe0bQCOduN+vn7gzTu9J67gkZ78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m0fmJHcCAABs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32D07C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6E81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8E5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8"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nx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DgRYQbkjXnjoRiY4uajo9W5FwAfhaUbowWnu8Z4+2gChD73E2Rr8r9fu&#10;oz1Rl7ScNTRzBQ8/N8IrzsxXS6S+yM8jjzAdzscfiUjMn2pWpxq7qa+BKJHThnEyidEezV7UHuon&#10;Wg/zmJVUwkrKXXDci9fYbQJaL1LN58mIxtIJvLVLJ2PoCHPk5mP7J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OT1qf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A8E58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5F285"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8BC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1"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YI6x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FD8BC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40D1D"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51C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2"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USeQ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vcEWEK5I1546EYmOLmo6PVuRcAH4WlG6MFp7vGePtoAoQ+9xNka/K/X&#10;7qM9UZe0nDU0cwUPPzfCK87MV0ukvshHkUeYDqPxRyIS86ea5anGbuprIErktGGcTGK0R7MXtYf6&#10;mdbDPGYllbCSchcc9+I1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aMHU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B51C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729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880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3"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NS2eQ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3sCrKDcES88dCMTnFxU9Hq3IuCD8DQj9OA093hPH22A0Ide4mwN/tdr&#10;99GeqEtazhqauYKHnxvhFWfmqyVSX+YXkUeYDhejj0Qk5k81q1ON3dTXQJTIacM4mcRoj2Yvag/1&#10;E62HecxKKmEl5S447sVr7DYBrRep5vNkRGPpBN7apZMxdIQ5cvOxfRLe9QRGYv4d7KdTTF7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a4NS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4880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4C72"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955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6"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Xlh7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6955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9042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A45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7"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nk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UX/Cy1Ll6toNwRLzx0IxOcXFTUvVsR8EF4mhFqOM093tNHGyD0oZc4W4P/&#10;9dp9tCfqkpazhmau4OHnRnjFmflqidSX+XnkEabD+fgjEYn5U83qVGM39RyIEjltGCeTGO3R7EXt&#10;oX6i9TCLWUklrKTcBce9OMduE9B6kWo2S0Y0lk7grV06GUNHmCM3H9sn4V1PYCTm38F+OsXkBY87&#10;2+gZ3GyDxMVE8iOqfQNopBP3+/UTd8bpOVkdl+T0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ZInk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DA45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FA1E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8618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8"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sYxeA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diDACsod8cJDNzLByUVFr3crAj4ITzNCD05zj/f00QYIfeglztbgf712&#10;H+2JuqTlrKGZK3j4uRFecWa+WiL1ZX4eeYTpcD7+SERi/lSzOtXYTT0HokROG8bJJEZ7NHtRe6if&#10;aD3MYlZSCSspd8FxL86x2wS0XqSazZIRjaUTeGuXTsbQEebIzcf2SXjXExiJ+Xewn04xecHjzjZ6&#10;BjfbIHExkTwC3aHaPwCNdOJ+v37izjg9J6vjkpz+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PvWxj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8618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F895"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CA2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1"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qFVB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2CA2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71C1"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361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2"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Exr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3361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D19E"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21E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3"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Fw7t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A21E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529F"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C66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6"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oO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0C66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95A8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3A8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7"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ocXyHoCAABs&#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F3A8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93E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E58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86E58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D6410"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453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1"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ELLK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14453F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9E66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DB8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2"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b8I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EDB8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0C03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4A9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94A9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63F0"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D94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6"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2LmQA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FD949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889A"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6BB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7"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gI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WkeAh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5A6BB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1E94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F1E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8"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fd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gMBVlDuiBceupEJTi4q6t6tCPggPM0INZzmHu/pow0Q+tBLnK3B/3rt&#10;PtoTdUnLWUMzV/DwcyO84sx8tUTqi/w88gjT4Xz8kYjE/Klmdaqxm/oaiBI5bRgnkxjt0exF7aF+&#10;ovUwj1lJJayk3AXHvXiN3Sag9SLVfJ6MaCydwFu7dDKGjjBHbj62T8K7nsBIzL+D/XSK6Qsed7bR&#10;M7j5BomLieQR6A7VvgE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oWN9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0F1E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A50CA"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68CEB"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1"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e2Gk6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C68CEB"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D48F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089E6"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2"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0+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82089E6"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F064"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80EF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3"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qa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A0q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C80EF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9AF66"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95AD4"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6"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5r/w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795AD4"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79D64"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A2C33"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7"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iT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EYGpdvFpBuSNeeOhGJji5qKh7tyLgg/A0I9Rwmnu8p482QOhDL3G2Bv/r&#10;tftoT9QlLWcNzVzBw8+N8Ioz89USqS/y88gjTIfz8UciEvOnmtWpxm7qayBK5LRhnExitEezF7WH&#10;+onWwzxmJZWwknIXHPfiNXabgNaLVPN5MqKxdAJv7dLJGDrCHLn52D4J73oCIzH/DvbTKaYveNzZ&#10;Rs/g5hskLiaSH1HtG0Ajnbjfr5+4M07Pyeq4JG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XHuJ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E2A2C33"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7429"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D5B0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8"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dG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LwQIAVlDvihYduZIKTi4pe71YEfBCeZoQenOYe7+mjDRD60EucrcH/eu0+&#10;2hN1SctZQzNX8PBzI7zizHy1ROqL/DzyCNPhfPyRiMT8qWZ1qrGb+hqIEjltGCeTGO3R7EXtoX6i&#10;9TCPWUklrKTcBce9eI3dJqD1ItV8noxoLJ3AW7t0MoaOMEduPrZPwruewEjMv4P9dIrpCx53ttEz&#10;uPkGiYuJ5BHoDtX+AWikE/f79RN3xuk5WR2X5Ow3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p190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1AD5B0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6780"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FB1976"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1"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bAmRw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1FB1976"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D08C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80D5D"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2"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leA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4TgeE+AJZQ74oWHbmSCk4uKXu9WBHwQnmaEHpzmHu/pow0Q+tBLnK3B/3rt&#10;PtoTdUnLWUMzV/DwcyO84sx8tUTqi3wUeYTpMBp/JCIxf6pZnmrspr4GokROG8bJJEZ7NHtRe6if&#10;aT3MY1ZSCSspd8FxL15j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SwK6V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E80D5D"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5BC66"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68656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3"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oBeA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cUJwvCfACsod8cJDNzLByUVFr3crAj4ITzNCD05zj/f00QYIfeglztbgf712&#10;H+2JuqTlrKGZK3j4uRFecWa+WiL1ZX4ReYTpcDH6SERi/lSzOtXYTX0NRImcNoyTSYz2aPai9lA/&#10;0XqYx6ykElZS7oLjXrzGbhPQepFqPk9GNJZO4K1dOhlDR5gjNx/bJ+FdT2Ak5t/BfjrF5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Rgig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768656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216CC"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9B97EE"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6"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k/W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9B97EE"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16AE"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3CC5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7"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dTeA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rzk56l18WoB1YZ44aEfmeDkTU3duxUBH4SnGaGG09zjPX20AUIfBomzJfjf&#10;b91He6IuaTlraeZKHn6thFecmW+WSH2Rn0QeYTqcnJ4TkZg/1CwONXbVXAFRIqcN42QSoz2arag9&#10;NE+0HmYxK6mElZS75LgVr7DfBLRepJrNkhGNpRN4a+dOxtAR5sjNx+5JeDcQGIn5d7CdTlG84nFv&#10;Gz2Dm62QuJhIvkd1a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rk11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63CC5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081F"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76FE1"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8"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iG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HQEWUG2IFx76kQlO3tT0erci4IPwNCP04DT3eE8fbYDQh0HibAn+91v3&#10;0Z6oS1rOWpq5kodfK+EVZ+abJVJf5CeRR5gOJ6fnRCTmDzWLQ41dNVdAlMhpwziZxGiPZitqD80T&#10;rYdZzEoqYSXlLjluxSvsNwGtF6lms2REY+kE3tq5kzF0hDly87F7Et4NBEZi/h1sp1MUr3jc20bP&#10;4GYrJC4mkkege1SHB6CRTtwf1k/cGYfnZLVfktMX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VWmI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A76FE1"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1C421"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ED280"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1"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CELs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7ED280"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C95B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BB0DD"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2"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0RleQIAAGw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XhHgCWUW+KFh25kgpM3Fb3erQj4IDzNCD04zT3e00cbIPShlzhbgf/9&#10;1n20J+qSlrOGZq7g4ddaeMWZ+WaJ1Bf5KPII02E0Pi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k0Rl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0BB0DD"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DE1C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0E441"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3"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XBeQIAAGw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f8fLwjwBLKLfHCQzcywcmbil7vVgR8EJ5mhB6c5h7v6aMNEPrQS5ytwP9+&#10;6z7aE3VJy1lDM1fw8GstvOLMfLNE6ot8FHmE6TA6Oy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7Q+X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B0E441"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12E3"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32782"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6"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NpQm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A32782"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732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8537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7"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XKeA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ElP0uti1cLqDbECw/9yAQnr2vq3o0IeC88zQg1nOYe7+ijDRD6MEicLcH/&#10;fus+2hN1SctZSzNX8vBrJbzizHyzROrz/DjyCNPh+OQzEYn5Q83iUGNXzRyIEjltGCeTGO3RbEXt&#10;oXmi9TCLWUklrKTcJcetOMd+E9B6kWo2S0Y0lk7gjX1wMoaOMEduPnZPwruBwEjMv4XtdIriFY97&#10;2+gZ3GyFxMVE8j2qQwN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FkAhcp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98537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5AD35"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45BC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8"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of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7QiwgGpDvPDQj0xw8rqm17sRAe+FpxmhB6e5xzv6aAOEPgwSZ0vwv9+6&#10;j/ZEXdJy1tLMlTz8WgmvODPfLJH6PD+OPMJ0OD75TERi/lCzONTYVTMHokROG8bJJEZ7NFtRe2ie&#10;aD3MYlZSCSspd8lxK86x3wS0XqSazZIRjaUTeGMfnIyhI8yRm4/dk/BuIDAS829hO52ieMXj3jZ6&#10;BjdbIXExkTwC3aM6P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Cayyh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0E45BC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DAFC0"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BAB69"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1"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8VZK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CBAB69"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6E6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AEB93"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2"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xb8eQIAAGw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f8fLwjwBLKLfHCQzcywcmbil7vVgR8EJ5mhB6c5h7v6aMNEPrQS5ytwP9+&#10;6z7aE3VJy1lDM1fw8GstvOLMfLNE6ot8FHmE6TAafy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Ydxb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9AEB93"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9953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F83F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3"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dYeQIAAGw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t+Pt4RYAnllnjhoRuZ4ORNRa93KwI+CE8zQg9Oc4/39NEGCH3oJc5W4H+/&#10;dR/tibqk5ayhmSt4+LUWXnFmvlki9UU+ijzCdBidfS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p7d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5F83F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FDA55"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3670"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6"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mz4CA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2DE3670"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2778"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C982E"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7"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K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UXfJxaF69WUO6IFx66kQlOLirq3q0I+CA8zQg1nOYe7+mjDRD60EucrcH/&#10;eu0+2hN1SctZQzNX8PBzI7zizHy1ROpxfhF5hOlwMfpIRGL+VLM61dhNfQ1EiZw2jJNJjPZo9qL2&#10;UD/RepjHrKQSVlLuguNevMZuE9B6kWo+T0Y0lk7grV06GUNHmCM3H9sn4V1PYCTm38F+OsXkBY87&#10;2+gZ3HyDxMVE8iO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I+oK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9C982E"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53DEB"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3BDA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8"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XfeA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PhBgBeWOeOGhG5ng5KKi17sVAR+EpxmhB6e5x3v6aAOEPvQSZ2vwv167&#10;j/ZEXdJy1tDMFTz83AivODNfLZF6nF9EHmE6XIw+EpGYP9WsTjV2U18DUSKnDeNkEqM9mr2oPdRP&#10;tB7mMSuphJWUu+C4F6+x2wS0XqSaz5MRjaUTeGuXTsbQEebIzcf2SXjXExiJ+Xewn04xecHjzjZ6&#10;BjffIHExkTwC3aHaPwCNdOJ+v37izjg9J6vj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DmRpd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C13BDA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60AD5"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80003C"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1"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OY26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80003C"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48B9B"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8AE39"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2"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k8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GO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HVHk8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38AE39"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4200"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B1D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3"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iY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W/mOw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HhNiY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28B1D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314E"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82C02"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6"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B1tw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282C02" w14:textId="77777777" w:rsidR="00244011" w:rsidRPr="00756E21" w:rsidRDefault="00244011" w:rsidP="009C2B67">
                    <w:pPr>
                      <w:pStyle w:val="Brdtext"/>
                      <w:jc w:val="right"/>
                    </w:pPr>
                    <w:r>
                      <w:fldChar w:fldCharType="begin"/>
                    </w:r>
                    <w:r>
                      <w:instrText xml:space="preserve"> PAGE   \* MERGEFORMAT </w:instrText>
                    </w:r>
                    <w:r>
                      <w:fldChar w:fldCharType="separate"/>
                    </w:r>
                    <w:r w:rsidR="00CE5B2E">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15759"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774E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7"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4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mHqXbxbQbkjYnjoZiY4uaiofbci4IPwNCTUcRp8vKePNkDwQy9xtgb/&#10;67X7aE/cJS1nDQ1dwcPPjfCKM/PVEqsv8vNIJEyH8/FHYhLzp5rVqcZu6msgTuS0YpxMYrRHsxe1&#10;h/qJ9sM8ZiWVsJJyFxz34jV2q4D2i1TzeTKiuXQCb+3SyRg64hzJ+dg+Ce96BiNR/w724ymmL4jc&#10;2UbP4OYbJDImlh9R7TtAM53I3++fuDROz8nquCV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tDC4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9774E2"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9BA6"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0339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8"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mHc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GBASsod0QMD93MBCcXFbXvVgR8EJ6GhDpOg4/39NEGCH7oJc7W4H+9&#10;dh/tibuk5ayhoSt4+LkRXnFmvlpi9UV+HomE6XA+/khMYv5UszrV2E19DcSJnFaMk0mM9mj2ovZQ&#10;P9F+mMespBJWUu6C4168xm4V0H6Raj5PRjSXTuCtXToZQ0ecIzkf2yfhXc9gJOrfwX48xfQFkTvb&#10;6BncfINExsTyiHSHat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SvmH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90339F" w14:textId="77777777" w:rsidR="00244011" w:rsidRPr="00756E21" w:rsidRDefault="00244011" w:rsidP="00A118D8">
                    <w:pPr>
                      <w:pStyle w:val="Brdtext"/>
                      <w:jc w:val="right"/>
                    </w:pPr>
                    <w:r>
                      <w:fldChar w:fldCharType="begin"/>
                    </w:r>
                    <w:r>
                      <w:instrText xml:space="preserve"> PAGE   \* MERGEFORMAT </w:instrText>
                    </w:r>
                    <w:r>
                      <w:fldChar w:fldCharType="separate"/>
                    </w:r>
                    <w:r w:rsidR="00CE5B2E">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040AE"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CAF97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1"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PJ8u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4CAF97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AA8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447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2"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0/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YPxngFLKHdEDA/dzAQnFxW171YEfBCehoQ6ToOP9/TRBgh+6CXO1uB/&#10;vXYf7Ym7pOWsoaErePi5EV5xZr5aYvVFPopEwnQYjT8Sk5g/1SxPNXZTXwNxIqcV42QSoz2avag9&#10;1M+0H+YxK6mElZS74LgXr7F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rHu9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B447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6728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E70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3"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xyb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sF4z4AVlDsihoduZoKTi4radysCPghPQ0Idp8HHe/poAwQ/9BJna/C/&#10;XruP9sRd0nLW0NAVPPzcCK84M18tsfoy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Ksc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7E707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E441" w14:textId="77777777" w:rsidR="00BD62B9" w:rsidRDefault="00BD62B9" w:rsidP="006923D1">
      <w:pPr>
        <w:pStyle w:val="Sidfot"/>
      </w:pPr>
    </w:p>
  </w:footnote>
  <w:footnote w:type="continuationSeparator" w:id="0">
    <w:p w14:paraId="52521E61" w14:textId="77777777" w:rsidR="00BD62B9" w:rsidRPr="006923D1" w:rsidRDefault="00BD62B9" w:rsidP="006923D1">
      <w:pPr>
        <w:pStyle w:val="Sidfot"/>
      </w:pPr>
    </w:p>
  </w:footnote>
  <w:footnote w:type="continuationNotice" w:id="1">
    <w:p w14:paraId="2C879115" w14:textId="77777777" w:rsidR="00BD62B9" w:rsidRDefault="00BD62B9" w:rsidP="006923D1">
      <w:pPr>
        <w:pStyle w:val="RKbas"/>
      </w:pPr>
    </w:p>
  </w:footnote>
  <w:footnote w:id="2">
    <w:p w14:paraId="0170F810" w14:textId="77777777" w:rsidR="00C5206F" w:rsidRDefault="00C5206F">
      <w:pPr>
        <w:pStyle w:val="Fotnotstext"/>
      </w:pPr>
      <w:r>
        <w:rPr>
          <w:rStyle w:val="Fotnotsreferens"/>
        </w:rPr>
        <w:footnoteRef/>
      </w:r>
      <w:r>
        <w:t xml:space="preserve"> Senaste lydelse av </w:t>
      </w:r>
    </w:p>
    <w:p w14:paraId="65E9339C" w14:textId="77777777" w:rsidR="00C5206F" w:rsidRDefault="00C5206F">
      <w:pPr>
        <w:pStyle w:val="Fotnotstext"/>
      </w:pPr>
      <w:r w:rsidRPr="00E67E4B">
        <w:t>5 kap. 4 </w:t>
      </w:r>
      <w:r>
        <w:t>d</w:t>
      </w:r>
      <w:r w:rsidRPr="00E67E4B">
        <w:t xml:space="preserve"> § </w:t>
      </w:r>
      <w:r w:rsidRPr="00E769D7">
        <w:t>2025:729</w:t>
      </w:r>
    </w:p>
    <w:p w14:paraId="3E6DD18C" w14:textId="77777777" w:rsidR="00C5206F" w:rsidRDefault="00C5206F">
      <w:pPr>
        <w:pStyle w:val="Fotnotstext"/>
      </w:pPr>
      <w:r>
        <w:t xml:space="preserve">5 kap. 21 a § </w:t>
      </w:r>
      <w:r w:rsidRPr="00F625DA">
        <w:t>2022:1315</w:t>
      </w:r>
      <w:r>
        <w:t>.</w:t>
      </w:r>
    </w:p>
  </w:footnote>
  <w:footnote w:id="3">
    <w:p w14:paraId="160CC00E" w14:textId="77777777" w:rsidR="00C5206F" w:rsidRDefault="00C5206F">
      <w:pPr>
        <w:pStyle w:val="Fotnotstext"/>
      </w:pPr>
      <w:r>
        <w:rPr>
          <w:rStyle w:val="Fotnotsreferens"/>
        </w:rPr>
        <w:footnoteRef/>
      </w:r>
      <w:r>
        <w:t xml:space="preserve"> Senaste lydelse 2022:940.</w:t>
      </w:r>
    </w:p>
  </w:footnote>
  <w:footnote w:id="4">
    <w:p w14:paraId="0230848C" w14:textId="77777777" w:rsidR="00C5206F" w:rsidRDefault="00C5206F">
      <w:pPr>
        <w:pStyle w:val="Fotnotstext"/>
      </w:pPr>
      <w:r>
        <w:rPr>
          <w:rStyle w:val="Fotnotsreferens"/>
        </w:rPr>
        <w:footnoteRef/>
      </w:r>
      <w:r>
        <w:t xml:space="preserve"> Senaste lydelse 2022:940.</w:t>
      </w:r>
    </w:p>
  </w:footnote>
  <w:footnote w:id="5">
    <w:p w14:paraId="1A59AFD3" w14:textId="77777777" w:rsidR="00C5206F" w:rsidRDefault="00C5206F">
      <w:pPr>
        <w:pStyle w:val="Fotnotstext"/>
      </w:pPr>
      <w:r>
        <w:rPr>
          <w:rStyle w:val="Fotnotsreferens"/>
        </w:rPr>
        <w:footnoteRef/>
      </w:r>
      <w:r>
        <w:t xml:space="preserve"> Senaste lydelse av tidigare 5 kap. 4 e § 2022:940.</w:t>
      </w:r>
    </w:p>
  </w:footnote>
  <w:footnote w:id="6">
    <w:p w14:paraId="7DBAF7A2" w14:textId="77777777" w:rsidR="00C5206F" w:rsidRDefault="00C5206F">
      <w:pPr>
        <w:pStyle w:val="Fotnotstext"/>
      </w:pPr>
      <w:r>
        <w:rPr>
          <w:rStyle w:val="Fotnotsreferens"/>
        </w:rPr>
        <w:footnoteRef/>
      </w:r>
      <w:r>
        <w:t xml:space="preserve"> Senaste lydelse 2022:940.</w:t>
      </w:r>
    </w:p>
  </w:footnote>
  <w:footnote w:id="7">
    <w:p w14:paraId="08BB0BB9" w14:textId="77777777" w:rsidR="00C5206F" w:rsidRDefault="00C5206F">
      <w:pPr>
        <w:pStyle w:val="Fotnotstext"/>
      </w:pPr>
      <w:r>
        <w:rPr>
          <w:rStyle w:val="Fotnotsreferens"/>
        </w:rPr>
        <w:footnoteRef/>
      </w:r>
      <w:r>
        <w:t xml:space="preserve"> Senaste lydelse 2022:940.</w:t>
      </w:r>
    </w:p>
  </w:footnote>
  <w:footnote w:id="8">
    <w:p w14:paraId="0ABD7414" w14:textId="77777777" w:rsidR="00C5206F" w:rsidRDefault="00C5206F">
      <w:pPr>
        <w:pStyle w:val="Fotnotstext"/>
      </w:pPr>
      <w:r>
        <w:rPr>
          <w:rStyle w:val="Fotnotsreferens"/>
        </w:rPr>
        <w:footnoteRef/>
      </w:r>
      <w:r>
        <w:t xml:space="preserve"> Senaste lydelse 2022:1315.</w:t>
      </w:r>
    </w:p>
  </w:footnote>
  <w:footnote w:id="9">
    <w:p w14:paraId="211ADBC4" w14:textId="77777777" w:rsidR="00C5206F" w:rsidRDefault="00C5206F" w:rsidP="008C0235">
      <w:pPr>
        <w:pStyle w:val="Fotnotstext"/>
      </w:pPr>
      <w:r>
        <w:rPr>
          <w:rStyle w:val="Fotnotsreferens"/>
        </w:rPr>
        <w:footnoteRef/>
      </w:r>
      <w:r>
        <w:t xml:space="preserve"> Senaste lydelse 2025:729.</w:t>
      </w:r>
    </w:p>
  </w:footnote>
  <w:footnote w:id="10">
    <w:p w14:paraId="1E6DA008" w14:textId="77777777" w:rsidR="00C5206F" w:rsidRDefault="00C5206F">
      <w:pPr>
        <w:pStyle w:val="Fotnotstext"/>
      </w:pPr>
      <w:r>
        <w:rPr>
          <w:rStyle w:val="Fotnotsreferens"/>
        </w:rPr>
        <w:footnoteRef/>
      </w:r>
      <w:r>
        <w:t xml:space="preserve"> Senaste lydelse </w:t>
      </w:r>
      <w:r w:rsidRPr="00F625DA">
        <w:t>2022:940</w:t>
      </w:r>
      <w:r>
        <w:t>.</w:t>
      </w:r>
    </w:p>
  </w:footnote>
  <w:footnote w:id="11">
    <w:p w14:paraId="6EA124BA" w14:textId="77777777" w:rsidR="00C5206F" w:rsidRDefault="00C5206F">
      <w:pPr>
        <w:pStyle w:val="Fotnotstext"/>
      </w:pPr>
      <w:r>
        <w:rPr>
          <w:rStyle w:val="Fotnotsreferens"/>
        </w:rPr>
        <w:footnoteRef/>
      </w:r>
      <w:r>
        <w:t xml:space="preserve"> Senaste lydelse </w:t>
      </w:r>
      <w:r w:rsidRPr="00CD3030">
        <w:t>2022:940</w:t>
      </w:r>
      <w:r>
        <w:t>.</w:t>
      </w:r>
    </w:p>
  </w:footnote>
  <w:footnote w:id="12">
    <w:p w14:paraId="370ADAE6" w14:textId="77777777" w:rsidR="00C5206F" w:rsidRDefault="00C5206F">
      <w:pPr>
        <w:pStyle w:val="Fotnotstext"/>
      </w:pPr>
      <w:r>
        <w:rPr>
          <w:rStyle w:val="Fotnotsreferens"/>
        </w:rPr>
        <w:footnoteRef/>
      </w:r>
      <w:r>
        <w:t xml:space="preserve"> Senaste lydelse </w:t>
      </w:r>
      <w:r w:rsidRPr="00FA4522">
        <w:t>2024:411</w:t>
      </w:r>
      <w:r>
        <w:t>.</w:t>
      </w:r>
    </w:p>
  </w:footnote>
  <w:footnote w:id="13">
    <w:p w14:paraId="367C6F9D" w14:textId="77777777" w:rsidR="00C5206F" w:rsidRDefault="00C5206F" w:rsidP="00F0380E">
      <w:pPr>
        <w:pStyle w:val="Fotnotstext"/>
      </w:pPr>
      <w:r>
        <w:rPr>
          <w:rStyle w:val="Fotnotsreferens"/>
        </w:rPr>
        <w:footnoteRef/>
      </w:r>
      <w:r>
        <w:t xml:space="preserve"> Senaste lydelse </w:t>
      </w:r>
      <w:r w:rsidRPr="00E108F9">
        <w:t>2022:1315</w:t>
      </w:r>
      <w:r>
        <w:t>.</w:t>
      </w:r>
    </w:p>
  </w:footnote>
  <w:footnote w:id="14">
    <w:p w14:paraId="5ED2AD81" w14:textId="77777777" w:rsidR="00C5206F" w:rsidRDefault="00C5206F">
      <w:pPr>
        <w:pStyle w:val="Fotnotstext"/>
      </w:pPr>
      <w:r>
        <w:rPr>
          <w:rStyle w:val="Fotnotsreferens"/>
        </w:rPr>
        <w:footnoteRef/>
      </w:r>
      <w:r>
        <w:t xml:space="preserve"> Senaste lydelse </w:t>
      </w:r>
      <w:r w:rsidRPr="00E7392A">
        <w:t>2022:940</w:t>
      </w:r>
      <w:r>
        <w:t>.</w:t>
      </w:r>
    </w:p>
  </w:footnote>
  <w:footnote w:id="15">
    <w:p w14:paraId="011DF3B1" w14:textId="77777777" w:rsidR="00CE5B2E" w:rsidRDefault="00CE5B2E" w:rsidP="00CF0EE2">
      <w:pPr>
        <w:pStyle w:val="Fotnotstext"/>
      </w:pPr>
      <w:r>
        <w:rPr>
          <w:rStyle w:val="Fotnotsreferens"/>
        </w:rPr>
        <w:footnoteRef/>
      </w:r>
      <w:r>
        <w:t xml:space="preserve"> </w:t>
      </w:r>
      <w:r w:rsidRPr="004E2C61">
        <w:t>Senaste lydelse SFS 2022:1315</w:t>
      </w:r>
    </w:p>
  </w:footnote>
  <w:footnote w:id="16">
    <w:p w14:paraId="4F000586" w14:textId="77777777" w:rsidR="00CE5B2E" w:rsidRDefault="00CE5B2E" w:rsidP="00605DF9">
      <w:pPr>
        <w:pStyle w:val="Fotnotstext"/>
      </w:pPr>
      <w:r>
        <w:rPr>
          <w:rStyle w:val="Fotnotsreferens"/>
        </w:rPr>
        <w:footnoteRef/>
      </w:r>
      <w:r>
        <w:t xml:space="preserve"> Senaste lydelse av </w:t>
      </w:r>
    </w:p>
    <w:p w14:paraId="4EE0D5D9" w14:textId="77777777" w:rsidR="00CE5B2E" w:rsidRDefault="00CE5B2E" w:rsidP="00605DF9">
      <w:pPr>
        <w:pStyle w:val="Fotnotstext"/>
      </w:pPr>
      <w:r w:rsidRPr="00E67E4B">
        <w:t>5 kap. 4 </w:t>
      </w:r>
      <w:r>
        <w:t>d</w:t>
      </w:r>
      <w:r w:rsidRPr="00E67E4B">
        <w:t xml:space="preserve"> § </w:t>
      </w:r>
      <w:r w:rsidRPr="00E769D7">
        <w:t>2025:729</w:t>
      </w:r>
    </w:p>
    <w:p w14:paraId="2278BC74" w14:textId="77777777" w:rsidR="00CE5B2E" w:rsidRDefault="00CE5B2E" w:rsidP="00605DF9">
      <w:pPr>
        <w:pStyle w:val="Fotnotstext"/>
      </w:pPr>
      <w:r>
        <w:t xml:space="preserve">5 kap. 21 a § </w:t>
      </w:r>
      <w:r w:rsidRPr="00F625DA">
        <w:t>2022:1315</w:t>
      </w:r>
      <w:r>
        <w:t>.</w:t>
      </w:r>
    </w:p>
  </w:footnote>
  <w:footnote w:id="17">
    <w:p w14:paraId="0CE260B8" w14:textId="77777777" w:rsidR="00CE5B2E" w:rsidRDefault="00CE5B2E" w:rsidP="00605DF9">
      <w:pPr>
        <w:pStyle w:val="Fotnotstext"/>
      </w:pPr>
      <w:r>
        <w:rPr>
          <w:rStyle w:val="Fotnotsreferens"/>
        </w:rPr>
        <w:footnoteRef/>
      </w:r>
      <w:r>
        <w:t xml:space="preserve"> Senaste lydelse 2022:940.</w:t>
      </w:r>
    </w:p>
  </w:footnote>
  <w:footnote w:id="18">
    <w:p w14:paraId="63A53D9F" w14:textId="77777777" w:rsidR="00CE5B2E" w:rsidRDefault="00CE5B2E" w:rsidP="00605DF9">
      <w:pPr>
        <w:pStyle w:val="Fotnotstext"/>
      </w:pPr>
      <w:r>
        <w:rPr>
          <w:rStyle w:val="Fotnotsreferens"/>
        </w:rPr>
        <w:footnoteRef/>
      </w:r>
      <w:r>
        <w:t xml:space="preserve"> Senaste lydelse 2022:940.</w:t>
      </w:r>
    </w:p>
  </w:footnote>
  <w:footnote w:id="19">
    <w:p w14:paraId="5539E13D" w14:textId="77777777" w:rsidR="00CE5B2E" w:rsidRDefault="00CE5B2E" w:rsidP="00605DF9">
      <w:pPr>
        <w:pStyle w:val="Fotnotstext"/>
      </w:pPr>
      <w:r>
        <w:rPr>
          <w:rStyle w:val="Fotnotsreferens"/>
        </w:rPr>
        <w:footnoteRef/>
      </w:r>
      <w:r>
        <w:t xml:space="preserve"> Senaste lydelse av tidigare 5 kap. 4 e § 2022:940.</w:t>
      </w:r>
    </w:p>
  </w:footnote>
  <w:footnote w:id="20">
    <w:p w14:paraId="2882D141" w14:textId="77777777" w:rsidR="00CE5B2E" w:rsidRDefault="00CE5B2E" w:rsidP="00605DF9">
      <w:pPr>
        <w:pStyle w:val="Fotnotstext"/>
      </w:pPr>
      <w:r>
        <w:rPr>
          <w:rStyle w:val="Fotnotsreferens"/>
        </w:rPr>
        <w:footnoteRef/>
      </w:r>
      <w:r>
        <w:t xml:space="preserve"> Senaste lydelse 2022:940.</w:t>
      </w:r>
    </w:p>
  </w:footnote>
  <w:footnote w:id="21">
    <w:p w14:paraId="3DA27A43" w14:textId="77777777" w:rsidR="00CE5B2E" w:rsidRDefault="00CE5B2E" w:rsidP="00605DF9">
      <w:pPr>
        <w:pStyle w:val="Fotnotstext"/>
      </w:pPr>
      <w:r>
        <w:rPr>
          <w:rStyle w:val="Fotnotsreferens"/>
        </w:rPr>
        <w:footnoteRef/>
      </w:r>
      <w:r>
        <w:t xml:space="preserve"> Senaste lydelse 2022:940.</w:t>
      </w:r>
    </w:p>
  </w:footnote>
  <w:footnote w:id="22">
    <w:p w14:paraId="1D393967" w14:textId="77777777" w:rsidR="00CE5B2E" w:rsidRDefault="00CE5B2E" w:rsidP="00605DF9">
      <w:pPr>
        <w:pStyle w:val="Fotnotstext"/>
      </w:pPr>
      <w:r>
        <w:rPr>
          <w:rStyle w:val="Fotnotsreferens"/>
        </w:rPr>
        <w:footnoteRef/>
      </w:r>
      <w:r>
        <w:t xml:space="preserve"> Senaste lydelse 2022:1315.</w:t>
      </w:r>
    </w:p>
  </w:footnote>
  <w:footnote w:id="23">
    <w:p w14:paraId="375BEED3" w14:textId="77777777" w:rsidR="00CE5B2E" w:rsidRDefault="00CE5B2E" w:rsidP="00605DF9">
      <w:pPr>
        <w:pStyle w:val="Fotnotstext"/>
      </w:pPr>
      <w:r>
        <w:rPr>
          <w:rStyle w:val="Fotnotsreferens"/>
        </w:rPr>
        <w:footnoteRef/>
      </w:r>
      <w:r>
        <w:t xml:space="preserve"> Senaste lydelse 2025:729.</w:t>
      </w:r>
    </w:p>
  </w:footnote>
  <w:footnote w:id="24">
    <w:p w14:paraId="5CE5D64A" w14:textId="77777777" w:rsidR="00CE5B2E" w:rsidRDefault="00CE5B2E" w:rsidP="00605DF9">
      <w:pPr>
        <w:pStyle w:val="Fotnotstext"/>
      </w:pPr>
      <w:r>
        <w:rPr>
          <w:rStyle w:val="Fotnotsreferens"/>
        </w:rPr>
        <w:footnoteRef/>
      </w:r>
      <w:r>
        <w:t xml:space="preserve"> Senaste lydelse </w:t>
      </w:r>
      <w:r w:rsidRPr="00F625DA">
        <w:t>2022:940</w:t>
      </w:r>
      <w:r>
        <w:t>.</w:t>
      </w:r>
    </w:p>
  </w:footnote>
  <w:footnote w:id="25">
    <w:p w14:paraId="785AB337" w14:textId="77777777" w:rsidR="00CE5B2E" w:rsidRDefault="00CE5B2E" w:rsidP="00605DF9">
      <w:pPr>
        <w:pStyle w:val="Fotnotstext"/>
      </w:pPr>
      <w:r>
        <w:rPr>
          <w:rStyle w:val="Fotnotsreferens"/>
        </w:rPr>
        <w:footnoteRef/>
      </w:r>
      <w:r>
        <w:t xml:space="preserve"> Senaste lydelse </w:t>
      </w:r>
      <w:r w:rsidRPr="00CD3030">
        <w:t>2022:940</w:t>
      </w:r>
      <w:r>
        <w:t>.</w:t>
      </w:r>
    </w:p>
  </w:footnote>
  <w:footnote w:id="26">
    <w:p w14:paraId="4A9A391E" w14:textId="77777777" w:rsidR="00CE5B2E" w:rsidRDefault="00CE5B2E" w:rsidP="00605DF9">
      <w:pPr>
        <w:pStyle w:val="Fotnotstext"/>
      </w:pPr>
      <w:r>
        <w:rPr>
          <w:rStyle w:val="Fotnotsreferens"/>
        </w:rPr>
        <w:footnoteRef/>
      </w:r>
      <w:r>
        <w:t xml:space="preserve"> Senaste lydelse </w:t>
      </w:r>
      <w:r w:rsidRPr="00FA4522">
        <w:t>2024:411</w:t>
      </w:r>
      <w:r>
        <w:t>.</w:t>
      </w:r>
    </w:p>
  </w:footnote>
  <w:footnote w:id="27">
    <w:p w14:paraId="198E22B8" w14:textId="77777777" w:rsidR="00CE5B2E" w:rsidRDefault="00CE5B2E" w:rsidP="00605DF9">
      <w:pPr>
        <w:pStyle w:val="Fotnotstext"/>
      </w:pPr>
      <w:r>
        <w:rPr>
          <w:rStyle w:val="Fotnotsreferens"/>
        </w:rPr>
        <w:footnoteRef/>
      </w:r>
      <w:r>
        <w:t xml:space="preserve"> Senaste lydelse </w:t>
      </w:r>
      <w:r w:rsidRPr="00E108F9">
        <w:t>2022:1315</w:t>
      </w:r>
      <w:r>
        <w:t>.</w:t>
      </w:r>
    </w:p>
  </w:footnote>
  <w:footnote w:id="28">
    <w:p w14:paraId="7CD6B91E" w14:textId="77777777" w:rsidR="00CE5B2E" w:rsidRDefault="00CE5B2E" w:rsidP="00605DF9">
      <w:pPr>
        <w:pStyle w:val="Fotnotstext"/>
      </w:pPr>
      <w:r>
        <w:rPr>
          <w:rStyle w:val="Fotnotsreferens"/>
        </w:rPr>
        <w:footnoteRef/>
      </w:r>
      <w:r>
        <w:t xml:space="preserve"> Senaste lydelse </w:t>
      </w:r>
      <w:r w:rsidRPr="00E7392A">
        <w:t>2022:940</w:t>
      </w:r>
      <w:r>
        <w:t>.</w:t>
      </w:r>
    </w:p>
  </w:footnote>
  <w:footnote w:id="29">
    <w:p w14:paraId="5488B0A7" w14:textId="77777777" w:rsidR="00CE5B2E" w:rsidRDefault="00CE5B2E" w:rsidP="00605DF9">
      <w:pPr>
        <w:pStyle w:val="Fotnotstext"/>
      </w:pPr>
      <w:r>
        <w:rPr>
          <w:rStyle w:val="Fotnotsreferens"/>
        </w:rPr>
        <w:footnoteRef/>
      </w:r>
      <w:r>
        <w:t xml:space="preserve"> Senaste lydelse 2026:000.</w:t>
      </w:r>
    </w:p>
  </w:footnote>
  <w:footnote w:id="30">
    <w:p w14:paraId="1AEDE125" w14:textId="77777777" w:rsidR="00CE5B2E" w:rsidRDefault="00CE5B2E" w:rsidP="00605DF9">
      <w:pPr>
        <w:pStyle w:val="Fotnotstext"/>
      </w:pPr>
      <w:r>
        <w:rPr>
          <w:rStyle w:val="Fotnotsreferens"/>
        </w:rPr>
        <w:footnoteRef/>
      </w:r>
      <w:r>
        <w:t xml:space="preserve"> Senaste lydelse 2026:000.</w:t>
      </w:r>
    </w:p>
  </w:footnote>
  <w:footnote w:id="31">
    <w:p w14:paraId="32E30030" w14:textId="77777777" w:rsidR="00CE5B2E" w:rsidRDefault="00CE5B2E" w:rsidP="00605DF9">
      <w:pPr>
        <w:pStyle w:val="Fotnotstext"/>
      </w:pPr>
      <w:r>
        <w:rPr>
          <w:rStyle w:val="Fotnotsreferens"/>
        </w:rPr>
        <w:footnoteRef/>
      </w:r>
      <w:r>
        <w:t xml:space="preserve"> Senaste lydelse 2026:000.</w:t>
      </w:r>
    </w:p>
  </w:footnote>
  <w:footnote w:id="32">
    <w:p w14:paraId="498B10AC" w14:textId="77777777" w:rsidR="00CE5B2E" w:rsidRDefault="00CE5B2E" w:rsidP="00605DF9">
      <w:pPr>
        <w:pStyle w:val="Fotnotstext"/>
      </w:pPr>
      <w:r>
        <w:rPr>
          <w:rStyle w:val="Fotnotsreferens"/>
        </w:rPr>
        <w:footnoteRef/>
      </w:r>
      <w:r>
        <w:t xml:space="preserve"> Senaste lydelse 2026:000.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597B2"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2AEC7" w14:textId="122E7314" w:rsidR="00244011" w:rsidRPr="00756E21" w:rsidRDefault="00DD229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A12AEC7" w14:textId="122E7314" w:rsidR="00244011" w:rsidRPr="00756E21" w:rsidRDefault="00053A3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0F1F4"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A3D3A" w14:textId="25CD1B7C" w:rsidR="00244011" w:rsidRPr="00756E21" w:rsidRDefault="00DD229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6EA3D3A" w14:textId="25CD1B7C" w:rsidR="00244011" w:rsidRPr="00756E21" w:rsidRDefault="00053A3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219B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41AD" w14:textId="6762909D" w:rsidR="00C5206F" w:rsidRDefault="003C41FE" w:rsidP="00664D04">
    <w:pPr>
      <w:pStyle w:val="Brdtext"/>
    </w:pPr>
    <w:r>
      <w:rPr>
        <w:noProof/>
        <w:lang w:eastAsia="sv-SE"/>
      </w:rPr>
      <mc:AlternateContent>
        <mc:Choice Requires="wps">
          <w:drawing>
            <wp:anchor distT="0" distB="0" distL="0" distR="0" simplePos="0" relativeHeight="251658345" behindDoc="0" locked="0" layoutInCell="1" allowOverlap="0" wp14:anchorId="4B52B2AC" wp14:editId="627812CA">
              <wp:simplePos x="0" y="0"/>
              <wp:positionH relativeFrom="page">
                <wp:posOffset>374073</wp:posOffset>
              </wp:positionH>
              <wp:positionV relativeFrom="page">
                <wp:posOffset>450273</wp:posOffset>
              </wp:positionV>
              <wp:extent cx="1141200" cy="244800"/>
              <wp:effectExtent l="0" t="0" r="1905" b="3810"/>
              <wp:wrapNone/>
              <wp:docPr id="1147327105" name="Textruta 2"/>
              <wp:cNvGraphicFramePr/>
              <a:graphic xmlns:a="http://schemas.openxmlformats.org/drawingml/2006/main">
                <a:graphicData uri="http://schemas.microsoft.com/office/word/2010/wordprocessingShape">
                  <wps:wsp>
                    <wps:cNvSpPr txBox="1"/>
                    <wps:spPr>
                      <a:xfrm>
                        <a:off x="0" y="0"/>
                        <a:ext cx="1141200" cy="24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FEA02" w14:textId="77777777" w:rsidR="003C41FE" w:rsidRPr="00756E21" w:rsidRDefault="00DD2299" w:rsidP="00664D04">
                          <w:pPr>
                            <w:pStyle w:val="Brdtext"/>
                            <w:jc w:val="left"/>
                          </w:pPr>
                          <w:sdt>
                            <w:sdtPr>
                              <w:alias w:val="NummerEtikett"/>
                              <w:tag w:val="NummerEtikett"/>
                              <w:id w:val="-1367983654"/>
                              <w:lock w:val="contentLocked"/>
                              <w:dataBinding w:prefixMappings="xmlns:ns0='http://rkdhs/mallar/lagstiftning/Prop/Prop.xsd'" w:xpath="/ns0:dokumentvärden[1]/ns0:dokumentnummer[1]/@etikett" w:storeItemID="{068625C3-B546-44A5-B525-B7CC092E5AD6}"/>
                              <w:text/>
                            </w:sdtPr>
                            <w:sdtEndPr/>
                            <w:sdtContent>
                              <w:r w:rsidR="003C41FE">
                                <w:t>Prop.</w:t>
                              </w:r>
                            </w:sdtContent>
                          </w:sdt>
                          <w:r w:rsidR="003C41FE">
                            <w:t xml:space="preserve"> </w:t>
                          </w:r>
                          <w:sdt>
                            <w:sdtPr>
                              <w:alias w:val="Nummer"/>
                              <w:tag w:val="Nummer"/>
                              <w:id w:val="-1032183933"/>
                              <w:lock w:val="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52B2AC" id="_x0000_t202" coordsize="21600,21600" o:spt="202" path="m,l,21600r21600,l21600,xe">
              <v:stroke joinstyle="miter"/>
              <v:path gradientshapeok="t" o:connecttype="rect"/>
            </v:shapetype>
            <v:shape id="_x0000_s1032" type="#_x0000_t202" style="position:absolute;left:0;text-align:left;margin-left:29.45pt;margin-top:35.45pt;width:89.85pt;height:19.3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" o:allowoverlap="f" fillcolor="white [3201]" stroked="f" strokeweight=".5pt">
              <v:textbox style="mso-fit-shape-to-text:t">
                <w:txbxContent>
                  <w:p w14:paraId="115FEA02" w14:textId="77777777" w:rsidR="003C41FE" w:rsidRPr="00756E21" w:rsidRDefault="00053A3C" w:rsidP="00664D04">
                    <w:pPr>
                      <w:pStyle w:val="Brdtext"/>
                      <w:jc w:val="left"/>
                    </w:pPr>
                    <w:sdt>
                      <w:sdtPr>
                        <w:alias w:val="NummerEtikett"/>
                        <w:tag w:val="NummerEtikett"/>
                        <w:id w:val="-1367983654"/>
                        <w:lock w:val="contentLocked"/>
                        <w:dataBinding w:prefixMappings="xmlns:ns0='http://rkdhs/mallar/lagstiftning/Prop/Prop.xsd'" w:xpath="/ns0:dokumentvärden[1]/ns0:dokumentnummer[1]/@etikett" w:storeItemID="{068625C3-B546-44A5-B525-B7CC092E5AD6}"/>
                        <w:text/>
                      </w:sdtPr>
                      <w:sdtEndPr/>
                      <w:sdtContent>
                        <w:r w:rsidR="003C41FE">
                          <w:t>Prop.</w:t>
                        </w:r>
                      </w:sdtContent>
                    </w:sdt>
                    <w:r w:rsidR="003C41FE">
                      <w:t xml:space="preserve"> </w:t>
                    </w:r>
                    <w:sdt>
                      <w:sdtPr>
                        <w:alias w:val="Nummer"/>
                        <w:tag w:val="Nummer"/>
                        <w:id w:val="-1032183933"/>
                        <w:lock w:val="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anchorx="page" anchory="page"/>
            </v:shape>
          </w:pict>
        </mc:Fallback>
      </mc:AlternateContent>
    </w:r>
    <w:r w:rsidR="00C5206F">
      <w:rPr>
        <w:noProof/>
        <w:lang w:eastAsia="sv-SE"/>
      </w:rPr>
      <mc:AlternateContent>
        <mc:Choice Requires="wps">
          <w:drawing>
            <wp:anchor distT="0" distB="0" distL="0" distR="0" simplePos="0" relativeHeight="251658340" behindDoc="0" locked="0" layoutInCell="1" allowOverlap="0" wp14:anchorId="070737A1" wp14:editId="01BB9D1E">
              <wp:simplePos x="0" y="0"/>
              <wp:positionH relativeFrom="page">
                <wp:posOffset>373380</wp:posOffset>
              </wp:positionH>
              <wp:positionV relativeFrom="page">
                <wp:posOffset>451485</wp:posOffset>
              </wp:positionV>
              <wp:extent cx="1141200" cy="121920"/>
              <wp:effectExtent l="0" t="0" r="1905" b="3810"/>
              <wp:wrapSquare wrapText="bothSides"/>
              <wp:docPr id="46583094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7150A" w14:textId="77777777" w:rsidR="00C5206F" w:rsidRPr="00756E21" w:rsidRDefault="00C5206F" w:rsidP="00664D04">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70737A1" id="_x0000_s1033" type="#_x0000_t202" style="position:absolute;left:0;text-align:left;margin-left:29.4pt;margin-top:35.5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CVsxht3AgAAbA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357150A" w14:textId="77777777" w:rsidR="00C5206F" w:rsidRPr="00756E21" w:rsidRDefault="00C5206F" w:rsidP="00664D04">
                    <w:pPr>
                      <w:pStyle w:val="Brdtext"/>
                      <w:jc w:val="left"/>
                    </w:pPr>
                  </w:p>
                </w:txbxContent>
              </v:textbox>
              <w10:wrap type="square" anchorx="page" anchory="page"/>
            </v:shape>
          </w:pict>
        </mc:Fallback>
      </mc:AlternateContent>
    </w:r>
    <w:r w:rsidR="00C5206F">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1AE4C" w14:textId="1FEF6E3F" w:rsidR="00C5206F" w:rsidRDefault="003C41FE" w:rsidP="00EE1584">
    <w:pPr>
      <w:pStyle w:val="Brdtext"/>
    </w:pPr>
    <w:r>
      <w:rPr>
        <w:noProof/>
        <w:lang w:eastAsia="sv-SE"/>
      </w:rPr>
      <mc:AlternateContent>
        <mc:Choice Requires="wps">
          <w:drawing>
            <wp:anchor distT="0" distB="0" distL="0" distR="0" simplePos="0" relativeHeight="251658346" behindDoc="0" locked="0" layoutInCell="1" allowOverlap="0" wp14:anchorId="3F653BA2" wp14:editId="33FD6872">
              <wp:simplePos x="0" y="0"/>
              <wp:positionH relativeFrom="page">
                <wp:posOffset>4419600</wp:posOffset>
              </wp:positionH>
              <wp:positionV relativeFrom="page">
                <wp:posOffset>457200</wp:posOffset>
              </wp:positionV>
              <wp:extent cx="1141200" cy="244800"/>
              <wp:effectExtent l="0" t="0" r="1905" b="3810"/>
              <wp:wrapNone/>
              <wp:docPr id="1111123928" name="Textruta 2"/>
              <wp:cNvGraphicFramePr/>
              <a:graphic xmlns:a="http://schemas.openxmlformats.org/drawingml/2006/main">
                <a:graphicData uri="http://schemas.microsoft.com/office/word/2010/wordprocessingShape">
                  <wps:wsp>
                    <wps:cNvSpPr txBox="1"/>
                    <wps:spPr>
                      <a:xfrm>
                        <a:off x="0" y="0"/>
                        <a:ext cx="1141200" cy="24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BBDC0" w14:textId="77777777" w:rsidR="003C41FE" w:rsidRPr="00756E21" w:rsidRDefault="00DD2299" w:rsidP="00664D04">
                          <w:pPr>
                            <w:pStyle w:val="Brdtext"/>
                            <w:jc w:val="left"/>
                          </w:pPr>
                          <w:sdt>
                            <w:sdtPr>
                              <w:alias w:val="NummerEtikett"/>
                              <w:tag w:val="NummerEtikett"/>
                              <w:id w:val="-1449466382"/>
                              <w:lock w:val="contentLocked"/>
                              <w:dataBinding w:prefixMappings="xmlns:ns0='http://rkdhs/mallar/lagstiftning/Prop/Prop.xsd'" w:xpath="/ns0:dokumentvärden[1]/ns0:dokumentnummer[1]/@etikett" w:storeItemID="{068625C3-B546-44A5-B525-B7CC092E5AD6}"/>
                              <w:text/>
                            </w:sdtPr>
                            <w:sdtEndPr/>
                            <w:sdtContent>
                              <w:r w:rsidR="003C41FE">
                                <w:t>Prop.</w:t>
                              </w:r>
                            </w:sdtContent>
                          </w:sdt>
                          <w:r w:rsidR="003C41FE">
                            <w:t xml:space="preserve"> </w:t>
                          </w:r>
                          <w:sdt>
                            <w:sdtPr>
                              <w:alias w:val="Nummer"/>
                              <w:tag w:val="Nummer"/>
                              <w:id w:val="-284655569"/>
                              <w:lock w:val="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F653BA2" id="_x0000_t202" coordsize="21600,21600" o:spt="202" path="m,l,21600r21600,l21600,xe">
              <v:stroke joinstyle="miter"/>
              <v:path gradientshapeok="t" o:connecttype="rect"/>
            </v:shapetype>
            <v:shape id="_x0000_s1034" type="#_x0000_t202" style="position:absolute;left:0;text-align:left;margin-left:348pt;margin-top:36pt;width:89.85pt;height:19.3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" o:allowoverlap="f" fillcolor="white [3201]" stroked="f" strokeweight=".5pt">
              <v:textbox style="mso-fit-shape-to-text:t">
                <w:txbxContent>
                  <w:p w14:paraId="763BBDC0" w14:textId="77777777" w:rsidR="003C41FE" w:rsidRPr="00756E21" w:rsidRDefault="00053A3C" w:rsidP="00664D04">
                    <w:pPr>
                      <w:pStyle w:val="Brdtext"/>
                      <w:jc w:val="left"/>
                    </w:pPr>
                    <w:sdt>
                      <w:sdtPr>
                        <w:alias w:val="NummerEtikett"/>
                        <w:tag w:val="NummerEtikett"/>
                        <w:id w:val="-1449466382"/>
                        <w:lock w:val="contentLocked"/>
                        <w:dataBinding w:prefixMappings="xmlns:ns0='http://rkdhs/mallar/lagstiftning/Prop/Prop.xsd'" w:xpath="/ns0:dokumentvärden[1]/ns0:dokumentnummer[1]/@etikett" w:storeItemID="{068625C3-B546-44A5-B525-B7CC092E5AD6}"/>
                        <w:text/>
                      </w:sdtPr>
                      <w:sdtEndPr/>
                      <w:sdtContent>
                        <w:r w:rsidR="003C41FE">
                          <w:t>Prop.</w:t>
                        </w:r>
                      </w:sdtContent>
                    </w:sdt>
                    <w:r w:rsidR="003C41FE">
                      <w:t xml:space="preserve"> </w:t>
                    </w:r>
                    <w:sdt>
                      <w:sdtPr>
                        <w:alias w:val="Nummer"/>
                        <w:tag w:val="Nummer"/>
                        <w:id w:val="-284655569"/>
                        <w:lock w:val="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anchorx="page" anchory="page"/>
            </v:shape>
          </w:pict>
        </mc:Fallback>
      </mc:AlternateContent>
    </w:r>
    <w:r w:rsidR="00C5206F">
      <w:rPr>
        <w:noProof/>
        <w:lang w:eastAsia="sv-SE"/>
      </w:rPr>
      <mc:AlternateContent>
        <mc:Choice Requires="wps">
          <w:drawing>
            <wp:anchor distT="0" distB="0" distL="0" distR="0" simplePos="0" relativeHeight="251658341" behindDoc="0" locked="0" layoutInCell="1" allowOverlap="0" wp14:anchorId="51ECF719" wp14:editId="0AD058A5">
              <wp:simplePos x="0" y="0"/>
              <wp:positionH relativeFrom="page">
                <wp:posOffset>4419600</wp:posOffset>
              </wp:positionH>
              <wp:positionV relativeFrom="page">
                <wp:posOffset>457200</wp:posOffset>
              </wp:positionV>
              <wp:extent cx="1141200" cy="121920"/>
              <wp:effectExtent l="0" t="0" r="1905" b="3810"/>
              <wp:wrapSquare wrapText="bothSides"/>
              <wp:docPr id="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1B1DBD" w14:textId="77777777" w:rsidR="00C5206F" w:rsidRPr="00756E21" w:rsidRDefault="00C5206F" w:rsidP="00A118D8">
                          <w:pPr>
                            <w:pStyle w:val="Brdtext"/>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1ECF719" id="_x0000_s1035" type="#_x0000_t202" style="position:absolute;left:0;text-align:left;margin-left:348pt;margin-top:36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WUc8lXgCAABs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761B1DBD" w14:textId="77777777" w:rsidR="00C5206F" w:rsidRPr="00756E21" w:rsidRDefault="00C5206F" w:rsidP="00A118D8">
                    <w:pPr>
                      <w:pStyle w:val="Brdtext"/>
                      <w:jc w:val="left"/>
                    </w:pPr>
                  </w:p>
                </w:txbxContent>
              </v:textbox>
              <w10:wrap type="square" anchorx="page" anchory="page"/>
            </v:shape>
          </w:pict>
        </mc:Fallback>
      </mc:AlternateContent>
    </w:r>
    <w:r w:rsidR="00C5206F">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5C998" w14:textId="77777777" w:rsidR="00C5206F" w:rsidRDefault="00C5206F" w:rsidP="00887300">
    <w:pPr>
      <w:pStyle w:val="Sidhuvud"/>
      <w:tabs>
        <w:tab w:val="right" w:pos="6237"/>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E0F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5B133" w14:textId="5F62C516" w:rsidR="00244011" w:rsidRPr="00756E21" w:rsidRDefault="00DD2299" w:rsidP="00664D04">
                          <w:pPr>
                            <w:pStyle w:val="Brdtext"/>
                            <w:jc w:val="left"/>
                          </w:pPr>
                          <w:sdt>
                            <w:sdtPr>
                              <w:alias w:val="NummerEtikett"/>
                              <w:tag w:val="NummerEtikett"/>
                              <w:id w:val="57825510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8101578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9"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E1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s344BS6i2RAwP/cwEJ69r6t6NCHgvPA0JNZwGH+/o0AYIfRgkzlbgf7/2&#10;P9oTd0nLWUtDV/Lway284sx8s8Tq83wyiVOaLpPTT0Qk5o81y2ONXTeXQJTIacU4mcRoj2Ynag/N&#10;I+2HecxKKmEl5S457sRL7FcB7Rep5vNkRHPpBN7YhZMxdIQ5cvOhexTeDQRGov4t7MZTFC943NtG&#10;z+DmayQuJpJHoHtUhwbQTCfuD/snLo3je7I6bMnZMwA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5KRN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E15B133" w14:textId="5F62C516" w:rsidR="00244011" w:rsidRPr="00756E21" w:rsidRDefault="00053A3C" w:rsidP="00664D04">
                    <w:pPr>
                      <w:pStyle w:val="Brdtext"/>
                      <w:jc w:val="left"/>
                    </w:pPr>
                    <w:sdt>
                      <w:sdtPr>
                        <w:alias w:val="NummerEtikett"/>
                        <w:tag w:val="NummerEtikett"/>
                        <w:id w:val="57825510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8101578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04B43"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6D77F" w14:textId="201E5FB5" w:rsidR="00244011" w:rsidRPr="00756E21" w:rsidRDefault="00DD2299" w:rsidP="00A118D8">
                          <w:pPr>
                            <w:pStyle w:val="Brdtext"/>
                            <w:jc w:val="left"/>
                          </w:pPr>
                          <w:sdt>
                            <w:sdtPr>
                              <w:alias w:val="NummerEtikett"/>
                              <w:tag w:val="NummerEtikett"/>
                              <w:id w:val="140163964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3558042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0"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N7g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pjwBKqLRHDQz8zwcmbmrp3KwI+CE9DQg2nwcd7OrQBQh8GibMV+F+v&#10;/Y/2xF3SctbS0JU8/FwLrzgzXy2x+iKfTOKUpsvk7CMRifljzfJYY9fNFRAlcloxTiYx2qPZidpD&#10;80T7YR6zkkpYSblLjjvxCvtVQPtFqvk8GdFcOoG3duFkDB1hjtx87J6EdwOBkah/B7vxFMULHve2&#10;0TO4+RqJi4nkEege1aEBNNOJ+8P+iUvj+J6sDl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gg3uB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46D77F" w14:textId="201E5FB5" w:rsidR="00244011" w:rsidRPr="00756E21" w:rsidRDefault="00053A3C" w:rsidP="00A118D8">
                    <w:pPr>
                      <w:pStyle w:val="Brdtext"/>
                      <w:jc w:val="left"/>
                    </w:pPr>
                    <w:sdt>
                      <w:sdtPr>
                        <w:alias w:val="NummerEtikett"/>
                        <w:tag w:val="NummerEtikett"/>
                        <w:id w:val="140163964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3558042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64932"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F9AF1"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17FD5" w14:textId="6BCBAE33" w:rsidR="00244011" w:rsidRPr="00756E21" w:rsidRDefault="00DD2299" w:rsidP="00664D04">
                          <w:pPr>
                            <w:pStyle w:val="Brdtext"/>
                            <w:jc w:val="left"/>
                          </w:pPr>
                          <w:sdt>
                            <w:sdtPr>
                              <w:alias w:val="NummerEtikett"/>
                              <w:tag w:val="NummerEtikett"/>
                              <w:id w:val="204910344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52423122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4"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QID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zHgCVUWyKGh35mgpM3NXXvVgR8EJ6GhBpOg4/3dGgDhD4MEmcr8L9e&#10;+x/tibuk5ayloSt5+LkWXnFmvlpi9UU+mcQpTZfJ6TkRifljzfJYY9fNFRAlcloxTiYx2qPZidpD&#10;80T7YR6zkkpYSblLjjvxCvtVQPtFqvk8GdFcOoG3duFkDB1hjtx87J6EdwOBkah/B7vxFMULHve2&#10;0TO4+RqJi4nkEege1aEBNNOJ+8P+iUvj+J6sDlty9hs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uUCA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2817FD5" w14:textId="6BCBAE33" w:rsidR="00244011" w:rsidRPr="00756E21" w:rsidRDefault="00053A3C" w:rsidP="00664D04">
                    <w:pPr>
                      <w:pStyle w:val="Brdtext"/>
                      <w:jc w:val="left"/>
                    </w:pPr>
                    <w:sdt>
                      <w:sdtPr>
                        <w:alias w:val="NummerEtikett"/>
                        <w:tag w:val="NummerEtikett"/>
                        <w:id w:val="204910344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52423122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40801"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F89CD" w14:textId="54C9DC0B" w:rsidR="00244011" w:rsidRPr="00756E21" w:rsidRDefault="00DD2299" w:rsidP="00A118D8">
                          <w:pPr>
                            <w:pStyle w:val="Brdtext"/>
                            <w:jc w:val="left"/>
                          </w:pPr>
                          <w:sdt>
                            <w:sdtPr>
                              <w:alias w:val="NummerEtikett"/>
                              <w:tag w:val="NummerEtikett"/>
                              <w:id w:val="-197682388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8995929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5"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LdY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5jwBKqLRHDQz8zwcmbmrp3KwI+CE9DQg2nwcd7OrQBQh8GibMV+F+v&#10;/Y/2xF3SctbS0JU8/FwLrzgzXy2x+iKfTOKUpsvk9BMRifljzfJYY9fNFRAlcloxTiYx2qPZidpD&#10;80T7YR6zkkpYSblLjjvxCvtVQPtFqvk8GdFcOoG3duFkDB1hjtx87J6EdwOBkah/B7vxFMULHve2&#10;0TO4+RqJi4nkEege1aEBNNOJ+8P+iUvj+J6sDl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BV8t1h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BF89CD" w14:textId="54C9DC0B" w:rsidR="00244011" w:rsidRPr="00756E21" w:rsidRDefault="00053A3C" w:rsidP="00A118D8">
                    <w:pPr>
                      <w:pStyle w:val="Brdtext"/>
                      <w:jc w:val="left"/>
                    </w:pPr>
                    <w:sdt>
                      <w:sdtPr>
                        <w:alias w:val="NummerEtikett"/>
                        <w:tag w:val="NummerEtikett"/>
                        <w:id w:val="-197682388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8995929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E4C98"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853E"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0F43D" w14:textId="56A76638" w:rsidR="00244011" w:rsidRPr="00756E21" w:rsidRDefault="00DD2299" w:rsidP="00664D04">
                          <w:pPr>
                            <w:pStyle w:val="Brdtext"/>
                            <w:jc w:val="left"/>
                          </w:pPr>
                          <w:sdt>
                            <w:sdtPr>
                              <w:alias w:val="NummerEtikett"/>
                              <w:tag w:val="NummerEtikett"/>
                              <w:id w:val="10577140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44962167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9"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VGu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MdA5ZQbYkYHvqZCU5e19S9GxHwXngaEmo4DT7e0aENEPowSJytwP9+&#10;7X+0J+6SlrOWhq7k4ddaeMWZ+WaJ1ef5ZBKnNF0mp5+ISMwfa5bHGrtuLoEokdOKcTKJ0R7NTtQe&#10;mkfaD/OYlVTCSspdctyJl9ivAtovUs3nyYjm0gm8sQsnY+gIc+TmQ/covBsIjET9W9iNpyhe8Li3&#10;jZ7BzddIXEwkj0D3qA4NoJlO3B/2T1wax/dkddiSs2c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HfxUa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980F43D" w14:textId="56A76638" w:rsidR="00244011" w:rsidRPr="00756E21" w:rsidRDefault="00053A3C" w:rsidP="00664D04">
                    <w:pPr>
                      <w:pStyle w:val="Brdtext"/>
                      <w:jc w:val="left"/>
                    </w:pPr>
                    <w:sdt>
                      <w:sdtPr>
                        <w:alias w:val="NummerEtikett"/>
                        <w:tag w:val="NummerEtikett"/>
                        <w:id w:val="10577140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44962167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7B1D"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F3C92" w14:textId="5603D2FB" w:rsidR="00244011" w:rsidRPr="00756E21" w:rsidRDefault="00DD2299" w:rsidP="00A118D8">
                          <w:pPr>
                            <w:pStyle w:val="Brdtext"/>
                            <w:jc w:val="left"/>
                          </w:pPr>
                          <w:sdt>
                            <w:sdtPr>
                              <w:alias w:val="NummerEtikett"/>
                              <w:tag w:val="NummerEtikett"/>
                              <w:id w:val="-108382876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865175270"/>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0"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x57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MdA5ZQbYkYHvqZCU7e1NS9WxHwQXgaEmo4DT7e06ENEPowSJytwP96&#10;7X+0J+6SlrOWhq7k4edaeMWZ+WqJ1Rf5ZBKnNF0mZx+J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IQx57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AAF3C92" w14:textId="5603D2FB" w:rsidR="00244011" w:rsidRPr="00756E21" w:rsidRDefault="00053A3C" w:rsidP="00A118D8">
                    <w:pPr>
                      <w:pStyle w:val="Brdtext"/>
                      <w:jc w:val="left"/>
                    </w:pPr>
                    <w:sdt>
                      <w:sdtPr>
                        <w:alias w:val="NummerEtikett"/>
                        <w:tag w:val="NummerEtikett"/>
                        <w:id w:val="-108382876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865175270"/>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0952"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E44DD"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5A369" w14:textId="06AEAB79" w:rsidR="00244011" w:rsidRPr="00756E21" w:rsidRDefault="00DD2299" w:rsidP="00664D04">
                          <w:pPr>
                            <w:pStyle w:val="Brdtext"/>
                            <w:jc w:val="left"/>
                          </w:pPr>
                          <w:sdt>
                            <w:sdtPr>
                              <w:alias w:val="NummerEtikett"/>
                              <w:tag w:val="NummerEtikett"/>
                              <w:id w:val="-76281655"/>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1482943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4"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sKY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c7Biyh2hIxPPQzE5y8qal7tyLgg/A0JNRwGny8p0MbIPRhkDhbgf/1&#10;2v9oT9wlLWctDV3Jw8+18Ioz89USqy/yySROabpMTs+JSMwfa5bHGrturoAokdOKcTKJ0R7NTtQe&#10;mifaD/OYlVTCSspdctyJV9ivAtovUs3nyYjm0gm8tQsnY+gIc+TmY/ckvBsIjET9O9iNpyhe8Li3&#10;jZ7BzddIXEwkj0D3qA4NoJlO3B/2T1wax/dkddiSs9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HaGwph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DE5A369" w14:textId="06AEAB79" w:rsidR="00244011" w:rsidRPr="00756E21" w:rsidRDefault="00053A3C" w:rsidP="00664D04">
                    <w:pPr>
                      <w:pStyle w:val="Brdtext"/>
                      <w:jc w:val="left"/>
                    </w:pPr>
                    <w:sdt>
                      <w:sdtPr>
                        <w:alias w:val="NummerEtikett"/>
                        <w:tag w:val="NummerEtikett"/>
                        <w:id w:val="-76281655"/>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1482943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19D0C"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16F9F" w14:textId="4F1EB158" w:rsidR="00244011" w:rsidRPr="00756E21" w:rsidRDefault="00DD2299" w:rsidP="00A118D8">
                          <w:pPr>
                            <w:pStyle w:val="Brdtext"/>
                            <w:jc w:val="left"/>
                          </w:pPr>
                          <w:sdt>
                            <w:sdtPr>
                              <w:alias w:val="NummerEtikett"/>
                              <w:tag w:val="NummerEtikett"/>
                              <w:id w:val="71771214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404058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5"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3fD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MdA5ZQbYkYHvqZCU7e1NS9WxHwQXgaEmo4DT7e06ENEPowSJytwP96&#10;7X+0J+6SlrOWhq7k4edaeMWZ+WqJ1Rf5ZBKnNF0mp5+I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1H3fD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416F9F" w14:textId="4F1EB158" w:rsidR="00244011" w:rsidRPr="00756E21" w:rsidRDefault="00053A3C" w:rsidP="00A118D8">
                    <w:pPr>
                      <w:pStyle w:val="Brdtext"/>
                      <w:jc w:val="left"/>
                    </w:pPr>
                    <w:sdt>
                      <w:sdtPr>
                        <w:alias w:val="NummerEtikett"/>
                        <w:tag w:val="NummerEtikett"/>
                        <w:id w:val="71771214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404058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2EE63"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B473"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2B119" w14:textId="280211C5" w:rsidR="00244011" w:rsidRPr="00756E21" w:rsidRDefault="00DD2299" w:rsidP="00664D04">
                          <w:pPr>
                            <w:pStyle w:val="Brdtext"/>
                            <w:jc w:val="left"/>
                          </w:pPr>
                          <w:sdt>
                            <w:sdtPr>
                              <w:alias w:val="NummerEtikett"/>
                              <w:tag w:val="NummerEtikett"/>
                              <w:id w:val="-77586777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6288649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9"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5u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dA5ZQbYkYHvqZCU7e1NS9WxHwQXgaEmo4DT7e06ENEPowSJytwP96&#10;7X+0J+6SlrOWhq7k4edaeMWZ+WqJ1Rf5ZBKnNF0mZx+JSMwfa5bHGrturoAokdOKcTKJ0R7NTtQe&#10;mifaD/OYlVTCSspdctyJV9ivAtovUs3nyYjm0gm8tQsnY+gIc+TmY/ckvBsIjET9O9iNpyhe8Li3&#10;jZ7BzddIXEwkj0D3qA4NoJlO3B/2T1wax/dkddiSs9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GjSPm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7D2B119" w14:textId="280211C5" w:rsidR="00244011" w:rsidRPr="00756E21" w:rsidRDefault="00053A3C" w:rsidP="00664D04">
                    <w:pPr>
                      <w:pStyle w:val="Brdtext"/>
                      <w:jc w:val="left"/>
                    </w:pPr>
                    <w:sdt>
                      <w:sdtPr>
                        <w:alias w:val="NummerEtikett"/>
                        <w:tag w:val="NummerEtikett"/>
                        <w:id w:val="-77586777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6288649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EC4C2"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40E65" w14:textId="5F632A82" w:rsidR="00244011" w:rsidRPr="00756E21" w:rsidRDefault="00DD2299" w:rsidP="00A118D8">
                          <w:pPr>
                            <w:pStyle w:val="Brdtext"/>
                            <w:jc w:val="left"/>
                          </w:pPr>
                          <w:sdt>
                            <w:sdtPr>
                              <w:alias w:val="NummerEtikett"/>
                              <w:tag w:val="NummerEtikett"/>
                              <w:id w:val="6199837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3258188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0"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G7egIAAG0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72DFhBuSNieOhmJjh5W1H3FiLgg/A0JNRwGny8p0MbIPShlzhbg//1&#10;2v9oT9wlLWcNDV3Bw8+N8Ioz89USqy/z8ThOabqMzz8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XYHG7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4F40E65" w14:textId="5F632A82" w:rsidR="00244011" w:rsidRPr="00756E21" w:rsidRDefault="00053A3C" w:rsidP="00A118D8">
                    <w:pPr>
                      <w:pStyle w:val="Brdtext"/>
                      <w:jc w:val="left"/>
                    </w:pPr>
                    <w:sdt>
                      <w:sdtPr>
                        <w:alias w:val="NummerEtikett"/>
                        <w:tag w:val="NummerEtikett"/>
                        <w:id w:val="6199837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3258188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26006"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A2E"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F0CE3" w14:textId="35C29C66" w:rsidR="00244011" w:rsidRPr="00756E21" w:rsidRDefault="00DD2299" w:rsidP="00664D04">
                          <w:pPr>
                            <w:pStyle w:val="Brdtext"/>
                            <w:jc w:val="left"/>
                          </w:pPr>
                          <w:sdt>
                            <w:sdtPr>
                              <w:alias w:val="NummerEtikett"/>
                              <w:tag w:val="NummerEtikett"/>
                              <w:id w:val="-7790877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7662196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4"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1Y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Rix4AllFsihoduZoKT84q6dysCPghPQ0INp8HHezq0AUIfeomzFfjf&#10;b/2P9sRd0nLW0NAVPPxaC684M98ssfoyH43ilKbL6OyCiMT8sWZ5rLHregZEiZxWjJNJjPZodqL2&#10;UD/RfpjGrKQSVlLuguNOnGG3Cmi/SDWdJiOaSyfw1i6cjKEjzJGbj+2T8K4nMBL172A3nmL8ised&#10;bfQMbrpG4mIieQS6Q7VvAM104n6/f+LSOL4nq8OWnLw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GmlrVh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24F0CE3" w14:textId="35C29C66" w:rsidR="00244011" w:rsidRPr="00756E21" w:rsidRDefault="00053A3C" w:rsidP="00664D04">
                    <w:pPr>
                      <w:pStyle w:val="Brdtext"/>
                      <w:jc w:val="left"/>
                    </w:pPr>
                    <w:sdt>
                      <w:sdtPr>
                        <w:alias w:val="NummerEtikett"/>
                        <w:tag w:val="NummerEtikett"/>
                        <w:id w:val="-7790877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7662196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6C967"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9AAC1" w14:textId="64BD2348" w:rsidR="00244011" w:rsidRPr="00756E21" w:rsidRDefault="00DD2299" w:rsidP="00A118D8">
                          <w:pPr>
                            <w:pStyle w:val="Brdtext"/>
                            <w:jc w:val="left"/>
                          </w:pPr>
                          <w:sdt>
                            <w:sdtPr>
                              <w:alias w:val="NummerEtikett"/>
                              <w:tag w:val="NummerEtikett"/>
                              <w:id w:val="108534079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5676261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5"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BgD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Y8ASyi0Rw0M3M8HJeUXduxUBH4SnIaGG0+DjPR3aAKEPvcTZCvzv&#10;t/5He+IuaTlraOgKHn6thVecmW+WWH2Zj0ZxStNldPaZiMT8sWZ5rLHregZEiZxWjJNJjPZodqL2&#10;UD/RfpjGrKQSVlLuguNOnGG3Cmi/SDWdJiOaSyfw1i6cjKEjzJGbj+2T8K4nMBL172A3nmL8ised&#10;bfQMbrpG4mIieQS6Q7VvAM104n6/f+LSOL4nq8OWnLw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qPBgD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539AAC1" w14:textId="64BD2348" w:rsidR="00244011" w:rsidRPr="00756E21" w:rsidRDefault="00053A3C" w:rsidP="00A118D8">
                    <w:pPr>
                      <w:pStyle w:val="Brdtext"/>
                      <w:jc w:val="left"/>
                    </w:pPr>
                    <w:sdt>
                      <w:sdtPr>
                        <w:alias w:val="NummerEtikett"/>
                        <w:tag w:val="NummerEtikett"/>
                        <w:id w:val="108534079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5676261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1A2EC"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A99B0"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A044D" w14:textId="4E9A6B91" w:rsidR="00244011" w:rsidRPr="00756E21" w:rsidRDefault="00DD2299" w:rsidP="00664D04">
                          <w:pPr>
                            <w:pStyle w:val="Brdtext"/>
                            <w:jc w:val="left"/>
                          </w:pPr>
                          <w:sdt>
                            <w:sdtPr>
                              <w:alias w:val="NummerEtikett"/>
                              <w:tag w:val="NummerEtikett"/>
                              <w:id w:val="27105489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0782220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9"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aBC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d7Biyh3BExPHQzE5xcVNS9GxHwXngaEmo4DT7e0aENEPrQS5ytwf9+&#10;7X+0J+6SlrOGhq7g4ddGeMWZ+WaJ1Rf5eBynNF3GZ5+ISMyfapanGrup50CUyGnFOJnEaI9mL2oP&#10;9RPth1nMSiphJeUuOO7FOXargPaLVLNZMqK5dAJv7IOTMXSEOXLzsX0S3vUERqL+LezHU0xe8Liz&#10;jZ7BzTZIXEwkj0B3qPYNoJlO3O/3T1wap/dkddyS02c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PYxoEJ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3CA044D" w14:textId="4E9A6B91" w:rsidR="00244011" w:rsidRPr="00756E21" w:rsidRDefault="00053A3C" w:rsidP="00664D04">
                    <w:pPr>
                      <w:pStyle w:val="Brdtext"/>
                      <w:jc w:val="left"/>
                    </w:pPr>
                    <w:sdt>
                      <w:sdtPr>
                        <w:alias w:val="NummerEtikett"/>
                        <w:tag w:val="NummerEtikett"/>
                        <w:id w:val="27105489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07822201"/>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37855"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2A0F6" w14:textId="2469F1B3" w:rsidR="00244011" w:rsidRPr="00756E21" w:rsidRDefault="00DD2299" w:rsidP="00A118D8">
                          <w:pPr>
                            <w:pStyle w:val="Brdtext"/>
                            <w:jc w:val="left"/>
                          </w:pPr>
                          <w:sdt>
                            <w:sdtPr>
                              <w:alias w:val="NummerEtikett"/>
                              <w:tag w:val="NummerEtikett"/>
                              <w:id w:val="191751289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9280781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0"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g++X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A42A0F6" w14:textId="2469F1B3" w:rsidR="00244011" w:rsidRPr="00756E21" w:rsidRDefault="00053A3C" w:rsidP="00A118D8">
                    <w:pPr>
                      <w:pStyle w:val="Brdtext"/>
                      <w:jc w:val="left"/>
                    </w:pPr>
                    <w:sdt>
                      <w:sdtPr>
                        <w:alias w:val="NummerEtikett"/>
                        <w:tag w:val="NummerEtikett"/>
                        <w:id w:val="191751289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9280781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3624"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EB2E9"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FE9BE" w14:textId="74724269" w:rsidR="00244011" w:rsidRPr="00756E21" w:rsidRDefault="00DD2299" w:rsidP="00664D04">
                          <w:pPr>
                            <w:pStyle w:val="Brdtext"/>
                            <w:jc w:val="left"/>
                          </w:pPr>
                          <w:sdt>
                            <w:sdtPr>
                              <w:alias w:val="NummerEtikett"/>
                              <w:tag w:val="NummerEtikett"/>
                              <w:id w:val="175200333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85364314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4"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N0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J+c7Biyh2hIxPPQzE5y8qal7tyLgg/A0JNRwGny8p0MbIPRhkDhbgf/1&#10;2v9oT9wlLWctDV3Jw8+18Ioz89USqy/yySROabpMTs+JSMwfa5bHGrturoAokdOKcTKJ0R7NTtQe&#10;mifaD/OYlVTCSspdctyJV9ivAtovUs3nyYjm0gm8tQsnY+gIc+TmY/ckvBsIjET9O9iNpyhe8Li3&#10;jZ7BzddIXEwkj0D3qA4NoJlO3B/2T1wax/dkddiSs9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PdGM3R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67FE9BE" w14:textId="74724269" w:rsidR="00244011" w:rsidRPr="00756E21" w:rsidRDefault="00053A3C" w:rsidP="00664D04">
                    <w:pPr>
                      <w:pStyle w:val="Brdtext"/>
                      <w:jc w:val="left"/>
                    </w:pPr>
                    <w:sdt>
                      <w:sdtPr>
                        <w:alias w:val="NummerEtikett"/>
                        <w:tag w:val="NummerEtikett"/>
                        <w:id w:val="1752003338"/>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85364314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6037B"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68E4EC" w14:textId="3D7256A2" w:rsidR="00244011" w:rsidRPr="00756E21" w:rsidRDefault="00DD2299" w:rsidP="00A118D8">
                          <w:pPr>
                            <w:pStyle w:val="Brdtext"/>
                            <w:jc w:val="left"/>
                          </w:pPr>
                          <w:sdt>
                            <w:sdtPr>
                              <w:alias w:val="NummerEtikett"/>
                              <w:tag w:val="NummerEtikett"/>
                              <w:id w:val="107832661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1109964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5"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4Yv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dA5ZQbYkYHvqZCU7e1NS9WxHwQXgaEmo4DT7e06ENEPowSJytwP96&#10;7X+0J+6SlrOWhq7k4edaeMWZ+WqJ1Rf5ZBKnNF0mp5+I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034Yv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168E4EC" w14:textId="3D7256A2" w:rsidR="00244011" w:rsidRPr="00756E21" w:rsidRDefault="00053A3C" w:rsidP="00A118D8">
                    <w:pPr>
                      <w:pStyle w:val="Brdtext"/>
                      <w:jc w:val="left"/>
                    </w:pPr>
                    <w:sdt>
                      <w:sdtPr>
                        <w:alias w:val="NummerEtikett"/>
                        <w:tag w:val="NummerEtikett"/>
                        <w:id w:val="107832661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61109964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E67AF"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AE7B"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F922D" w14:textId="4C31A346" w:rsidR="00244011" w:rsidRDefault="00DD2299" w:rsidP="00664D04">
                          <w:pPr>
                            <w:pStyle w:val="Brdtext"/>
                            <w:jc w:val="left"/>
                          </w:pPr>
                          <w:sdt>
                            <w:sdtPr>
                              <w:alias w:val="NummerEtikett"/>
                              <w:tag w:val="NummerEtikett"/>
                              <w:id w:val="-112099348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3125427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27F7B8E0" w14:textId="4BD83E04" w:rsidR="00CE5B2E" w:rsidRPr="00C7375F" w:rsidRDefault="00DD229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74807">
                                <w:t>Bilaga</w:t>
                              </w:r>
                            </w:sdtContent>
                          </w:sdt>
                          <w:r w:rsidR="00CE5B2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7480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9"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C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zc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kSz4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3FF922D" w14:textId="4C31A346" w:rsidR="00244011" w:rsidRDefault="00053A3C" w:rsidP="00664D04">
                    <w:pPr>
                      <w:pStyle w:val="Brdtext"/>
                      <w:jc w:val="left"/>
                    </w:pPr>
                    <w:sdt>
                      <w:sdtPr>
                        <w:alias w:val="NummerEtikett"/>
                        <w:tag w:val="NummerEtikett"/>
                        <w:id w:val="-112099348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3125427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27F7B8E0" w14:textId="4BD83E04" w:rsidR="00CE5B2E" w:rsidRPr="00C7375F" w:rsidRDefault="00053A3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74807">
                          <w:t>Bilaga</w:t>
                        </w:r>
                      </w:sdtContent>
                    </w:sdt>
                    <w:r w:rsidR="00CE5B2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74807">
                          <w:t>1</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1A26"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E98FC" w14:textId="010D84BF" w:rsidR="00244011" w:rsidRDefault="00DD2299" w:rsidP="00A118D8">
                          <w:pPr>
                            <w:pStyle w:val="Brdtext"/>
                            <w:jc w:val="left"/>
                          </w:pPr>
                          <w:sdt>
                            <w:sdtPr>
                              <w:alias w:val="NummerEtikett"/>
                              <w:tag w:val="NummerEtikett"/>
                              <w:id w:val="195659436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5195286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04BAE09" w14:textId="62FD3F85" w:rsidR="00CE5B2E" w:rsidRPr="00C7375F" w:rsidRDefault="00DD229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74807">
                                <w:t>Bilaga</w:t>
                              </w:r>
                            </w:sdtContent>
                          </w:sdt>
                          <w:r w:rsidR="00CE5B2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7480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0" type="#_x0000_t202" style="position:absolute;left:0;text-align:left;margin-left:348.15pt;margin-top:35.4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BX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vGbCCckfE8NDNTHDytqLuLUTAB+FpSKjhNPh4T4c2QOhDL3G2Bv/r&#10;tf/RnrhLWs4aGrqCh58b4RVn5qslVl/mo1Gc0nQZjT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ggF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4E98FC" w14:textId="010D84BF" w:rsidR="00244011" w:rsidRDefault="00053A3C" w:rsidP="00A118D8">
                    <w:pPr>
                      <w:pStyle w:val="Brdtext"/>
                      <w:jc w:val="left"/>
                    </w:pPr>
                    <w:sdt>
                      <w:sdtPr>
                        <w:alias w:val="NummerEtikett"/>
                        <w:tag w:val="NummerEtikett"/>
                        <w:id w:val="195659436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5195286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04BAE09" w14:textId="62FD3F85" w:rsidR="00CE5B2E" w:rsidRPr="00C7375F" w:rsidRDefault="00053A3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74807">
                          <w:t>Bilaga</w:t>
                        </w:r>
                      </w:sdtContent>
                    </w:sdt>
                    <w:r w:rsidR="00CE5B2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74807">
                          <w:t>1</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5667B"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36E3"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C763F" w14:textId="67B4E3B4" w:rsidR="00244011" w:rsidRDefault="00DD2299" w:rsidP="00664D04">
                          <w:pPr>
                            <w:pStyle w:val="Brdtext"/>
                            <w:jc w:val="left"/>
                          </w:pPr>
                          <w:sdt>
                            <w:sdtPr>
                              <w:alias w:val="NummerEtikett"/>
                              <w:tag w:val="NummerEtikett"/>
                              <w:id w:val="211831699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3220904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5474A2C" w14:textId="0E82BCF2" w:rsidR="00CE5B2E" w:rsidRPr="00C7375F" w:rsidRDefault="00DD2299" w:rsidP="00C7375F">
                          <w:pPr>
                            <w:pStyle w:val="Brdtext"/>
                          </w:pPr>
                          <w:sdt>
                            <w:sdtPr>
                              <w:alias w:val="BilageEtikett"/>
                              <w:tag w:val="BilageEtikett"/>
                              <w:id w:val="904564926"/>
                              <w:lock w:val="sdtContentLocked"/>
                              <w:dataBinding w:prefixMappings="xmlns:ns0='http://rkdhs/mallar/lagstiftning/Prop/Prop.xsd'" w:xpath="/ns0:dokumentvärden[1]/ns0:bilagor[1]/ns0:bilaga[2]/@bilageetikett" w:storeItemID="{068625C3-B546-44A5-B525-B7CC092E5AD6}"/>
                              <w:text/>
                            </w:sdtPr>
                            <w:sdtEndPr/>
                            <w:sdtContent>
                              <w:r w:rsidR="00174807">
                                <w:t>Bilaga</w:t>
                              </w:r>
                            </w:sdtContent>
                          </w:sdt>
                          <w:r w:rsidR="00CE5B2E">
                            <w:t xml:space="preserve"> </w:t>
                          </w:r>
                          <w:sdt>
                            <w:sdtPr>
                              <w:alias w:val="BilageNummer"/>
                              <w:tag w:val="BilageNummer"/>
                              <w:id w:val="901650719"/>
                              <w:lock w:val="sdtContentLocked"/>
                              <w:dataBinding w:prefixMappings="xmlns:ns0='http://rkdhs/mallar/lagstiftning/Prop/Prop.xsd'" w:xpath="/ns0:dokumentvärden[1]/ns0:bilagor[1]/ns0:bilaga[2]/@bilagenummer" w:storeItemID="{068625C3-B546-44A5-B525-B7CC092E5AD6}"/>
                              <w:text/>
                            </w:sdtPr>
                            <w:sdtEndPr/>
                            <w:sdtContent>
                              <w:r w:rsidR="0017480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4"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0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lXL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E0C763F" w14:textId="67B4E3B4" w:rsidR="00244011" w:rsidRDefault="00053A3C" w:rsidP="00664D04">
                    <w:pPr>
                      <w:pStyle w:val="Brdtext"/>
                      <w:jc w:val="left"/>
                    </w:pPr>
                    <w:sdt>
                      <w:sdtPr>
                        <w:alias w:val="NummerEtikett"/>
                        <w:tag w:val="NummerEtikett"/>
                        <w:id w:val="211831699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3220904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5474A2C" w14:textId="0E82BCF2" w:rsidR="00CE5B2E" w:rsidRPr="00C7375F" w:rsidRDefault="00053A3C" w:rsidP="00C7375F">
                    <w:pPr>
                      <w:pStyle w:val="Brdtext"/>
                    </w:pPr>
                    <w:sdt>
                      <w:sdtPr>
                        <w:alias w:val="BilageEtikett"/>
                        <w:tag w:val="BilageEtikett"/>
                        <w:id w:val="904564926"/>
                        <w:lock w:val="sdtContentLocked"/>
                        <w:dataBinding w:prefixMappings="xmlns:ns0='http://rkdhs/mallar/lagstiftning/Prop/Prop.xsd'" w:xpath="/ns0:dokumentvärden[1]/ns0:bilagor[1]/ns0:bilaga[2]/@bilageetikett" w:storeItemID="{068625C3-B546-44A5-B525-B7CC092E5AD6}"/>
                        <w:text/>
                      </w:sdtPr>
                      <w:sdtEndPr/>
                      <w:sdtContent>
                        <w:r w:rsidR="00174807">
                          <w:t>Bilaga</w:t>
                        </w:r>
                      </w:sdtContent>
                    </w:sdt>
                    <w:r w:rsidR="00CE5B2E">
                      <w:t xml:space="preserve"> </w:t>
                    </w:r>
                    <w:sdt>
                      <w:sdtPr>
                        <w:alias w:val="BilageNummer"/>
                        <w:tag w:val="BilageNummer"/>
                        <w:id w:val="901650719"/>
                        <w:lock w:val="sdtContentLocked"/>
                        <w:dataBinding w:prefixMappings="xmlns:ns0='http://rkdhs/mallar/lagstiftning/Prop/Prop.xsd'" w:xpath="/ns0:dokumentvärden[1]/ns0:bilagor[1]/ns0:bilaga[2]/@bilagenummer" w:storeItemID="{068625C3-B546-44A5-B525-B7CC092E5AD6}"/>
                        <w:text/>
                      </w:sdtPr>
                      <w:sdtEndPr/>
                      <w:sdtContent>
                        <w:r w:rsidR="00174807">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F449D"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59250" w14:textId="3A456B09" w:rsidR="00244011" w:rsidRDefault="00DD2299" w:rsidP="00A118D8">
                          <w:pPr>
                            <w:pStyle w:val="Brdtext"/>
                            <w:jc w:val="left"/>
                          </w:pPr>
                          <w:sdt>
                            <w:sdtPr>
                              <w:alias w:val="NummerEtikett"/>
                              <w:tag w:val="NummerEtikett"/>
                              <w:id w:val="-96118999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99152596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40E9E074" w14:textId="7159BE75" w:rsidR="00CE5B2E" w:rsidRPr="00C7375F" w:rsidRDefault="00DD2299" w:rsidP="00C7375F">
                          <w:pPr>
                            <w:pStyle w:val="Brdtext"/>
                          </w:pPr>
                          <w:sdt>
                            <w:sdtPr>
                              <w:alias w:val="BilageEtikett"/>
                              <w:tag w:val="BilageEtikett"/>
                              <w:id w:val="-827825666"/>
                              <w:lock w:val="sdtContentLocked"/>
                              <w:dataBinding w:prefixMappings="xmlns:ns0='http://rkdhs/mallar/lagstiftning/Prop/Prop.xsd'" w:xpath="/ns0:dokumentvärden[1]/ns0:bilagor[1]/ns0:bilaga[2]/@bilageetikett" w:storeItemID="{068625C3-B546-44A5-B525-B7CC092E5AD6}"/>
                              <w:text/>
                            </w:sdtPr>
                            <w:sdtEndPr/>
                            <w:sdtContent>
                              <w:r w:rsidR="00174807">
                                <w:t>Bilaga</w:t>
                              </w:r>
                            </w:sdtContent>
                          </w:sdt>
                          <w:r w:rsidR="00CE5B2E">
                            <w:t xml:space="preserve"> </w:t>
                          </w:r>
                          <w:sdt>
                            <w:sdtPr>
                              <w:alias w:val="BilageNummer"/>
                              <w:tag w:val="BilageNummer"/>
                              <w:id w:val="-1287663379"/>
                              <w:lock w:val="sdtContentLocked"/>
                              <w:dataBinding w:prefixMappings="xmlns:ns0='http://rkdhs/mallar/lagstiftning/Prop/Prop.xsd'" w:xpath="/ns0:dokumentvärden[1]/ns0:bilagor[1]/ns0:bilaga[2]/@bilagenummer" w:storeItemID="{068625C3-B546-44A5-B525-B7CC092E5AD6}"/>
                              <w:text/>
                            </w:sdtPr>
                            <w:sdtEndPr/>
                            <w:sdtContent>
                              <w:r w:rsidR="0017480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5" type="#_x0000_t202" style="position:absolute;left:0;text-align:left;margin-left:348.15pt;margin-top:35.4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v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sGbCCckfE8NDNTHDytqLuLUTAB+FpSKjhNPh4T4c2QOhDL3G2Bv/r&#10;tf/RnrhLWs4aGrqCh58b4RVn5qslVl/mo1Gc0nQZjT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v86e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D59250" w14:textId="3A456B09" w:rsidR="00244011" w:rsidRDefault="00053A3C" w:rsidP="00A118D8">
                    <w:pPr>
                      <w:pStyle w:val="Brdtext"/>
                      <w:jc w:val="left"/>
                    </w:pPr>
                    <w:sdt>
                      <w:sdtPr>
                        <w:alias w:val="NummerEtikett"/>
                        <w:tag w:val="NummerEtikett"/>
                        <w:id w:val="-96118999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99152596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40E9E074" w14:textId="7159BE75" w:rsidR="00CE5B2E" w:rsidRPr="00C7375F" w:rsidRDefault="00053A3C" w:rsidP="00C7375F">
                    <w:pPr>
                      <w:pStyle w:val="Brdtext"/>
                    </w:pPr>
                    <w:sdt>
                      <w:sdtPr>
                        <w:alias w:val="BilageEtikett"/>
                        <w:tag w:val="BilageEtikett"/>
                        <w:id w:val="-827825666"/>
                        <w:lock w:val="sdtContentLocked"/>
                        <w:dataBinding w:prefixMappings="xmlns:ns0='http://rkdhs/mallar/lagstiftning/Prop/Prop.xsd'" w:xpath="/ns0:dokumentvärden[1]/ns0:bilagor[1]/ns0:bilaga[2]/@bilageetikett" w:storeItemID="{068625C3-B546-44A5-B525-B7CC092E5AD6}"/>
                        <w:text/>
                      </w:sdtPr>
                      <w:sdtEndPr/>
                      <w:sdtContent>
                        <w:r w:rsidR="00174807">
                          <w:t>Bilaga</w:t>
                        </w:r>
                      </w:sdtContent>
                    </w:sdt>
                    <w:r w:rsidR="00CE5B2E">
                      <w:t xml:space="preserve"> </w:t>
                    </w:r>
                    <w:sdt>
                      <w:sdtPr>
                        <w:alias w:val="BilageNummer"/>
                        <w:tag w:val="BilageNummer"/>
                        <w:id w:val="-1287663379"/>
                        <w:lock w:val="sdtContentLocked"/>
                        <w:dataBinding w:prefixMappings="xmlns:ns0='http://rkdhs/mallar/lagstiftning/Prop/Prop.xsd'" w:xpath="/ns0:dokumentvärden[1]/ns0:bilagor[1]/ns0:bilaga[2]/@bilagenummer" w:storeItemID="{068625C3-B546-44A5-B525-B7CC092E5AD6}"/>
                        <w:text/>
                      </w:sdtPr>
                      <w:sdtEndPr/>
                      <w:sdtContent>
                        <w:r w:rsidR="00174807">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FAE04"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032C"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AB975" w14:textId="5C8B790A" w:rsidR="00244011" w:rsidRDefault="00DD2299" w:rsidP="00664D04">
                          <w:pPr>
                            <w:pStyle w:val="Brdtext"/>
                            <w:jc w:val="left"/>
                          </w:pPr>
                          <w:sdt>
                            <w:sdtPr>
                              <w:alias w:val="NummerEtikett"/>
                              <w:tag w:val="NummerEtikett"/>
                              <w:id w:val="-39936754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85912562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A2040B9" w14:textId="1B12BB66" w:rsidR="00CE5B2E" w:rsidRPr="00C7375F" w:rsidRDefault="00DD2299" w:rsidP="00C7375F">
                          <w:pPr>
                            <w:pStyle w:val="Brdtext"/>
                          </w:pPr>
                          <w:sdt>
                            <w:sdtPr>
                              <w:alias w:val="BilageEtikett"/>
                              <w:tag w:val="BilageEtikett"/>
                              <w:id w:val="79649613"/>
                              <w:lock w:val="sdtContentLocked"/>
                              <w:dataBinding w:prefixMappings="xmlns:ns0='http://rkdhs/mallar/lagstiftning/Prop/Prop.xsd'" w:xpath="/ns0:dokumentvärden[1]/ns0:bilagor[1]/ns0:bilaga[3]/@bilageetikett" w:storeItemID="{068625C3-B546-44A5-B525-B7CC092E5AD6}"/>
                              <w:text/>
                            </w:sdtPr>
                            <w:sdtEndPr/>
                            <w:sdtContent>
                              <w:r w:rsidR="00174807">
                                <w:t>Bilaga</w:t>
                              </w:r>
                            </w:sdtContent>
                          </w:sdt>
                          <w:r w:rsidR="00CE5B2E">
                            <w:t xml:space="preserve"> </w:t>
                          </w:r>
                          <w:sdt>
                            <w:sdtPr>
                              <w:alias w:val="BilageNummer"/>
                              <w:tag w:val="BilageNummer"/>
                              <w:id w:val="-429890091"/>
                              <w:lock w:val="sdtContentLocked"/>
                              <w:dataBinding w:prefixMappings="xmlns:ns0='http://rkdhs/mallar/lagstiftning/Prop/Prop.xsd'" w:xpath="/ns0:dokumentvärden[1]/ns0:bilagor[1]/ns0:bilaga[3]/@bilagenummer" w:storeItemID="{068625C3-B546-44A5-B525-B7CC092E5AD6}"/>
                              <w:text/>
                            </w:sdtPr>
                            <w:sdtEndPr/>
                            <w:sdtContent>
                              <w:r w:rsidR="0017480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9"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8Z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ON4xYAnVlojhoZ+Z4OR1Td27EQHvhachoYbT4OMdHdoAoQ+DxNkK/O/X&#10;/kd74i5pOWtp6Eoefq2FV5yZb5ZYfZ5PJnFK02Vy+omIxPyxZnmssevmEogSOa0YJ5MY7dHsRO2h&#10;eaT9MI9ZSSWspNwlx514if0qoP0i1XyejGguncAbu3Ayho4wR24+dI/Cu4HASNS/hd14iuIFj3vb&#10;6BncfI3ExUTyCHSP6tAAmunE/WH/xKVxfE9Wh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XEPG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A2AB975" w14:textId="5C8B790A" w:rsidR="00244011" w:rsidRDefault="00053A3C" w:rsidP="00664D04">
                    <w:pPr>
                      <w:pStyle w:val="Brdtext"/>
                      <w:jc w:val="left"/>
                    </w:pPr>
                    <w:sdt>
                      <w:sdtPr>
                        <w:alias w:val="NummerEtikett"/>
                        <w:tag w:val="NummerEtikett"/>
                        <w:id w:val="-399367546"/>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85912562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A2040B9" w14:textId="1B12BB66" w:rsidR="00CE5B2E" w:rsidRPr="00C7375F" w:rsidRDefault="00053A3C" w:rsidP="00C7375F">
                    <w:pPr>
                      <w:pStyle w:val="Brdtext"/>
                    </w:pPr>
                    <w:sdt>
                      <w:sdtPr>
                        <w:alias w:val="BilageEtikett"/>
                        <w:tag w:val="BilageEtikett"/>
                        <w:id w:val="79649613"/>
                        <w:lock w:val="sdtContentLocked"/>
                        <w:dataBinding w:prefixMappings="xmlns:ns0='http://rkdhs/mallar/lagstiftning/Prop/Prop.xsd'" w:xpath="/ns0:dokumentvärden[1]/ns0:bilagor[1]/ns0:bilaga[3]/@bilageetikett" w:storeItemID="{068625C3-B546-44A5-B525-B7CC092E5AD6}"/>
                        <w:text/>
                      </w:sdtPr>
                      <w:sdtEndPr/>
                      <w:sdtContent>
                        <w:r w:rsidR="00174807">
                          <w:t>Bilaga</w:t>
                        </w:r>
                      </w:sdtContent>
                    </w:sdt>
                    <w:r w:rsidR="00CE5B2E">
                      <w:t xml:space="preserve"> </w:t>
                    </w:r>
                    <w:sdt>
                      <w:sdtPr>
                        <w:alias w:val="BilageNummer"/>
                        <w:tag w:val="BilageNummer"/>
                        <w:id w:val="-429890091"/>
                        <w:lock w:val="sdtContentLocked"/>
                        <w:dataBinding w:prefixMappings="xmlns:ns0='http://rkdhs/mallar/lagstiftning/Prop/Prop.xsd'" w:xpath="/ns0:dokumentvärden[1]/ns0:bilagor[1]/ns0:bilaga[3]/@bilagenummer" w:storeItemID="{068625C3-B546-44A5-B525-B7CC092E5AD6}"/>
                        <w:text/>
                      </w:sdtPr>
                      <w:sdtEndPr/>
                      <w:sdtContent>
                        <w:r w:rsidR="00174807">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A2F70"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9DD9A" w14:textId="789ED26B" w:rsidR="00244011" w:rsidRDefault="00DD2299" w:rsidP="00A118D8">
                          <w:pPr>
                            <w:pStyle w:val="Brdtext"/>
                            <w:jc w:val="left"/>
                          </w:pPr>
                          <w:sdt>
                            <w:sdtPr>
                              <w:alias w:val="NummerEtikett"/>
                              <w:tag w:val="NummerEtikett"/>
                              <w:id w:val="-210955997"/>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24533868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E183284" w14:textId="38C7B770" w:rsidR="00CE5B2E" w:rsidRPr="00C7375F" w:rsidRDefault="00DD2299" w:rsidP="00C7375F">
                          <w:pPr>
                            <w:pStyle w:val="Brdtext"/>
                          </w:pPr>
                          <w:sdt>
                            <w:sdtPr>
                              <w:alias w:val="BilageEtikett"/>
                              <w:tag w:val="BilageEtikett"/>
                              <w:id w:val="-1565782568"/>
                              <w:lock w:val="sdtContentLocked"/>
                              <w:dataBinding w:prefixMappings="xmlns:ns0='http://rkdhs/mallar/lagstiftning/Prop/Prop.xsd'" w:xpath="/ns0:dokumentvärden[1]/ns0:bilagor[1]/ns0:bilaga[3]/@bilageetikett" w:storeItemID="{068625C3-B546-44A5-B525-B7CC092E5AD6}"/>
                              <w:text/>
                            </w:sdtPr>
                            <w:sdtEndPr/>
                            <w:sdtContent>
                              <w:r w:rsidR="00174807">
                                <w:t>Bilaga</w:t>
                              </w:r>
                            </w:sdtContent>
                          </w:sdt>
                          <w:r w:rsidR="00CE5B2E">
                            <w:t xml:space="preserve"> </w:t>
                          </w:r>
                          <w:sdt>
                            <w:sdtPr>
                              <w:alias w:val="BilageNummer"/>
                              <w:tag w:val="BilageNummer"/>
                              <w:id w:val="1934541922"/>
                              <w:lock w:val="sdtContentLocked"/>
                              <w:dataBinding w:prefixMappings="xmlns:ns0='http://rkdhs/mallar/lagstiftning/Prop/Prop.xsd'" w:xpath="/ns0:dokumentvärden[1]/ns0:bilagor[1]/ns0:bilaga[3]/@bilagenummer" w:storeItemID="{068625C3-B546-44A5-B525-B7CC092E5AD6}"/>
                              <w:text/>
                            </w:sdtPr>
                            <w:sdtEndPr/>
                            <w:sdtContent>
                              <w:r w:rsidR="0017480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0"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DMeA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EcMeAJVRbIoaHfmaCk9c1de9GBLwXnoaEGk6Dj3d0aAOEPgwSZyvwv1/7&#10;H+2Ju6TlrKWhK3n4tRZecWa+WWL1eT6ZxClNl8npJyIS88ea5bHGrptLIErktGKcTGK0R7MTtYfm&#10;kfbDPGYllbCScpccd+Il9quA9otU83kyorl0Am/swskYOsIcufnQPQrvBgIjUf8WduMpihc87m2j&#10;Z3DzNRIXE8kj0D2qQwNophP3h/0Tl8bxPVkdtuTs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D2w0DM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1F9DD9A" w14:textId="789ED26B" w:rsidR="00244011" w:rsidRDefault="00053A3C" w:rsidP="00A118D8">
                    <w:pPr>
                      <w:pStyle w:val="Brdtext"/>
                      <w:jc w:val="left"/>
                    </w:pPr>
                    <w:sdt>
                      <w:sdtPr>
                        <w:alias w:val="NummerEtikett"/>
                        <w:tag w:val="NummerEtikett"/>
                        <w:id w:val="-210955997"/>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24533868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E183284" w14:textId="38C7B770" w:rsidR="00CE5B2E" w:rsidRPr="00C7375F" w:rsidRDefault="00053A3C" w:rsidP="00C7375F">
                    <w:pPr>
                      <w:pStyle w:val="Brdtext"/>
                    </w:pPr>
                    <w:sdt>
                      <w:sdtPr>
                        <w:alias w:val="BilageEtikett"/>
                        <w:tag w:val="BilageEtikett"/>
                        <w:id w:val="-1565782568"/>
                        <w:lock w:val="sdtContentLocked"/>
                        <w:dataBinding w:prefixMappings="xmlns:ns0='http://rkdhs/mallar/lagstiftning/Prop/Prop.xsd'" w:xpath="/ns0:dokumentvärden[1]/ns0:bilagor[1]/ns0:bilaga[3]/@bilageetikett" w:storeItemID="{068625C3-B546-44A5-B525-B7CC092E5AD6}"/>
                        <w:text/>
                      </w:sdtPr>
                      <w:sdtEndPr/>
                      <w:sdtContent>
                        <w:r w:rsidR="00174807">
                          <w:t>Bilaga</w:t>
                        </w:r>
                      </w:sdtContent>
                    </w:sdt>
                    <w:r w:rsidR="00CE5B2E">
                      <w:t xml:space="preserve"> </w:t>
                    </w:r>
                    <w:sdt>
                      <w:sdtPr>
                        <w:alias w:val="BilageNummer"/>
                        <w:tag w:val="BilageNummer"/>
                        <w:id w:val="1934541922"/>
                        <w:lock w:val="sdtContentLocked"/>
                        <w:dataBinding w:prefixMappings="xmlns:ns0='http://rkdhs/mallar/lagstiftning/Prop/Prop.xsd'" w:xpath="/ns0:dokumentvärden[1]/ns0:bilagor[1]/ns0:bilaga[3]/@bilagenummer" w:storeItemID="{068625C3-B546-44A5-B525-B7CC092E5AD6}"/>
                        <w:text/>
                      </w:sdtPr>
                      <w:sdtEndPr/>
                      <w:sdtContent>
                        <w:r w:rsidR="00174807">
                          <w:t>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D006"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C5DA7"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D016F3" w14:textId="6963BDFD" w:rsidR="00244011" w:rsidRDefault="00DD2299" w:rsidP="00664D04">
                          <w:pPr>
                            <w:pStyle w:val="Brdtext"/>
                            <w:jc w:val="left"/>
                          </w:pPr>
                          <w:sdt>
                            <w:sdtPr>
                              <w:alias w:val="NummerEtikett"/>
                              <w:tag w:val="NummerEtikett"/>
                              <w:id w:val="204848987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86017"/>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7D6E38" w14:textId="00569DCD" w:rsidR="00CE5B2E" w:rsidRPr="00C7375F" w:rsidRDefault="00DD2299" w:rsidP="00C7375F">
                          <w:pPr>
                            <w:pStyle w:val="Brdtext"/>
                          </w:pPr>
                          <w:sdt>
                            <w:sdtPr>
                              <w:alias w:val="BilageEtikett"/>
                              <w:tag w:val="BilageEtikett"/>
                              <w:id w:val="368346405"/>
                              <w:lock w:val="sdtContentLocked"/>
                              <w:dataBinding w:prefixMappings="xmlns:ns0='http://rkdhs/mallar/lagstiftning/Prop/Prop.xsd'" w:xpath="/ns0:dokumentvärden[1]/ns0:bilagor[1]/ns0:bilaga[4]/@bilageetikett" w:storeItemID="{068625C3-B546-44A5-B525-B7CC092E5AD6}"/>
                              <w:text/>
                            </w:sdtPr>
                            <w:sdtEndPr/>
                            <w:sdtContent>
                              <w:r w:rsidR="00174807">
                                <w:t>Bilaga</w:t>
                              </w:r>
                            </w:sdtContent>
                          </w:sdt>
                          <w:r w:rsidR="00CE5B2E">
                            <w:t xml:space="preserve"> </w:t>
                          </w:r>
                          <w:sdt>
                            <w:sdtPr>
                              <w:alias w:val="BilageNummer"/>
                              <w:tag w:val="BilageNummer"/>
                              <w:id w:val="720716955"/>
                              <w:lock w:val="sdtContentLocked"/>
                              <w:dataBinding w:prefixMappings="xmlns:ns0='http://rkdhs/mallar/lagstiftning/Prop/Prop.xsd'" w:xpath="/ns0:dokumentvärden[1]/ns0:bilagor[1]/ns0:bilaga[4]/@bilagenummer" w:storeItemID="{068625C3-B546-44A5-B525-B7CC092E5AD6}"/>
                              <w:text/>
                            </w:sdtPr>
                            <w:sdtEndPr/>
                            <w:sdtContent>
                              <w:r w:rsidR="0017480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4"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wv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gheL5jwBKqLRHDQz8zwcmbmrp3KwI+CE9DQg2nwcd7OrQBQh8GibMV+F+v&#10;/Y/2xF3SctbS0JU8/FwLrzgzXy2x+iKfTOKUpsvk9JyIxPyxZnmssevmCogSOa0YJ5MY7dHsRO2h&#10;eaL9MI9ZSSWspNwlx514hf0qoP0i1XyejGguncBbu3Ayho4wR24+dk/Cu4HASNS/g914iuIFj3vb&#10;6BncfI3ExUTyCHSP6tAAmunE/WH/xKVxfE9Why05+w0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AacL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FD016F3" w14:textId="6963BDFD" w:rsidR="00244011" w:rsidRDefault="00053A3C" w:rsidP="00664D04">
                    <w:pPr>
                      <w:pStyle w:val="Brdtext"/>
                      <w:jc w:val="left"/>
                    </w:pPr>
                    <w:sdt>
                      <w:sdtPr>
                        <w:alias w:val="NummerEtikett"/>
                        <w:tag w:val="NummerEtikett"/>
                        <w:id w:val="204848987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86017"/>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7D6E38" w14:textId="00569DCD" w:rsidR="00CE5B2E" w:rsidRPr="00C7375F" w:rsidRDefault="00053A3C" w:rsidP="00C7375F">
                    <w:pPr>
                      <w:pStyle w:val="Brdtext"/>
                    </w:pPr>
                    <w:sdt>
                      <w:sdtPr>
                        <w:alias w:val="BilageEtikett"/>
                        <w:tag w:val="BilageEtikett"/>
                        <w:id w:val="368346405"/>
                        <w:lock w:val="sdtContentLocked"/>
                        <w:dataBinding w:prefixMappings="xmlns:ns0='http://rkdhs/mallar/lagstiftning/Prop/Prop.xsd'" w:xpath="/ns0:dokumentvärden[1]/ns0:bilagor[1]/ns0:bilaga[4]/@bilageetikett" w:storeItemID="{068625C3-B546-44A5-B525-B7CC092E5AD6}"/>
                        <w:text/>
                      </w:sdtPr>
                      <w:sdtEndPr/>
                      <w:sdtContent>
                        <w:r w:rsidR="00174807">
                          <w:t>Bilaga</w:t>
                        </w:r>
                      </w:sdtContent>
                    </w:sdt>
                    <w:r w:rsidR="00CE5B2E">
                      <w:t xml:space="preserve"> </w:t>
                    </w:r>
                    <w:sdt>
                      <w:sdtPr>
                        <w:alias w:val="BilageNummer"/>
                        <w:tag w:val="BilageNummer"/>
                        <w:id w:val="720716955"/>
                        <w:lock w:val="sdtContentLocked"/>
                        <w:dataBinding w:prefixMappings="xmlns:ns0='http://rkdhs/mallar/lagstiftning/Prop/Prop.xsd'" w:xpath="/ns0:dokumentvärden[1]/ns0:bilagor[1]/ns0:bilaga[4]/@bilagenummer" w:storeItemID="{068625C3-B546-44A5-B525-B7CC092E5AD6}"/>
                        <w:text/>
                      </w:sdtPr>
                      <w:sdtEndPr/>
                      <w:sdtContent>
                        <w:r w:rsidR="00174807">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72D55"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A6B72" w14:textId="6F3E9B8D" w:rsidR="00244011" w:rsidRDefault="00DD2299" w:rsidP="00A118D8">
                          <w:pPr>
                            <w:pStyle w:val="Brdtext"/>
                            <w:jc w:val="left"/>
                          </w:pPr>
                          <w:sdt>
                            <w:sdtPr>
                              <w:alias w:val="NummerEtikett"/>
                              <w:tag w:val="NummerEtikett"/>
                              <w:id w:val="3887046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56527820"/>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FEA909D" w14:textId="43E609E9" w:rsidR="00CE5B2E" w:rsidRPr="00C7375F" w:rsidRDefault="00DD2299" w:rsidP="00C7375F">
                          <w:pPr>
                            <w:pStyle w:val="Brdtext"/>
                          </w:pPr>
                          <w:sdt>
                            <w:sdtPr>
                              <w:alias w:val="BilageEtikett"/>
                              <w:tag w:val="BilageEtikett"/>
                              <w:id w:val="1232358816"/>
                              <w:lock w:val="sdtContentLocked"/>
                              <w:dataBinding w:prefixMappings="xmlns:ns0='http://rkdhs/mallar/lagstiftning/Prop/Prop.xsd'" w:xpath="/ns0:dokumentvärden[1]/ns0:bilagor[1]/ns0:bilaga[4]/@bilageetikett" w:storeItemID="{068625C3-B546-44A5-B525-B7CC092E5AD6}"/>
                              <w:text/>
                            </w:sdtPr>
                            <w:sdtEndPr/>
                            <w:sdtContent>
                              <w:r w:rsidR="00174807">
                                <w:t>Bilaga</w:t>
                              </w:r>
                            </w:sdtContent>
                          </w:sdt>
                          <w:r w:rsidR="00CE5B2E">
                            <w:t xml:space="preserve"> </w:t>
                          </w:r>
                          <w:sdt>
                            <w:sdtPr>
                              <w:alias w:val="BilageNummer"/>
                              <w:tag w:val="BilageNummer"/>
                              <w:id w:val="921309810"/>
                              <w:lock w:val="sdtContentLocked"/>
                              <w:dataBinding w:prefixMappings="xmlns:ns0='http://rkdhs/mallar/lagstiftning/Prop/Prop.xsd'" w:xpath="/ns0:dokumentvärden[1]/ns0:bilagor[1]/ns0:bilaga[4]/@bilagenummer" w:storeItemID="{068625C3-B546-44A5-B525-B7CC092E5AD6}"/>
                              <w:text/>
                            </w:sdtPr>
                            <w:sdtEndPr/>
                            <w:sdtContent>
                              <w:r w:rsidR="0017480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5"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l0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wQPN8xYAnVlojhoZ+Z4ORNTd27FQEfhKchoYbT4OM9HdoAoQ+DxNkK/K/X&#10;/kd74i5pOWtp6Eoefq6FV5yZr5ZYfZFPJnFK02Vy+omIxPyxZnmssevmCogSOa0YJ5MY7dHsRO2h&#10;eaL9MI9ZSSWspNwlx514hf0qoP0i1XyejGguncBbu3Ayho4wR24+dk/Cu4HASNS/g914iuIFj3vb&#10;6BncfI3ExUTyCHSP6tAAmunE/WH/xKVxfE9Why05+w0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i58pd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9EA6B72" w14:textId="6F3E9B8D" w:rsidR="00244011" w:rsidRDefault="00053A3C" w:rsidP="00A118D8">
                    <w:pPr>
                      <w:pStyle w:val="Brdtext"/>
                      <w:jc w:val="left"/>
                    </w:pPr>
                    <w:sdt>
                      <w:sdtPr>
                        <w:alias w:val="NummerEtikett"/>
                        <w:tag w:val="NummerEtikett"/>
                        <w:id w:val="3887046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56527820"/>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FEA909D" w14:textId="43E609E9" w:rsidR="00CE5B2E" w:rsidRPr="00C7375F" w:rsidRDefault="00053A3C" w:rsidP="00C7375F">
                    <w:pPr>
                      <w:pStyle w:val="Brdtext"/>
                    </w:pPr>
                    <w:sdt>
                      <w:sdtPr>
                        <w:alias w:val="BilageEtikett"/>
                        <w:tag w:val="BilageEtikett"/>
                        <w:id w:val="1232358816"/>
                        <w:lock w:val="sdtContentLocked"/>
                        <w:dataBinding w:prefixMappings="xmlns:ns0='http://rkdhs/mallar/lagstiftning/Prop/Prop.xsd'" w:xpath="/ns0:dokumentvärden[1]/ns0:bilagor[1]/ns0:bilaga[4]/@bilageetikett" w:storeItemID="{068625C3-B546-44A5-B525-B7CC092E5AD6}"/>
                        <w:text/>
                      </w:sdtPr>
                      <w:sdtEndPr/>
                      <w:sdtContent>
                        <w:r w:rsidR="00174807">
                          <w:t>Bilaga</w:t>
                        </w:r>
                      </w:sdtContent>
                    </w:sdt>
                    <w:r w:rsidR="00CE5B2E">
                      <w:t xml:space="preserve"> </w:t>
                    </w:r>
                    <w:sdt>
                      <w:sdtPr>
                        <w:alias w:val="BilageNummer"/>
                        <w:tag w:val="BilageNummer"/>
                        <w:id w:val="921309810"/>
                        <w:lock w:val="sdtContentLocked"/>
                        <w:dataBinding w:prefixMappings="xmlns:ns0='http://rkdhs/mallar/lagstiftning/Prop/Prop.xsd'" w:xpath="/ns0:dokumentvärden[1]/ns0:bilagor[1]/ns0:bilaga[4]/@bilagenummer" w:storeItemID="{068625C3-B546-44A5-B525-B7CC092E5AD6}"/>
                        <w:text/>
                      </w:sdtPr>
                      <w:sdtEndPr/>
                      <w:sdtContent>
                        <w:r w:rsidR="00174807">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0FE2B"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AD30E"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F43DE" w14:textId="3A98B305" w:rsidR="00244011" w:rsidRDefault="00DD2299" w:rsidP="00664D04">
                          <w:pPr>
                            <w:pStyle w:val="Brdtext"/>
                            <w:jc w:val="left"/>
                          </w:pPr>
                          <w:sdt>
                            <w:sdtPr>
                              <w:alias w:val="NummerEtikett"/>
                              <w:tag w:val="NummerEtikett"/>
                              <w:id w:val="77745207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5341383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31B6D6" w14:textId="5610FC4D" w:rsidR="00CE5B2E" w:rsidRPr="00C7375F" w:rsidRDefault="00DD2299" w:rsidP="00C7375F">
                          <w:pPr>
                            <w:pStyle w:val="Brdtext"/>
                          </w:pPr>
                          <w:sdt>
                            <w:sdtPr>
                              <w:alias w:val="BilageEtikett"/>
                              <w:tag w:val="BilageEtikett"/>
                              <w:id w:val="1686094308"/>
                              <w:lock w:val="sdtContentLocked"/>
                              <w:dataBinding w:prefixMappings="xmlns:ns0='http://rkdhs/mallar/lagstiftning/Prop/Prop.xsd'" w:xpath="/ns0:dokumentvärden[1]/ns0:bilagor[1]/ns0:bilaga[5]/@bilageetikett" w:storeItemID="{068625C3-B546-44A5-B525-B7CC092E5AD6}"/>
                              <w:text/>
                            </w:sdtPr>
                            <w:sdtEndPr/>
                            <w:sdtContent>
                              <w:r w:rsidR="00174807">
                                <w:t>Bilaga</w:t>
                              </w:r>
                            </w:sdtContent>
                          </w:sdt>
                          <w:r w:rsidR="00CE5B2E">
                            <w:t xml:space="preserve"> </w:t>
                          </w:r>
                          <w:sdt>
                            <w:sdtPr>
                              <w:alias w:val="BilageNummer"/>
                              <w:tag w:val="BilageNummer"/>
                              <w:id w:val="-1509052288"/>
                              <w:lock w:val="sdtContentLocked"/>
                              <w:dataBinding w:prefixMappings="xmlns:ns0='http://rkdhs/mallar/lagstiftning/Prop/Prop.xsd'" w:xpath="/ns0:dokumentvärden[1]/ns0:bilagor[1]/ns0:bilaga[5]/@bilagenummer" w:storeItemID="{068625C3-B546-44A5-B525-B7CC092E5AD6}"/>
                              <w:text/>
                            </w:sdtPr>
                            <w:sdtEndPr/>
                            <w:sdtContent>
                              <w:r w:rsidR="0017480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9"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DZ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8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ZSYN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48F43DE" w14:textId="3A98B305" w:rsidR="00244011" w:rsidRDefault="00053A3C" w:rsidP="00664D04">
                    <w:pPr>
                      <w:pStyle w:val="Brdtext"/>
                      <w:jc w:val="left"/>
                    </w:pPr>
                    <w:sdt>
                      <w:sdtPr>
                        <w:alias w:val="NummerEtikett"/>
                        <w:tag w:val="NummerEtikett"/>
                        <w:id w:val="77745207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05341383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31B6D6" w14:textId="5610FC4D" w:rsidR="00CE5B2E" w:rsidRPr="00C7375F" w:rsidRDefault="00053A3C" w:rsidP="00C7375F">
                    <w:pPr>
                      <w:pStyle w:val="Brdtext"/>
                    </w:pPr>
                    <w:sdt>
                      <w:sdtPr>
                        <w:alias w:val="BilageEtikett"/>
                        <w:tag w:val="BilageEtikett"/>
                        <w:id w:val="1686094308"/>
                        <w:lock w:val="sdtContentLocked"/>
                        <w:dataBinding w:prefixMappings="xmlns:ns0='http://rkdhs/mallar/lagstiftning/Prop/Prop.xsd'" w:xpath="/ns0:dokumentvärden[1]/ns0:bilagor[1]/ns0:bilaga[5]/@bilageetikett" w:storeItemID="{068625C3-B546-44A5-B525-B7CC092E5AD6}"/>
                        <w:text/>
                      </w:sdtPr>
                      <w:sdtEndPr/>
                      <w:sdtContent>
                        <w:r w:rsidR="00174807">
                          <w:t>Bilaga</w:t>
                        </w:r>
                      </w:sdtContent>
                    </w:sdt>
                    <w:r w:rsidR="00CE5B2E">
                      <w:t xml:space="preserve"> </w:t>
                    </w:r>
                    <w:sdt>
                      <w:sdtPr>
                        <w:alias w:val="BilageNummer"/>
                        <w:tag w:val="BilageNummer"/>
                        <w:id w:val="-1509052288"/>
                        <w:lock w:val="sdtContentLocked"/>
                        <w:dataBinding w:prefixMappings="xmlns:ns0='http://rkdhs/mallar/lagstiftning/Prop/Prop.xsd'" w:xpath="/ns0:dokumentvärden[1]/ns0:bilagor[1]/ns0:bilaga[5]/@bilagenummer" w:storeItemID="{068625C3-B546-44A5-B525-B7CC092E5AD6}"/>
                        <w:text/>
                      </w:sdtPr>
                      <w:sdtEndPr/>
                      <w:sdtContent>
                        <w:r w:rsidR="00174807">
                          <w:t>5</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7AD84"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41D16" w14:textId="3FC0F43A" w:rsidR="00244011" w:rsidRDefault="00DD2299" w:rsidP="00A118D8">
                          <w:pPr>
                            <w:pStyle w:val="Brdtext"/>
                            <w:jc w:val="left"/>
                          </w:pPr>
                          <w:sdt>
                            <w:sdtPr>
                              <w:alias w:val="NummerEtikett"/>
                              <w:tag w:val="NummerEtikett"/>
                              <w:id w:val="146331255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48804887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6BBEA7AC" w14:textId="36F00423" w:rsidR="00CE5B2E" w:rsidRPr="00C7375F" w:rsidRDefault="00DD2299" w:rsidP="00C7375F">
                          <w:pPr>
                            <w:pStyle w:val="Brdtext"/>
                          </w:pPr>
                          <w:sdt>
                            <w:sdtPr>
                              <w:alias w:val="BilageEtikett"/>
                              <w:tag w:val="BilageEtikett"/>
                              <w:id w:val="409358686"/>
                              <w:lock w:val="sdtContentLocked"/>
                              <w:dataBinding w:prefixMappings="xmlns:ns0='http://rkdhs/mallar/lagstiftning/Prop/Prop.xsd'" w:xpath="/ns0:dokumentvärden[1]/ns0:bilagor[1]/ns0:bilaga[5]/@bilageetikett" w:storeItemID="{068625C3-B546-44A5-B525-B7CC092E5AD6}"/>
                              <w:text/>
                            </w:sdtPr>
                            <w:sdtEndPr/>
                            <w:sdtContent>
                              <w:r w:rsidR="00174807">
                                <w:t>Bilaga</w:t>
                              </w:r>
                            </w:sdtContent>
                          </w:sdt>
                          <w:r w:rsidR="00CE5B2E">
                            <w:t xml:space="preserve"> </w:t>
                          </w:r>
                          <w:sdt>
                            <w:sdtPr>
                              <w:alias w:val="BilageNummer"/>
                              <w:tag w:val="BilageNummer"/>
                              <w:id w:val="-966113279"/>
                              <w:lock w:val="sdtContentLocked"/>
                              <w:dataBinding w:prefixMappings="xmlns:ns0='http://rkdhs/mallar/lagstiftning/Prop/Prop.xsd'" w:xpath="/ns0:dokumentvärden[1]/ns0:bilagor[1]/ns0:bilaga[5]/@bilagenummer" w:storeItemID="{068625C3-B546-44A5-B525-B7CC092E5AD6}"/>
                              <w:text/>
                            </w:sdtPr>
                            <w:sdtEndPr/>
                            <w:sdtContent>
                              <w:r w:rsidR="0017480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0"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C8MegIAAG0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OJ0x4AllFsihoduZoKT84q6dysCPghPQ0INp8HHezq0AUIfeomzFfjf&#10;b/2P9sRd0nLW0NAVPPxaC684M98ssfoyH43ilKbL6OyC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gLwx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C41D16" w14:textId="3FC0F43A" w:rsidR="00244011" w:rsidRDefault="00053A3C" w:rsidP="00A118D8">
                    <w:pPr>
                      <w:pStyle w:val="Brdtext"/>
                      <w:jc w:val="left"/>
                    </w:pPr>
                    <w:sdt>
                      <w:sdtPr>
                        <w:alias w:val="NummerEtikett"/>
                        <w:tag w:val="NummerEtikett"/>
                        <w:id w:val="146331255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48804887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6BBEA7AC" w14:textId="36F00423" w:rsidR="00CE5B2E" w:rsidRPr="00C7375F" w:rsidRDefault="00053A3C" w:rsidP="00C7375F">
                    <w:pPr>
                      <w:pStyle w:val="Brdtext"/>
                    </w:pPr>
                    <w:sdt>
                      <w:sdtPr>
                        <w:alias w:val="BilageEtikett"/>
                        <w:tag w:val="BilageEtikett"/>
                        <w:id w:val="409358686"/>
                        <w:lock w:val="sdtContentLocked"/>
                        <w:dataBinding w:prefixMappings="xmlns:ns0='http://rkdhs/mallar/lagstiftning/Prop/Prop.xsd'" w:xpath="/ns0:dokumentvärden[1]/ns0:bilagor[1]/ns0:bilaga[5]/@bilageetikett" w:storeItemID="{068625C3-B546-44A5-B525-B7CC092E5AD6}"/>
                        <w:text/>
                      </w:sdtPr>
                      <w:sdtEndPr/>
                      <w:sdtContent>
                        <w:r w:rsidR="00174807">
                          <w:t>Bilaga</w:t>
                        </w:r>
                      </w:sdtContent>
                    </w:sdt>
                    <w:r w:rsidR="00CE5B2E">
                      <w:t xml:space="preserve"> </w:t>
                    </w:r>
                    <w:sdt>
                      <w:sdtPr>
                        <w:alias w:val="BilageNummer"/>
                        <w:tag w:val="BilageNummer"/>
                        <w:id w:val="-966113279"/>
                        <w:lock w:val="sdtContentLocked"/>
                        <w:dataBinding w:prefixMappings="xmlns:ns0='http://rkdhs/mallar/lagstiftning/Prop/Prop.xsd'" w:xpath="/ns0:dokumentvärden[1]/ns0:bilagor[1]/ns0:bilaga[5]/@bilagenummer" w:storeItemID="{068625C3-B546-44A5-B525-B7CC092E5AD6}"/>
                        <w:text/>
                      </w:sdtPr>
                      <w:sdtEndPr/>
                      <w:sdtContent>
                        <w:r w:rsidR="00174807">
                          <w:t>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3D68F"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0397A"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5A3DA" w14:textId="34C8FF4E" w:rsidR="00244011" w:rsidRDefault="00DD2299" w:rsidP="00664D04">
                          <w:pPr>
                            <w:pStyle w:val="Brdtext"/>
                            <w:jc w:val="left"/>
                          </w:pPr>
                          <w:sdt>
                            <w:sdtPr>
                              <w:alias w:val="NummerEtikett"/>
                              <w:tag w:val="NummerEtikett"/>
                              <w:id w:val="27414462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9068964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56F098EF" w14:textId="5EED603F" w:rsidR="00CE5B2E" w:rsidRPr="00C7375F" w:rsidRDefault="00DD2299" w:rsidP="00C7375F">
                          <w:pPr>
                            <w:pStyle w:val="Brdtext"/>
                          </w:pPr>
                          <w:sdt>
                            <w:sdtPr>
                              <w:alias w:val="BilageEtikett"/>
                              <w:tag w:val="BilageEtikett"/>
                              <w:id w:val="-833681332"/>
                              <w:lock w:val="sdtContentLocked"/>
                              <w:dataBinding w:prefixMappings="xmlns:ns0='http://rkdhs/mallar/lagstiftning/Prop/Prop.xsd'" w:xpath="/ns0:dokumentvärden[1]/ns0:bilagor[1]/ns0:bilaga[6]/@bilageetikett" w:storeItemID="{068625C3-B546-44A5-B525-B7CC092E5AD6}"/>
                              <w:text/>
                            </w:sdtPr>
                            <w:sdtEndPr/>
                            <w:sdtContent>
                              <w:r w:rsidR="00174807">
                                <w:t>Bilaga</w:t>
                              </w:r>
                            </w:sdtContent>
                          </w:sdt>
                          <w:r w:rsidR="00CE5B2E">
                            <w:t xml:space="preserve"> </w:t>
                          </w:r>
                          <w:sdt>
                            <w:sdtPr>
                              <w:alias w:val="BilageNummer"/>
                              <w:tag w:val="BilageNummer"/>
                              <w:id w:val="-1999260989"/>
                              <w:lock w:val="sdtContentLocked"/>
                              <w:dataBinding w:prefixMappings="xmlns:ns0='http://rkdhs/mallar/lagstiftning/Prop/Prop.xsd'" w:xpath="/ns0:dokumentvärden[1]/ns0:bilagor[1]/ns0:bilaga[6]/@bilagenummer" w:storeItemID="{068625C3-B546-44A5-B525-B7CC092E5AD6}"/>
                              <w:text/>
                            </w:sdtPr>
                            <w:sdtEndPr/>
                            <w:sdtContent>
                              <w:r w:rsidR="00174807">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4"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fPv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cl8+9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BC5A3DA" w14:textId="34C8FF4E" w:rsidR="00244011" w:rsidRDefault="00053A3C" w:rsidP="00664D04">
                    <w:pPr>
                      <w:pStyle w:val="Brdtext"/>
                      <w:jc w:val="left"/>
                    </w:pPr>
                    <w:sdt>
                      <w:sdtPr>
                        <w:alias w:val="NummerEtikett"/>
                        <w:tag w:val="NummerEtikett"/>
                        <w:id w:val="27414462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390689644"/>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56F098EF" w14:textId="5EED603F" w:rsidR="00CE5B2E" w:rsidRPr="00C7375F" w:rsidRDefault="00053A3C" w:rsidP="00C7375F">
                    <w:pPr>
                      <w:pStyle w:val="Brdtext"/>
                    </w:pPr>
                    <w:sdt>
                      <w:sdtPr>
                        <w:alias w:val="BilageEtikett"/>
                        <w:tag w:val="BilageEtikett"/>
                        <w:id w:val="-833681332"/>
                        <w:lock w:val="sdtContentLocked"/>
                        <w:dataBinding w:prefixMappings="xmlns:ns0='http://rkdhs/mallar/lagstiftning/Prop/Prop.xsd'" w:xpath="/ns0:dokumentvärden[1]/ns0:bilagor[1]/ns0:bilaga[6]/@bilageetikett" w:storeItemID="{068625C3-B546-44A5-B525-B7CC092E5AD6}"/>
                        <w:text/>
                      </w:sdtPr>
                      <w:sdtEndPr/>
                      <w:sdtContent>
                        <w:r w:rsidR="00174807">
                          <w:t>Bilaga</w:t>
                        </w:r>
                      </w:sdtContent>
                    </w:sdt>
                    <w:r w:rsidR="00CE5B2E">
                      <w:t xml:space="preserve"> </w:t>
                    </w:r>
                    <w:sdt>
                      <w:sdtPr>
                        <w:alias w:val="BilageNummer"/>
                        <w:tag w:val="BilageNummer"/>
                        <w:id w:val="-1999260989"/>
                        <w:lock w:val="sdtContentLocked"/>
                        <w:dataBinding w:prefixMappings="xmlns:ns0='http://rkdhs/mallar/lagstiftning/Prop/Prop.xsd'" w:xpath="/ns0:dokumentvärden[1]/ns0:bilagor[1]/ns0:bilaga[6]/@bilagenummer" w:storeItemID="{068625C3-B546-44A5-B525-B7CC092E5AD6}"/>
                        <w:text/>
                      </w:sdtPr>
                      <w:sdtEndPr/>
                      <w:sdtContent>
                        <w:r w:rsidR="00174807">
                          <w:t>6</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EFE4F"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0E7A2" w14:textId="2FAF3BF5" w:rsidR="00244011" w:rsidRDefault="00DD2299" w:rsidP="00A118D8">
                          <w:pPr>
                            <w:pStyle w:val="Brdtext"/>
                            <w:jc w:val="left"/>
                          </w:pPr>
                          <w:sdt>
                            <w:sdtPr>
                              <w:alias w:val="NummerEtikett"/>
                              <w:tag w:val="NummerEtikett"/>
                              <w:id w:val="904260660"/>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53729052"/>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96207D" w14:textId="2A302B3A" w:rsidR="00CE5B2E" w:rsidRPr="00C7375F" w:rsidRDefault="00DD2299" w:rsidP="00C7375F">
                          <w:pPr>
                            <w:pStyle w:val="Brdtext"/>
                          </w:pPr>
                          <w:sdt>
                            <w:sdtPr>
                              <w:alias w:val="BilageEtikett"/>
                              <w:tag w:val="BilageEtikett"/>
                              <w:id w:val="2094192542"/>
                              <w:lock w:val="sdtContentLocked"/>
                              <w:dataBinding w:prefixMappings="xmlns:ns0='http://rkdhs/mallar/lagstiftning/Prop/Prop.xsd'" w:xpath="/ns0:dokumentvärden[1]/ns0:bilagor[1]/ns0:bilaga[6]/@bilageetikett" w:storeItemID="{068625C3-B546-44A5-B525-B7CC092E5AD6}"/>
                              <w:text/>
                            </w:sdtPr>
                            <w:sdtEndPr/>
                            <w:sdtContent>
                              <w:r w:rsidR="00174807">
                                <w:t>Bilaga</w:t>
                              </w:r>
                            </w:sdtContent>
                          </w:sdt>
                          <w:r w:rsidR="00CE5B2E">
                            <w:t xml:space="preserve"> </w:t>
                          </w:r>
                          <w:sdt>
                            <w:sdtPr>
                              <w:alias w:val="BilageNummer"/>
                              <w:tag w:val="BilageNummer"/>
                              <w:id w:val="606550686"/>
                              <w:lock w:val="sdtContentLocked"/>
                              <w:dataBinding w:prefixMappings="xmlns:ns0='http://rkdhs/mallar/lagstiftning/Prop/Prop.xsd'" w:xpath="/ns0:dokumentvärden[1]/ns0:bilagor[1]/ns0:bilaga[6]/@bilagenummer" w:storeItemID="{068625C3-B546-44A5-B525-B7CC092E5AD6}"/>
                              <w:text/>
                            </w:sdtPr>
                            <w:sdtEndPr/>
                            <w:sdtContent>
                              <w:r w:rsidR="00174807">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5"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Ea0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5xc7Biyh3BIxPHQzE5ycV9S9WxHwQXgaEmo4DT7e06ENEPrQS5ytwP9+&#10;63+0J+6SlrOGhq7g4ddaeMWZ+WaJ1Zf5aBSnNF1Gp+dEJOaPNctjjV3XMyBK5LRinExitEezE7WH&#10;+on2wzRmJZWwknIXHHfiDLtVQPtFquk0GdFcOoG3duFkDB1hjtx8bJ+Edz2Bkah/B7vxFONXPO5s&#10;o2dw0zUSFxPJI9Adqn0DaKYT9/v9E5fG8T1ZHbbk5AU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lLxGt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EF0E7A2" w14:textId="2FAF3BF5" w:rsidR="00244011" w:rsidRDefault="00053A3C" w:rsidP="00A118D8">
                    <w:pPr>
                      <w:pStyle w:val="Brdtext"/>
                      <w:jc w:val="left"/>
                    </w:pPr>
                    <w:sdt>
                      <w:sdtPr>
                        <w:alias w:val="NummerEtikett"/>
                        <w:tag w:val="NummerEtikett"/>
                        <w:id w:val="904260660"/>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53729052"/>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7496207D" w14:textId="2A302B3A" w:rsidR="00CE5B2E" w:rsidRPr="00C7375F" w:rsidRDefault="00053A3C" w:rsidP="00C7375F">
                    <w:pPr>
                      <w:pStyle w:val="Brdtext"/>
                    </w:pPr>
                    <w:sdt>
                      <w:sdtPr>
                        <w:alias w:val="BilageEtikett"/>
                        <w:tag w:val="BilageEtikett"/>
                        <w:id w:val="2094192542"/>
                        <w:lock w:val="sdtContentLocked"/>
                        <w:dataBinding w:prefixMappings="xmlns:ns0='http://rkdhs/mallar/lagstiftning/Prop/Prop.xsd'" w:xpath="/ns0:dokumentvärden[1]/ns0:bilagor[1]/ns0:bilaga[6]/@bilageetikett" w:storeItemID="{068625C3-B546-44A5-B525-B7CC092E5AD6}"/>
                        <w:text/>
                      </w:sdtPr>
                      <w:sdtEndPr/>
                      <w:sdtContent>
                        <w:r w:rsidR="00174807">
                          <w:t>Bilaga</w:t>
                        </w:r>
                      </w:sdtContent>
                    </w:sdt>
                    <w:r w:rsidR="00CE5B2E">
                      <w:t xml:space="preserve"> </w:t>
                    </w:r>
                    <w:sdt>
                      <w:sdtPr>
                        <w:alias w:val="BilageNummer"/>
                        <w:tag w:val="BilageNummer"/>
                        <w:id w:val="606550686"/>
                        <w:lock w:val="sdtContentLocked"/>
                        <w:dataBinding w:prefixMappings="xmlns:ns0='http://rkdhs/mallar/lagstiftning/Prop/Prop.xsd'" w:xpath="/ns0:dokumentvärden[1]/ns0:bilagor[1]/ns0:bilaga[6]/@bilagenummer" w:storeItemID="{068625C3-B546-44A5-B525-B7CC092E5AD6}"/>
                        <w:text/>
                      </w:sdtPr>
                      <w:sdtEndPr/>
                      <w:sdtContent>
                        <w:r w:rsidR="00174807">
                          <w:t>6</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BE65D"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B30C0"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EAC3" w14:textId="2C7EE9F6" w:rsidR="00244011" w:rsidRDefault="00DD2299" w:rsidP="00664D04">
                          <w:pPr>
                            <w:pStyle w:val="Brdtext"/>
                            <w:jc w:val="left"/>
                          </w:pPr>
                          <w:sdt>
                            <w:sdtPr>
                              <w:alias w:val="NummerEtikett"/>
                              <w:tag w:val="NummerEtikett"/>
                              <w:id w:val="70931469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5181216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E5E903B" w14:textId="6F7000D6" w:rsidR="00CE5B2E" w:rsidRPr="00C7375F" w:rsidRDefault="00DD2299" w:rsidP="00C7375F">
                          <w:pPr>
                            <w:pStyle w:val="Brdtext"/>
                          </w:pPr>
                          <w:sdt>
                            <w:sdtPr>
                              <w:alias w:val="BilageEtikett"/>
                              <w:tag w:val="BilageEtikett"/>
                              <w:id w:val="-1717583938"/>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856464959"/>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9"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jJA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MdA5ZQbYkYHvqZCU7e1NS9WxHwQXgaEmo4DT7e06ENEPowSJytwP96&#10;7X+0J+6SlrOWhq7k4edaeMWZ+WqJ1Rf5ZBKnNF0mp5+I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W2Mk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1FDEAC3" w14:textId="2C7EE9F6" w:rsidR="00244011" w:rsidRDefault="00053A3C" w:rsidP="00664D04">
                    <w:pPr>
                      <w:pStyle w:val="Brdtext"/>
                      <w:jc w:val="left"/>
                    </w:pPr>
                    <w:sdt>
                      <w:sdtPr>
                        <w:alias w:val="NummerEtikett"/>
                        <w:tag w:val="NummerEtikett"/>
                        <w:id w:val="70931469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05181216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E5E903B" w14:textId="6F7000D6" w:rsidR="00CE5B2E" w:rsidRPr="00C7375F" w:rsidRDefault="00053A3C" w:rsidP="00C7375F">
                    <w:pPr>
                      <w:pStyle w:val="Brdtext"/>
                    </w:pPr>
                    <w:sdt>
                      <w:sdtPr>
                        <w:alias w:val="BilageEtikett"/>
                        <w:tag w:val="BilageEtikett"/>
                        <w:id w:val="-1717583938"/>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856464959"/>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76D5D"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F1B53" w14:textId="524F1916" w:rsidR="00244011" w:rsidRDefault="00DD2299" w:rsidP="00A118D8">
                          <w:pPr>
                            <w:pStyle w:val="Brdtext"/>
                            <w:jc w:val="left"/>
                          </w:pPr>
                          <w:sdt>
                            <w:sdtPr>
                              <w:alias w:val="NummerEtikett"/>
                              <w:tag w:val="NummerEtikett"/>
                              <w:id w:val="-1234227315"/>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90964264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9553B4E" w14:textId="552C7A87" w:rsidR="00CE5B2E" w:rsidRPr="00C7375F" w:rsidRDefault="00DD2299" w:rsidP="00C7375F">
                          <w:pPr>
                            <w:pStyle w:val="Brdtext"/>
                          </w:pPr>
                          <w:sdt>
                            <w:sdtPr>
                              <w:alias w:val="BilageEtikett"/>
                              <w:tag w:val="BilageEtikett"/>
                              <w:id w:val="-341782902"/>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494421414"/>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0"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2VegIAAG0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G6Y8ASyi0Rw0M3M8HJeUXduxUBH4SnIaGG0+DjPR3aAKEPvcTZCvzv&#10;t/5He+IuaTlraOgKHn6thVecmW+WWH2Zj0ZxStNldPaZiMT8sWZ5rLHregZEiZxWjJNJjPZodqL2&#10;UD/RfpjGrKQSVlLuguNOnGG3Cmi/SDWdJiOaSyfw1i6cjKEjzJGbj+2T8K4nMBL172A3nmL8ised&#10;bfQMbrpG4mIieQS6Q7VvAM104n6/f+LSOL4nq8OW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oEfZ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52F1B53" w14:textId="524F1916" w:rsidR="00244011" w:rsidRDefault="00053A3C" w:rsidP="00A118D8">
                    <w:pPr>
                      <w:pStyle w:val="Brdtext"/>
                      <w:jc w:val="left"/>
                    </w:pPr>
                    <w:sdt>
                      <w:sdtPr>
                        <w:alias w:val="NummerEtikett"/>
                        <w:tag w:val="NummerEtikett"/>
                        <w:id w:val="-1234227315"/>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90964264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9553B4E" w14:textId="552C7A87" w:rsidR="00CE5B2E" w:rsidRPr="00C7375F" w:rsidRDefault="00053A3C" w:rsidP="00C7375F">
                    <w:pPr>
                      <w:pStyle w:val="Brdtext"/>
                    </w:pPr>
                    <w:sdt>
                      <w:sdtPr>
                        <w:alias w:val="BilageEtikett"/>
                        <w:tag w:val="BilageEtikett"/>
                        <w:id w:val="-341782902"/>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494421414"/>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E543B"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B8BF1"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4BDD6" w14:textId="02234E8A" w:rsidR="00244011" w:rsidRDefault="00DD2299" w:rsidP="00664D04">
                          <w:pPr>
                            <w:pStyle w:val="Brdtext"/>
                            <w:jc w:val="left"/>
                          </w:pPr>
                          <w:sdt>
                            <w:sdtPr>
                              <w:alias w:val="NummerEtikett"/>
                              <w:tag w:val="NummerEtikett"/>
                              <w:id w:val="-179266184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86757534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5EFD5EA" w14:textId="1E78B7A0" w:rsidR="00CE5B2E" w:rsidRPr="00C7375F" w:rsidRDefault="00DD2299" w:rsidP="00C7375F">
                          <w:pPr>
                            <w:pStyle w:val="Brdtext"/>
                          </w:pPr>
                          <w:sdt>
                            <w:sdtPr>
                              <w:alias w:val="BilageEtikett"/>
                              <w:tag w:val="BilageEtikett"/>
                              <w:id w:val="-1713646534"/>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240454968"/>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4"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MGhd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624BDD6" w14:textId="02234E8A" w:rsidR="00244011" w:rsidRDefault="00053A3C" w:rsidP="00664D04">
                    <w:pPr>
                      <w:pStyle w:val="Brdtext"/>
                      <w:jc w:val="left"/>
                    </w:pPr>
                    <w:sdt>
                      <w:sdtPr>
                        <w:alias w:val="NummerEtikett"/>
                        <w:tag w:val="NummerEtikett"/>
                        <w:id w:val="-179266184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86757534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5EFD5EA" w14:textId="1E78B7A0" w:rsidR="00CE5B2E" w:rsidRPr="00C7375F" w:rsidRDefault="00053A3C" w:rsidP="00C7375F">
                    <w:pPr>
                      <w:pStyle w:val="Brdtext"/>
                    </w:pPr>
                    <w:sdt>
                      <w:sdtPr>
                        <w:alias w:val="BilageEtikett"/>
                        <w:tag w:val="BilageEtikett"/>
                        <w:id w:val="-1713646534"/>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240454968"/>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D147"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6074F" w14:textId="586F0A93" w:rsidR="00244011" w:rsidRDefault="00DD2299" w:rsidP="00A118D8">
                          <w:pPr>
                            <w:pStyle w:val="Brdtext"/>
                            <w:jc w:val="left"/>
                          </w:pPr>
                          <w:sdt>
                            <w:sdtPr>
                              <w:alias w:val="NummerEtikett"/>
                              <w:tag w:val="NummerEtikett"/>
                              <w:id w:val="-178849974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28877007"/>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5CC6E08C" w14:textId="7FBF39D4" w:rsidR="00CE5B2E" w:rsidRPr="00C7375F" w:rsidRDefault="00DD2299" w:rsidP="00C7375F">
                          <w:pPr>
                            <w:pStyle w:val="Brdtext"/>
                          </w:pPr>
                          <w:sdt>
                            <w:sdtPr>
                              <w:alias w:val="BilageEtikett"/>
                              <w:tag w:val="BilageEtikett"/>
                              <w:id w:val="-1455319303"/>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1011798345"/>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5"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dYFC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E6074F" w14:textId="586F0A93" w:rsidR="00244011" w:rsidRDefault="00053A3C" w:rsidP="00A118D8">
                    <w:pPr>
                      <w:pStyle w:val="Brdtext"/>
                      <w:jc w:val="left"/>
                    </w:pPr>
                    <w:sdt>
                      <w:sdtPr>
                        <w:alias w:val="NummerEtikett"/>
                        <w:tag w:val="NummerEtikett"/>
                        <w:id w:val="-1788499743"/>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328877007"/>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5CC6E08C" w14:textId="7FBF39D4" w:rsidR="00CE5B2E" w:rsidRPr="00C7375F" w:rsidRDefault="00053A3C" w:rsidP="00C7375F">
                    <w:pPr>
                      <w:pStyle w:val="Brdtext"/>
                    </w:pPr>
                    <w:sdt>
                      <w:sdtPr>
                        <w:alias w:val="BilageEtikett"/>
                        <w:tag w:val="BilageEtikett"/>
                        <w:id w:val="-1455319303"/>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1011798345"/>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705E"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1FBBC" w14:textId="02F25C1F" w:rsidR="00244011" w:rsidRDefault="00DD2299" w:rsidP="00664D04">
                          <w:pPr>
                            <w:pStyle w:val="Brdtext"/>
                            <w:jc w:val="left"/>
                          </w:pPr>
                          <w:sdt>
                            <w:sdtPr>
                              <w:alias w:val="NummerEtikett"/>
                              <w:tag w:val="NummerEtikett"/>
                              <w:id w:val="-56170874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411664238"/>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52D9428" w14:textId="1E3D45C9" w:rsidR="00CE5B2E" w:rsidRPr="00C7375F" w:rsidRDefault="00DD2299" w:rsidP="00C7375F">
                          <w:pPr>
                            <w:pStyle w:val="Brdtext"/>
                          </w:pPr>
                          <w:sdt>
                            <w:sdtPr>
                              <w:alias w:val="BilageEtikett"/>
                              <w:tag w:val="BilageEtikett"/>
                              <w:id w:val="-2127384340"/>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2116751664"/>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9"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2Aeg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hntGbCCckfE8NDNTHDypqLuLUTAe+FpSKjhNPh4R4c2QOhDL3G2Bv/7&#10;tf/RnrhLWs4aGrqCh18b4RVn5pslVk/y8ThOabqMzz4RkZg/1axONXZTXwFRIqcV42QSoz2avag9&#10;1I+0H+YxK6mElZS74LgXr7BbBbRfpJrPkxHNpRO4sE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qVXYB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A1FBBC" w14:textId="02F25C1F" w:rsidR="00244011" w:rsidRDefault="00053A3C" w:rsidP="00664D04">
                    <w:pPr>
                      <w:pStyle w:val="Brdtext"/>
                      <w:jc w:val="left"/>
                    </w:pPr>
                    <w:sdt>
                      <w:sdtPr>
                        <w:alias w:val="NummerEtikett"/>
                        <w:tag w:val="NummerEtikett"/>
                        <w:id w:val="-561708744"/>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411664238"/>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052D9428" w14:textId="1E3D45C9" w:rsidR="00CE5B2E" w:rsidRPr="00C7375F" w:rsidRDefault="00053A3C" w:rsidP="00C7375F">
                    <w:pPr>
                      <w:pStyle w:val="Brdtext"/>
                    </w:pPr>
                    <w:sdt>
                      <w:sdtPr>
                        <w:alias w:val="BilageEtikett"/>
                        <w:tag w:val="BilageEtikett"/>
                        <w:id w:val="-2127384340"/>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2116751664"/>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53210"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8A7FE" w14:textId="68099DD2" w:rsidR="00244011" w:rsidRDefault="00DD2299" w:rsidP="00A118D8">
                          <w:pPr>
                            <w:pStyle w:val="Brdtext"/>
                            <w:jc w:val="left"/>
                          </w:pPr>
                          <w:sdt>
                            <w:sdtPr>
                              <w:alias w:val="NummerEtikett"/>
                              <w:tag w:val="NummerEtikett"/>
                              <w:id w:val="-87223187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10306940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4F79798D" w14:textId="499E740B" w:rsidR="00CE5B2E" w:rsidRPr="00C7375F" w:rsidRDefault="00DD2299" w:rsidP="00C7375F">
                          <w:pPr>
                            <w:pStyle w:val="Brdtext"/>
                          </w:pPr>
                          <w:sdt>
                            <w:sdtPr>
                              <w:alias w:val="BilageEtikett"/>
                              <w:tag w:val="BilageEtikett"/>
                              <w:id w:val="74561983"/>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724947408"/>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0"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JVegIAAG0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n5ztGbCCckfE8NDNTHDytqLuLUTAB+FpSKjhNPh4T4c2QOhDL3G2Bv/r&#10;tf/RnrhLWs4aGrqCh58b4RVn5qslVk/y8ThOabqMzz8S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UnElV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C68A7FE" w14:textId="68099DD2" w:rsidR="00244011" w:rsidRDefault="00053A3C" w:rsidP="00A118D8">
                    <w:pPr>
                      <w:pStyle w:val="Brdtext"/>
                      <w:jc w:val="left"/>
                    </w:pPr>
                    <w:sdt>
                      <w:sdtPr>
                        <w:alias w:val="NummerEtikett"/>
                        <w:tag w:val="NummerEtikett"/>
                        <w:id w:val="-872231871"/>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103069409"/>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4F79798D" w14:textId="499E740B" w:rsidR="00CE5B2E" w:rsidRPr="00C7375F" w:rsidRDefault="00053A3C" w:rsidP="00C7375F">
                    <w:pPr>
                      <w:pStyle w:val="Brdtext"/>
                    </w:pPr>
                    <w:sdt>
                      <w:sdtPr>
                        <w:alias w:val="BilageEtikett"/>
                        <w:tag w:val="BilageEtikett"/>
                        <w:id w:val="74561983"/>
                        <w:lock w:val="sdtContentLocked"/>
                        <w:dataBinding w:prefixMappings="xmlns:ns0='http://rkdhs/mallar/lagstiftning/Prop/Prop.xsd'" w:xpath="/ns0:dokumentvärden[1]/ns0:bilagor[1]/ns0:bilaga[7]/@bilageetikett" w:storeItemID="{068625C3-B546-44A5-B525-B7CC092E5AD6}"/>
                        <w:text/>
                      </w:sdtPr>
                      <w:sdtEndPr/>
                      <w:sdtContent>
                        <w:r w:rsidR="00174807">
                          <w:t>Bilaga</w:t>
                        </w:r>
                      </w:sdtContent>
                    </w:sdt>
                    <w:r w:rsidR="00CE5B2E">
                      <w:t xml:space="preserve"> </w:t>
                    </w:r>
                    <w:sdt>
                      <w:sdtPr>
                        <w:alias w:val="BilageNummer"/>
                        <w:tag w:val="BilageNummer"/>
                        <w:id w:val="724947408"/>
                        <w:lock w:val="sdtContentLocked"/>
                        <w:dataBinding w:prefixMappings="xmlns:ns0='http://rkdhs/mallar/lagstiftning/Prop/Prop.xsd'" w:xpath="/ns0:dokumentvärden[1]/ns0:bilagor[1]/ns0:bilaga[7]/@bilagenummer" w:storeItemID="{068625C3-B546-44A5-B525-B7CC092E5AD6}"/>
                        <w:text/>
                      </w:sdtPr>
                      <w:sdtEndPr/>
                      <w:sdtContent>
                        <w:r w:rsidR="00174807">
                          <w:t>7</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63BFD"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7326B" w14:textId="7D0E6D27" w:rsidR="00244011" w:rsidRDefault="00DD2299" w:rsidP="00664D04">
                          <w:pPr>
                            <w:pStyle w:val="Brdtext"/>
                            <w:jc w:val="left"/>
                          </w:pPr>
                          <w:sdt>
                            <w:sdtPr>
                              <w:alias w:val="NummerEtikett"/>
                              <w:tag w:val="NummerEtikett"/>
                              <w:id w:val="155681969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0160275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60D30D8" w14:textId="412124BF" w:rsidR="00CE5B2E" w:rsidRPr="00C7375F" w:rsidRDefault="00DD2299" w:rsidP="00C7375F">
                          <w:pPr>
                            <w:pStyle w:val="Brdtext"/>
                          </w:pPr>
                          <w:sdt>
                            <w:sdtPr>
                              <w:alias w:val="BilageEtikett"/>
                              <w:tag w:val="BilageEtikett"/>
                              <w:id w:val="640553392"/>
                              <w:lock w:val="sdtContentLocked"/>
                              <w:dataBinding w:prefixMappings="xmlns:ns0='http://rkdhs/mallar/lagstiftning/Prop/Prop.xsd'" w:xpath="/ns0:dokumentvärden[1]/ns0:bilagor[1]/ns0:bilaga[8]/@bilageetikett" w:storeItemID="{068625C3-B546-44A5-B525-B7CC092E5AD6}"/>
                              <w:text/>
                            </w:sdtPr>
                            <w:sdtEndPr/>
                            <w:sdtContent>
                              <w:r w:rsidR="00174807">
                                <w:t>Bilaga</w:t>
                              </w:r>
                            </w:sdtContent>
                          </w:sdt>
                          <w:r w:rsidR="00CE5B2E">
                            <w:t xml:space="preserve"> </w:t>
                          </w:r>
                          <w:sdt>
                            <w:sdtPr>
                              <w:alias w:val="BilageNummer"/>
                              <w:tag w:val="BilageNummer"/>
                              <w:id w:val="-824425855"/>
                              <w:lock w:val="sdtContentLocked"/>
                              <w:dataBinding w:prefixMappings="xmlns:ns0='http://rkdhs/mallar/lagstiftning/Prop/Prop.xsd'" w:xpath="/ns0:dokumentvärden[1]/ns0:bilagor[1]/ns0:bilaga[8]/@bilagenummer" w:storeItemID="{068625C3-B546-44A5-B525-B7CC092E5AD6}"/>
                              <w:text/>
                            </w:sdtPr>
                            <w:sdtEndPr/>
                            <w:sdtContent>
                              <w:r w:rsidR="0017480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4"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vizrZ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47326B" w14:textId="7D0E6D27" w:rsidR="00244011" w:rsidRDefault="00053A3C" w:rsidP="00664D04">
                    <w:pPr>
                      <w:pStyle w:val="Brdtext"/>
                      <w:jc w:val="left"/>
                    </w:pPr>
                    <w:sdt>
                      <w:sdtPr>
                        <w:alias w:val="NummerEtikett"/>
                        <w:tag w:val="NummerEtikett"/>
                        <w:id w:val="155681969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0160275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160D30D8" w14:textId="412124BF" w:rsidR="00CE5B2E" w:rsidRPr="00C7375F" w:rsidRDefault="00053A3C" w:rsidP="00C7375F">
                    <w:pPr>
                      <w:pStyle w:val="Brdtext"/>
                    </w:pPr>
                    <w:sdt>
                      <w:sdtPr>
                        <w:alias w:val="BilageEtikett"/>
                        <w:tag w:val="BilageEtikett"/>
                        <w:id w:val="640553392"/>
                        <w:lock w:val="sdtContentLocked"/>
                        <w:dataBinding w:prefixMappings="xmlns:ns0='http://rkdhs/mallar/lagstiftning/Prop/Prop.xsd'" w:xpath="/ns0:dokumentvärden[1]/ns0:bilagor[1]/ns0:bilaga[8]/@bilageetikett" w:storeItemID="{068625C3-B546-44A5-B525-B7CC092E5AD6}"/>
                        <w:text/>
                      </w:sdtPr>
                      <w:sdtEndPr/>
                      <w:sdtContent>
                        <w:r w:rsidR="00174807">
                          <w:t>Bilaga</w:t>
                        </w:r>
                      </w:sdtContent>
                    </w:sdt>
                    <w:r w:rsidR="00CE5B2E">
                      <w:t xml:space="preserve"> </w:t>
                    </w:r>
                    <w:sdt>
                      <w:sdtPr>
                        <w:alias w:val="BilageNummer"/>
                        <w:tag w:val="BilageNummer"/>
                        <w:id w:val="-824425855"/>
                        <w:lock w:val="sdtContentLocked"/>
                        <w:dataBinding w:prefixMappings="xmlns:ns0='http://rkdhs/mallar/lagstiftning/Prop/Prop.xsd'" w:xpath="/ns0:dokumentvärden[1]/ns0:bilagor[1]/ns0:bilaga[8]/@bilagenummer" w:storeItemID="{068625C3-B546-44A5-B525-B7CC092E5AD6}"/>
                        <w:text/>
                      </w:sdtPr>
                      <w:sdtEndPr/>
                      <w:sdtContent>
                        <w:r w:rsidR="00174807">
                          <w:t>8</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C901"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BE820" w14:textId="65DEA61F" w:rsidR="00244011" w:rsidRDefault="00DD2299" w:rsidP="00A118D8">
                          <w:pPr>
                            <w:pStyle w:val="Brdtext"/>
                            <w:jc w:val="left"/>
                          </w:pPr>
                          <w:sdt>
                            <w:sdtPr>
                              <w:alias w:val="NummerEtikett"/>
                              <w:tag w:val="NummerEtikett"/>
                              <w:id w:val="48714375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40437700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08A1A37" w14:textId="17E0D9CE" w:rsidR="00CE5B2E" w:rsidRPr="00C7375F" w:rsidRDefault="00DD2299" w:rsidP="00C7375F">
                          <w:pPr>
                            <w:pStyle w:val="Brdtext"/>
                          </w:pPr>
                          <w:sdt>
                            <w:sdtPr>
                              <w:alias w:val="BilageEtikett"/>
                              <w:tag w:val="BilageEtikett"/>
                              <w:id w:val="2050495286"/>
                              <w:lock w:val="sdtContentLocked"/>
                              <w:dataBinding w:prefixMappings="xmlns:ns0='http://rkdhs/mallar/lagstiftning/Prop/Prop.xsd'" w:xpath="/ns0:dokumentvärden[1]/ns0:bilagor[1]/ns0:bilaga[8]/@bilageetikett" w:storeItemID="{068625C3-B546-44A5-B525-B7CC092E5AD6}"/>
                              <w:text/>
                            </w:sdtPr>
                            <w:sdtEndPr/>
                            <w:sdtContent>
                              <w:r w:rsidR="00174807">
                                <w:t>Bilaga</w:t>
                              </w:r>
                            </w:sdtContent>
                          </w:sdt>
                          <w:r w:rsidR="00CE5B2E">
                            <w:t xml:space="preserve"> </w:t>
                          </w:r>
                          <w:sdt>
                            <w:sdtPr>
                              <w:alias w:val="BilageNummer"/>
                              <w:tag w:val="BilageNummer"/>
                              <w:id w:val="1194040732"/>
                              <w:lock w:val="sdtContentLocked"/>
                              <w:dataBinding w:prefixMappings="xmlns:ns0='http://rkdhs/mallar/lagstiftning/Prop/Prop.xsd'" w:xpath="/ns0:dokumentvärden[1]/ns0:bilagor[1]/ns0:bilaga[8]/@bilagenummer" w:storeItemID="{068625C3-B546-44A5-B525-B7CC092E5AD6}"/>
                              <w:text/>
                            </w:sdtPr>
                            <w:sdtEndPr/>
                            <w:sdtContent>
                              <w:r w:rsidR="00174807">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5"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h7e+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A7BE820" w14:textId="65DEA61F" w:rsidR="00244011" w:rsidRDefault="00053A3C" w:rsidP="00A118D8">
                    <w:pPr>
                      <w:pStyle w:val="Brdtext"/>
                      <w:jc w:val="left"/>
                    </w:pPr>
                    <w:sdt>
                      <w:sdtPr>
                        <w:alias w:val="NummerEtikett"/>
                        <w:tag w:val="NummerEtikett"/>
                        <w:id w:val="48714375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404377006"/>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p w14:paraId="308A1A37" w14:textId="17E0D9CE" w:rsidR="00CE5B2E" w:rsidRPr="00C7375F" w:rsidRDefault="00053A3C" w:rsidP="00C7375F">
                    <w:pPr>
                      <w:pStyle w:val="Brdtext"/>
                    </w:pPr>
                    <w:sdt>
                      <w:sdtPr>
                        <w:alias w:val="BilageEtikett"/>
                        <w:tag w:val="BilageEtikett"/>
                        <w:id w:val="2050495286"/>
                        <w:lock w:val="sdtContentLocked"/>
                        <w:dataBinding w:prefixMappings="xmlns:ns0='http://rkdhs/mallar/lagstiftning/Prop/Prop.xsd'" w:xpath="/ns0:dokumentvärden[1]/ns0:bilagor[1]/ns0:bilaga[8]/@bilageetikett" w:storeItemID="{068625C3-B546-44A5-B525-B7CC092E5AD6}"/>
                        <w:text/>
                      </w:sdtPr>
                      <w:sdtEndPr/>
                      <w:sdtContent>
                        <w:r w:rsidR="00174807">
                          <w:t>Bilaga</w:t>
                        </w:r>
                      </w:sdtContent>
                    </w:sdt>
                    <w:r w:rsidR="00CE5B2E">
                      <w:t xml:space="preserve"> </w:t>
                    </w:r>
                    <w:sdt>
                      <w:sdtPr>
                        <w:alias w:val="BilageNummer"/>
                        <w:tag w:val="BilageNummer"/>
                        <w:id w:val="1194040732"/>
                        <w:lock w:val="sdtContentLocked"/>
                        <w:dataBinding w:prefixMappings="xmlns:ns0='http://rkdhs/mallar/lagstiftning/Prop/Prop.xsd'" w:xpath="/ns0:dokumentvärden[1]/ns0:bilagor[1]/ns0:bilaga[8]/@bilagenummer" w:storeItemID="{068625C3-B546-44A5-B525-B7CC092E5AD6}"/>
                        <w:text/>
                      </w:sdtPr>
                      <w:sdtEndPr/>
                      <w:sdtContent>
                        <w:r w:rsidR="00174807">
                          <w:t>8</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373FF" w14:textId="77777777" w:rsidR="00244011" w:rsidRDefault="00244011" w:rsidP="00EE1584">
    <w:pPr>
      <w:pStyle w:val="Brdtext"/>
    </w:pP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2704F"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2DA1FD" w14:textId="40C0C350" w:rsidR="00244011" w:rsidRPr="00756E21" w:rsidRDefault="00DD2299" w:rsidP="00664D04">
                          <w:pPr>
                            <w:pStyle w:val="Brdtext"/>
                            <w:jc w:val="left"/>
                          </w:pPr>
                          <w:sdt>
                            <w:sdtPr>
                              <w:alias w:val="NummerEtikett"/>
                              <w:tag w:val="NummerEtikett"/>
                              <w:id w:val="92854169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9668828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9"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Ig3WY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22DA1FD" w14:textId="40C0C350" w:rsidR="00244011" w:rsidRPr="00756E21" w:rsidRDefault="00053A3C" w:rsidP="00664D04">
                    <w:pPr>
                      <w:pStyle w:val="Brdtext"/>
                      <w:jc w:val="left"/>
                    </w:pPr>
                    <w:sdt>
                      <w:sdtPr>
                        <w:alias w:val="NummerEtikett"/>
                        <w:tag w:val="NummerEtikett"/>
                        <w:id w:val="928541692"/>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296688285"/>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8745"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8B2EE" w14:textId="4951912E" w:rsidR="00244011" w:rsidRPr="00756E21" w:rsidRDefault="00DD2299" w:rsidP="00A118D8">
                          <w:pPr>
                            <w:pStyle w:val="Brdtext"/>
                            <w:jc w:val="left"/>
                          </w:pPr>
                          <w:sdt>
                            <w:sdtPr>
                              <w:alias w:val="NummerEtikett"/>
                              <w:tag w:val="NummerEtikett"/>
                              <w:id w:val="-195601185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7290601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0"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RZf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NzrdUWAJ1ZaY4aEfmuDkTU3tuxUBH4SnKaGO0+TjPR3aAMEPg8TZCvyv&#10;1/5HeyIvaTlraepKHn6uhVecma+WaH2RTyZxTNNlcvaRmMT8sWZ5rLHr5gqIEzntGCeTGO3R7ETt&#10;oXmiBTGPWUklrKTcJcedeIX9LqAFI9V8noxoMJ3AW7twMoaOOEdyPnZPwruBwUjcv4PdfIriBZF7&#10;2+gZ3HyNRMbE8oh0j+rQARrqRP5hAcWtcXxPVoc1OfsN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3hRZf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1B8B2EE" w14:textId="4951912E" w:rsidR="00244011" w:rsidRPr="00756E21" w:rsidRDefault="00053A3C" w:rsidP="00A118D8">
                    <w:pPr>
                      <w:pStyle w:val="Brdtext"/>
                      <w:jc w:val="left"/>
                    </w:pPr>
                    <w:sdt>
                      <w:sdtPr>
                        <w:alias w:val="NummerEtikett"/>
                        <w:tag w:val="NummerEtikett"/>
                        <w:id w:val="-1956011859"/>
                        <w:lock w:val="sdtContentLocked"/>
                        <w:dataBinding w:prefixMappings="xmlns:ns0='http://rkdhs/mallar/lagstiftning/Prop/Prop.xsd'" w:xpath="/ns0:dokumentvärden[1]/ns0:dokumentnummer[1]/@etikett" w:storeItemID="{068625C3-B546-44A5-B525-B7CC092E5AD6}"/>
                        <w:text/>
                      </w:sdtPr>
                      <w:sdtEndPr/>
                      <w:sdtContent>
                        <w:r w:rsidR="00174807">
                          <w:t>Prop.</w:t>
                        </w:r>
                      </w:sdtContent>
                    </w:sdt>
                    <w:r w:rsidR="00244011">
                      <w:t xml:space="preserve"> </w:t>
                    </w:r>
                    <w:sdt>
                      <w:sdtPr>
                        <w:alias w:val="Nummer"/>
                        <w:tag w:val="Nummer"/>
                        <w:id w:val="1672906013"/>
                        <w:lock w:val="sdtContentLocked"/>
                        <w:dataBinding w:prefixMappings="xmlns:ns0='http://rkdhs/mallar/lagstiftning/Prop/Prop.xsd'" w:xpath="/ns0:dokumentvärden[1]/ns0:dokumentnummer[1]" w:storeItemID="{068625C3-B546-44A5-B525-B7CC092E5AD6}"/>
                        <w:text/>
                      </w:sdtPr>
                      <w:sdtEndPr/>
                      <w:sdtContent>
                        <w:r w:rsidR="003C41FE">
                          <w:t>2025/26:193</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7DBE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2B9"/>
    <w:rsid w:val="000023F8"/>
    <w:rsid w:val="00002555"/>
    <w:rsid w:val="0000320E"/>
    <w:rsid w:val="00006CEA"/>
    <w:rsid w:val="000070E2"/>
    <w:rsid w:val="0000783D"/>
    <w:rsid w:val="00007DD2"/>
    <w:rsid w:val="000106C3"/>
    <w:rsid w:val="000112FE"/>
    <w:rsid w:val="00011A5C"/>
    <w:rsid w:val="00012094"/>
    <w:rsid w:val="000127FF"/>
    <w:rsid w:val="00012CAE"/>
    <w:rsid w:val="000135FF"/>
    <w:rsid w:val="000140A3"/>
    <w:rsid w:val="000153C2"/>
    <w:rsid w:val="00015D76"/>
    <w:rsid w:val="000163C7"/>
    <w:rsid w:val="0001671B"/>
    <w:rsid w:val="00016E99"/>
    <w:rsid w:val="00017624"/>
    <w:rsid w:val="000211BF"/>
    <w:rsid w:val="0002137B"/>
    <w:rsid w:val="00022BB6"/>
    <w:rsid w:val="000231BD"/>
    <w:rsid w:val="00025171"/>
    <w:rsid w:val="000276E3"/>
    <w:rsid w:val="0003061E"/>
    <w:rsid w:val="00031FD6"/>
    <w:rsid w:val="00032E6D"/>
    <w:rsid w:val="000331B3"/>
    <w:rsid w:val="00040A0F"/>
    <w:rsid w:val="000434D3"/>
    <w:rsid w:val="00043AB1"/>
    <w:rsid w:val="00043EBE"/>
    <w:rsid w:val="00046417"/>
    <w:rsid w:val="00047359"/>
    <w:rsid w:val="00047664"/>
    <w:rsid w:val="000523D6"/>
    <w:rsid w:val="000541D7"/>
    <w:rsid w:val="00055486"/>
    <w:rsid w:val="000568B2"/>
    <w:rsid w:val="00061989"/>
    <w:rsid w:val="00061E9A"/>
    <w:rsid w:val="000629CB"/>
    <w:rsid w:val="000631A9"/>
    <w:rsid w:val="00063BBE"/>
    <w:rsid w:val="00066A35"/>
    <w:rsid w:val="00067524"/>
    <w:rsid w:val="00070DFE"/>
    <w:rsid w:val="00072689"/>
    <w:rsid w:val="000728A0"/>
    <w:rsid w:val="00073714"/>
    <w:rsid w:val="000747BC"/>
    <w:rsid w:val="00075F2D"/>
    <w:rsid w:val="000761F8"/>
    <w:rsid w:val="00077175"/>
    <w:rsid w:val="00077700"/>
    <w:rsid w:val="00080BA4"/>
    <w:rsid w:val="00081E84"/>
    <w:rsid w:val="0008203A"/>
    <w:rsid w:val="00082867"/>
    <w:rsid w:val="000840F0"/>
    <w:rsid w:val="00084DE4"/>
    <w:rsid w:val="000851DD"/>
    <w:rsid w:val="00085ABB"/>
    <w:rsid w:val="00085AEF"/>
    <w:rsid w:val="00085EFF"/>
    <w:rsid w:val="0008688D"/>
    <w:rsid w:val="000879B3"/>
    <w:rsid w:val="000903D8"/>
    <w:rsid w:val="00090AAB"/>
    <w:rsid w:val="0009219D"/>
    <w:rsid w:val="000936E9"/>
    <w:rsid w:val="0009544E"/>
    <w:rsid w:val="00095DD2"/>
    <w:rsid w:val="000961F7"/>
    <w:rsid w:val="00096CFD"/>
    <w:rsid w:val="000978DE"/>
    <w:rsid w:val="000A1209"/>
    <w:rsid w:val="000A40DD"/>
    <w:rsid w:val="000A6489"/>
    <w:rsid w:val="000A66BE"/>
    <w:rsid w:val="000A6F2D"/>
    <w:rsid w:val="000B0628"/>
    <w:rsid w:val="000B2899"/>
    <w:rsid w:val="000B3DDA"/>
    <w:rsid w:val="000B7BAE"/>
    <w:rsid w:val="000B7BC4"/>
    <w:rsid w:val="000B7DEE"/>
    <w:rsid w:val="000C0142"/>
    <w:rsid w:val="000C0772"/>
    <w:rsid w:val="000C1D5D"/>
    <w:rsid w:val="000C5CDD"/>
    <w:rsid w:val="000C7233"/>
    <w:rsid w:val="000D077D"/>
    <w:rsid w:val="000D1815"/>
    <w:rsid w:val="000D2370"/>
    <w:rsid w:val="000D3A40"/>
    <w:rsid w:val="000D3BD6"/>
    <w:rsid w:val="000D452E"/>
    <w:rsid w:val="000D7DA3"/>
    <w:rsid w:val="000E0AB7"/>
    <w:rsid w:val="000E150A"/>
    <w:rsid w:val="000E2D29"/>
    <w:rsid w:val="000E4642"/>
    <w:rsid w:val="000E67B7"/>
    <w:rsid w:val="000E6A30"/>
    <w:rsid w:val="000E7DA9"/>
    <w:rsid w:val="000F13E1"/>
    <w:rsid w:val="000F1556"/>
    <w:rsid w:val="000F15BA"/>
    <w:rsid w:val="000F1C31"/>
    <w:rsid w:val="000F2FFA"/>
    <w:rsid w:val="000F3EA7"/>
    <w:rsid w:val="000F414B"/>
    <w:rsid w:val="000F424C"/>
    <w:rsid w:val="000F4DD6"/>
    <w:rsid w:val="000F73EB"/>
    <w:rsid w:val="000F7755"/>
    <w:rsid w:val="00101153"/>
    <w:rsid w:val="001028C5"/>
    <w:rsid w:val="00107129"/>
    <w:rsid w:val="001104E6"/>
    <w:rsid w:val="00110922"/>
    <w:rsid w:val="00110C85"/>
    <w:rsid w:val="001127FC"/>
    <w:rsid w:val="0011339D"/>
    <w:rsid w:val="00113CC6"/>
    <w:rsid w:val="00113F79"/>
    <w:rsid w:val="001150CF"/>
    <w:rsid w:val="00115516"/>
    <w:rsid w:val="00116299"/>
    <w:rsid w:val="001166EB"/>
    <w:rsid w:val="00116E41"/>
    <w:rsid w:val="00117064"/>
    <w:rsid w:val="001178C2"/>
    <w:rsid w:val="0012094D"/>
    <w:rsid w:val="00122565"/>
    <w:rsid w:val="00122A3A"/>
    <w:rsid w:val="00122DAA"/>
    <w:rsid w:val="00123046"/>
    <w:rsid w:val="0012360F"/>
    <w:rsid w:val="00123C9C"/>
    <w:rsid w:val="001245BB"/>
    <w:rsid w:val="00124F1D"/>
    <w:rsid w:val="00125F18"/>
    <w:rsid w:val="00127836"/>
    <w:rsid w:val="00130578"/>
    <w:rsid w:val="00131972"/>
    <w:rsid w:val="001327C0"/>
    <w:rsid w:val="00132DF2"/>
    <w:rsid w:val="00133146"/>
    <w:rsid w:val="00133A05"/>
    <w:rsid w:val="001344E6"/>
    <w:rsid w:val="0013464D"/>
    <w:rsid w:val="00135343"/>
    <w:rsid w:val="00135B18"/>
    <w:rsid w:val="00135F8B"/>
    <w:rsid w:val="00136F52"/>
    <w:rsid w:val="00141820"/>
    <w:rsid w:val="00142DC3"/>
    <w:rsid w:val="001433F8"/>
    <w:rsid w:val="001438B9"/>
    <w:rsid w:val="00144361"/>
    <w:rsid w:val="001456A0"/>
    <w:rsid w:val="00147A9C"/>
    <w:rsid w:val="00147E1D"/>
    <w:rsid w:val="00152056"/>
    <w:rsid w:val="00152749"/>
    <w:rsid w:val="00152798"/>
    <w:rsid w:val="00152BB9"/>
    <w:rsid w:val="001531B4"/>
    <w:rsid w:val="00153CCC"/>
    <w:rsid w:val="00154239"/>
    <w:rsid w:val="00155500"/>
    <w:rsid w:val="0015789C"/>
    <w:rsid w:val="00157EF7"/>
    <w:rsid w:val="00162BB7"/>
    <w:rsid w:val="00163D57"/>
    <w:rsid w:val="00163D98"/>
    <w:rsid w:val="001660DA"/>
    <w:rsid w:val="00166139"/>
    <w:rsid w:val="00167B83"/>
    <w:rsid w:val="00170108"/>
    <w:rsid w:val="0017010D"/>
    <w:rsid w:val="00170291"/>
    <w:rsid w:val="00172EBD"/>
    <w:rsid w:val="00174807"/>
    <w:rsid w:val="00174E46"/>
    <w:rsid w:val="00175A45"/>
    <w:rsid w:val="00176E54"/>
    <w:rsid w:val="001807B9"/>
    <w:rsid w:val="00181583"/>
    <w:rsid w:val="00181DAB"/>
    <w:rsid w:val="00183165"/>
    <w:rsid w:val="0018324B"/>
    <w:rsid w:val="00185AD6"/>
    <w:rsid w:val="00186929"/>
    <w:rsid w:val="00186EAE"/>
    <w:rsid w:val="00187B6B"/>
    <w:rsid w:val="0019074D"/>
    <w:rsid w:val="00191058"/>
    <w:rsid w:val="00191556"/>
    <w:rsid w:val="00194889"/>
    <w:rsid w:val="00194C95"/>
    <w:rsid w:val="00195571"/>
    <w:rsid w:val="00196D2F"/>
    <w:rsid w:val="001977F8"/>
    <w:rsid w:val="00197982"/>
    <w:rsid w:val="001A0FB9"/>
    <w:rsid w:val="001A1C9A"/>
    <w:rsid w:val="001A465E"/>
    <w:rsid w:val="001A4767"/>
    <w:rsid w:val="001A4BD3"/>
    <w:rsid w:val="001A5048"/>
    <w:rsid w:val="001A5F34"/>
    <w:rsid w:val="001A5FE1"/>
    <w:rsid w:val="001A6FAB"/>
    <w:rsid w:val="001A7508"/>
    <w:rsid w:val="001B019D"/>
    <w:rsid w:val="001B1234"/>
    <w:rsid w:val="001B171E"/>
    <w:rsid w:val="001B56F0"/>
    <w:rsid w:val="001B5AB6"/>
    <w:rsid w:val="001B60C1"/>
    <w:rsid w:val="001B7CDA"/>
    <w:rsid w:val="001B7E2A"/>
    <w:rsid w:val="001C09CA"/>
    <w:rsid w:val="001C0ABD"/>
    <w:rsid w:val="001C0D83"/>
    <w:rsid w:val="001C101C"/>
    <w:rsid w:val="001C18C1"/>
    <w:rsid w:val="001C2ABB"/>
    <w:rsid w:val="001C4647"/>
    <w:rsid w:val="001C50A1"/>
    <w:rsid w:val="001C64C7"/>
    <w:rsid w:val="001D0157"/>
    <w:rsid w:val="001D0638"/>
    <w:rsid w:val="001D0876"/>
    <w:rsid w:val="001D1007"/>
    <w:rsid w:val="001D2329"/>
    <w:rsid w:val="001D2B7C"/>
    <w:rsid w:val="001D3465"/>
    <w:rsid w:val="001D413C"/>
    <w:rsid w:val="001D4287"/>
    <w:rsid w:val="001D4F53"/>
    <w:rsid w:val="001D539C"/>
    <w:rsid w:val="001D7D3E"/>
    <w:rsid w:val="001E039A"/>
    <w:rsid w:val="001E57E7"/>
    <w:rsid w:val="001F034D"/>
    <w:rsid w:val="001F2347"/>
    <w:rsid w:val="001F25D0"/>
    <w:rsid w:val="001F2B88"/>
    <w:rsid w:val="001F370D"/>
    <w:rsid w:val="001F3DFE"/>
    <w:rsid w:val="001F563C"/>
    <w:rsid w:val="001F5CE5"/>
    <w:rsid w:val="001F5F78"/>
    <w:rsid w:val="001F782A"/>
    <w:rsid w:val="002001F8"/>
    <w:rsid w:val="00202BD3"/>
    <w:rsid w:val="00203226"/>
    <w:rsid w:val="00203904"/>
    <w:rsid w:val="00203FAB"/>
    <w:rsid w:val="002053F4"/>
    <w:rsid w:val="0020543F"/>
    <w:rsid w:val="00206AE2"/>
    <w:rsid w:val="00211944"/>
    <w:rsid w:val="00211B56"/>
    <w:rsid w:val="00211E15"/>
    <w:rsid w:val="002132D5"/>
    <w:rsid w:val="002156B1"/>
    <w:rsid w:val="002169CC"/>
    <w:rsid w:val="00220CB0"/>
    <w:rsid w:val="002222EC"/>
    <w:rsid w:val="0023119B"/>
    <w:rsid w:val="0023208B"/>
    <w:rsid w:val="00232AFE"/>
    <w:rsid w:val="0023337F"/>
    <w:rsid w:val="00233C5C"/>
    <w:rsid w:val="00233E31"/>
    <w:rsid w:val="00235765"/>
    <w:rsid w:val="00235B0F"/>
    <w:rsid w:val="002367E5"/>
    <w:rsid w:val="00237A3A"/>
    <w:rsid w:val="002405D8"/>
    <w:rsid w:val="00244011"/>
    <w:rsid w:val="0024422E"/>
    <w:rsid w:val="00244906"/>
    <w:rsid w:val="00247123"/>
    <w:rsid w:val="002474B1"/>
    <w:rsid w:val="00250375"/>
    <w:rsid w:val="00252C4D"/>
    <w:rsid w:val="002535A1"/>
    <w:rsid w:val="00254378"/>
    <w:rsid w:val="00254C31"/>
    <w:rsid w:val="00256837"/>
    <w:rsid w:val="00256BAC"/>
    <w:rsid w:val="002571AF"/>
    <w:rsid w:val="00257B85"/>
    <w:rsid w:val="002603EF"/>
    <w:rsid w:val="0026117C"/>
    <w:rsid w:val="00262BB1"/>
    <w:rsid w:val="00263274"/>
    <w:rsid w:val="00263817"/>
    <w:rsid w:val="00263DDA"/>
    <w:rsid w:val="00265E52"/>
    <w:rsid w:val="00266C3C"/>
    <w:rsid w:val="00266F68"/>
    <w:rsid w:val="002675C4"/>
    <w:rsid w:val="00271BE0"/>
    <w:rsid w:val="002728A1"/>
    <w:rsid w:val="00275952"/>
    <w:rsid w:val="00276782"/>
    <w:rsid w:val="00276E8F"/>
    <w:rsid w:val="002818CA"/>
    <w:rsid w:val="00282239"/>
    <w:rsid w:val="00285480"/>
    <w:rsid w:val="002859A1"/>
    <w:rsid w:val="00285A6F"/>
    <w:rsid w:val="00285C03"/>
    <w:rsid w:val="00286D59"/>
    <w:rsid w:val="00287045"/>
    <w:rsid w:val="002912AA"/>
    <w:rsid w:val="0029293D"/>
    <w:rsid w:val="00292E0F"/>
    <w:rsid w:val="002936C2"/>
    <w:rsid w:val="00294792"/>
    <w:rsid w:val="00294B19"/>
    <w:rsid w:val="00294FD6"/>
    <w:rsid w:val="00295225"/>
    <w:rsid w:val="00295C59"/>
    <w:rsid w:val="00296DA9"/>
    <w:rsid w:val="00297480"/>
    <w:rsid w:val="00297A80"/>
    <w:rsid w:val="00297D14"/>
    <w:rsid w:val="002A1E80"/>
    <w:rsid w:val="002A28C3"/>
    <w:rsid w:val="002A2948"/>
    <w:rsid w:val="002B01BF"/>
    <w:rsid w:val="002B12FD"/>
    <w:rsid w:val="002B13FF"/>
    <w:rsid w:val="002B2498"/>
    <w:rsid w:val="002B3364"/>
    <w:rsid w:val="002B3DA5"/>
    <w:rsid w:val="002B7EB5"/>
    <w:rsid w:val="002B7FA8"/>
    <w:rsid w:val="002C0D36"/>
    <w:rsid w:val="002C14EF"/>
    <w:rsid w:val="002C1856"/>
    <w:rsid w:val="002C1EBF"/>
    <w:rsid w:val="002C49A5"/>
    <w:rsid w:val="002C5810"/>
    <w:rsid w:val="002C7025"/>
    <w:rsid w:val="002D09C9"/>
    <w:rsid w:val="002D0C09"/>
    <w:rsid w:val="002D2ED8"/>
    <w:rsid w:val="002D6970"/>
    <w:rsid w:val="002D6A16"/>
    <w:rsid w:val="002D6DA0"/>
    <w:rsid w:val="002D6E55"/>
    <w:rsid w:val="002D79A4"/>
    <w:rsid w:val="002D7D9A"/>
    <w:rsid w:val="002E16DB"/>
    <w:rsid w:val="002E219E"/>
    <w:rsid w:val="002E3901"/>
    <w:rsid w:val="002E3D6B"/>
    <w:rsid w:val="002E5701"/>
    <w:rsid w:val="002E57AD"/>
    <w:rsid w:val="002E5F6A"/>
    <w:rsid w:val="002E60D4"/>
    <w:rsid w:val="002E7485"/>
    <w:rsid w:val="002E7DE1"/>
    <w:rsid w:val="002F073E"/>
    <w:rsid w:val="002F1373"/>
    <w:rsid w:val="002F19B0"/>
    <w:rsid w:val="002F434A"/>
    <w:rsid w:val="002F4A14"/>
    <w:rsid w:val="002F4DD9"/>
    <w:rsid w:val="002F6095"/>
    <w:rsid w:val="002F722B"/>
    <w:rsid w:val="002F74A3"/>
    <w:rsid w:val="00300799"/>
    <w:rsid w:val="003029DB"/>
    <w:rsid w:val="0031012B"/>
    <w:rsid w:val="00312E5A"/>
    <w:rsid w:val="003157F9"/>
    <w:rsid w:val="00317A31"/>
    <w:rsid w:val="00317CC4"/>
    <w:rsid w:val="00320193"/>
    <w:rsid w:val="00320896"/>
    <w:rsid w:val="003221CF"/>
    <w:rsid w:val="00323610"/>
    <w:rsid w:val="00325E0A"/>
    <w:rsid w:val="003274D2"/>
    <w:rsid w:val="00327E6C"/>
    <w:rsid w:val="00331D9E"/>
    <w:rsid w:val="00332455"/>
    <w:rsid w:val="00332DE2"/>
    <w:rsid w:val="0033465B"/>
    <w:rsid w:val="00336A28"/>
    <w:rsid w:val="0034001E"/>
    <w:rsid w:val="00340638"/>
    <w:rsid w:val="0034175B"/>
    <w:rsid w:val="00341CEB"/>
    <w:rsid w:val="00342D4D"/>
    <w:rsid w:val="003432CE"/>
    <w:rsid w:val="00344E28"/>
    <w:rsid w:val="0034791C"/>
    <w:rsid w:val="00347B0D"/>
    <w:rsid w:val="00347FCC"/>
    <w:rsid w:val="0035093D"/>
    <w:rsid w:val="00351E66"/>
    <w:rsid w:val="00352BE0"/>
    <w:rsid w:val="0035347F"/>
    <w:rsid w:val="0035356C"/>
    <w:rsid w:val="003545E3"/>
    <w:rsid w:val="00355582"/>
    <w:rsid w:val="00356641"/>
    <w:rsid w:val="00356987"/>
    <w:rsid w:val="003605D4"/>
    <w:rsid w:val="00360677"/>
    <w:rsid w:val="003608BD"/>
    <w:rsid w:val="003612EA"/>
    <w:rsid w:val="00361ABA"/>
    <w:rsid w:val="00362009"/>
    <w:rsid w:val="00362B62"/>
    <w:rsid w:val="003646C2"/>
    <w:rsid w:val="00364BEF"/>
    <w:rsid w:val="00364E79"/>
    <w:rsid w:val="00365535"/>
    <w:rsid w:val="00366943"/>
    <w:rsid w:val="00370005"/>
    <w:rsid w:val="0037021E"/>
    <w:rsid w:val="00371D07"/>
    <w:rsid w:val="00373A69"/>
    <w:rsid w:val="00373E08"/>
    <w:rsid w:val="00374FA9"/>
    <w:rsid w:val="00374FD7"/>
    <w:rsid w:val="00375913"/>
    <w:rsid w:val="00376669"/>
    <w:rsid w:val="00377B1B"/>
    <w:rsid w:val="00381C02"/>
    <w:rsid w:val="00381C62"/>
    <w:rsid w:val="003827C5"/>
    <w:rsid w:val="0038525D"/>
    <w:rsid w:val="003855B3"/>
    <w:rsid w:val="00385C7A"/>
    <w:rsid w:val="0038735C"/>
    <w:rsid w:val="00390049"/>
    <w:rsid w:val="0039024E"/>
    <w:rsid w:val="00390A6D"/>
    <w:rsid w:val="003916D1"/>
    <w:rsid w:val="003934D2"/>
    <w:rsid w:val="003959CA"/>
    <w:rsid w:val="00395F54"/>
    <w:rsid w:val="00396232"/>
    <w:rsid w:val="00397223"/>
    <w:rsid w:val="00397521"/>
    <w:rsid w:val="003A1544"/>
    <w:rsid w:val="003A2409"/>
    <w:rsid w:val="003A5092"/>
    <w:rsid w:val="003A5D2F"/>
    <w:rsid w:val="003A64DC"/>
    <w:rsid w:val="003A7F42"/>
    <w:rsid w:val="003B01AA"/>
    <w:rsid w:val="003B024C"/>
    <w:rsid w:val="003B0EF7"/>
    <w:rsid w:val="003B26C6"/>
    <w:rsid w:val="003B5C6E"/>
    <w:rsid w:val="003B6BB3"/>
    <w:rsid w:val="003B7242"/>
    <w:rsid w:val="003B735E"/>
    <w:rsid w:val="003B7433"/>
    <w:rsid w:val="003C0194"/>
    <w:rsid w:val="003C41FE"/>
    <w:rsid w:val="003C45C4"/>
    <w:rsid w:val="003C6EEA"/>
    <w:rsid w:val="003D02E8"/>
    <w:rsid w:val="003D0E6F"/>
    <w:rsid w:val="003D1F49"/>
    <w:rsid w:val="003D2259"/>
    <w:rsid w:val="003D565A"/>
    <w:rsid w:val="003D5E3D"/>
    <w:rsid w:val="003D6631"/>
    <w:rsid w:val="003D7592"/>
    <w:rsid w:val="003D779F"/>
    <w:rsid w:val="003E120E"/>
    <w:rsid w:val="003E1270"/>
    <w:rsid w:val="003E1710"/>
    <w:rsid w:val="003E2E9A"/>
    <w:rsid w:val="003E3436"/>
    <w:rsid w:val="003E3D11"/>
    <w:rsid w:val="003E4276"/>
    <w:rsid w:val="003E6F82"/>
    <w:rsid w:val="003F0F4F"/>
    <w:rsid w:val="003F2161"/>
    <w:rsid w:val="003F2744"/>
    <w:rsid w:val="003F3210"/>
    <w:rsid w:val="003F3D8A"/>
    <w:rsid w:val="003F4295"/>
    <w:rsid w:val="003F6CBA"/>
    <w:rsid w:val="00402B58"/>
    <w:rsid w:val="00402CF8"/>
    <w:rsid w:val="00403C6F"/>
    <w:rsid w:val="00404286"/>
    <w:rsid w:val="00404A5D"/>
    <w:rsid w:val="00412B7A"/>
    <w:rsid w:val="00413A3A"/>
    <w:rsid w:val="00413D05"/>
    <w:rsid w:val="004142A0"/>
    <w:rsid w:val="00414A77"/>
    <w:rsid w:val="004158C3"/>
    <w:rsid w:val="00424205"/>
    <w:rsid w:val="0042549F"/>
    <w:rsid w:val="0042561B"/>
    <w:rsid w:val="0042584F"/>
    <w:rsid w:val="00426D21"/>
    <w:rsid w:val="0042731F"/>
    <w:rsid w:val="004309DE"/>
    <w:rsid w:val="00432371"/>
    <w:rsid w:val="004328F3"/>
    <w:rsid w:val="004336CB"/>
    <w:rsid w:val="004351A8"/>
    <w:rsid w:val="00441320"/>
    <w:rsid w:val="0044242C"/>
    <w:rsid w:val="00444D5B"/>
    <w:rsid w:val="004457A0"/>
    <w:rsid w:val="00445801"/>
    <w:rsid w:val="00446747"/>
    <w:rsid w:val="00450482"/>
    <w:rsid w:val="004506DF"/>
    <w:rsid w:val="004513C0"/>
    <w:rsid w:val="00451C3E"/>
    <w:rsid w:val="00452A78"/>
    <w:rsid w:val="00452D99"/>
    <w:rsid w:val="00454D1F"/>
    <w:rsid w:val="00457F8C"/>
    <w:rsid w:val="0046392B"/>
    <w:rsid w:val="00465E66"/>
    <w:rsid w:val="0046637B"/>
    <w:rsid w:val="004669DE"/>
    <w:rsid w:val="00467348"/>
    <w:rsid w:val="0046765B"/>
    <w:rsid w:val="00467F8D"/>
    <w:rsid w:val="004707E8"/>
    <w:rsid w:val="00471EDF"/>
    <w:rsid w:val="004727BD"/>
    <w:rsid w:val="004734CD"/>
    <w:rsid w:val="004738C6"/>
    <w:rsid w:val="00473ACC"/>
    <w:rsid w:val="004743F6"/>
    <w:rsid w:val="00474983"/>
    <w:rsid w:val="0047707D"/>
    <w:rsid w:val="004771A4"/>
    <w:rsid w:val="004772F9"/>
    <w:rsid w:val="00477ABF"/>
    <w:rsid w:val="00481277"/>
    <w:rsid w:val="00483DAB"/>
    <w:rsid w:val="00484FCB"/>
    <w:rsid w:val="004875A0"/>
    <w:rsid w:val="0048797D"/>
    <w:rsid w:val="00487BE9"/>
    <w:rsid w:val="00487F5B"/>
    <w:rsid w:val="00490043"/>
    <w:rsid w:val="004902EC"/>
    <w:rsid w:val="00490ACA"/>
    <w:rsid w:val="004917D3"/>
    <w:rsid w:val="0049187E"/>
    <w:rsid w:val="004933BA"/>
    <w:rsid w:val="00493DCC"/>
    <w:rsid w:val="0049524A"/>
    <w:rsid w:val="00496D8B"/>
    <w:rsid w:val="0049720F"/>
    <w:rsid w:val="004A0A20"/>
    <w:rsid w:val="004A2C65"/>
    <w:rsid w:val="004A319E"/>
    <w:rsid w:val="004A43A4"/>
    <w:rsid w:val="004A44EE"/>
    <w:rsid w:val="004A4D23"/>
    <w:rsid w:val="004A7843"/>
    <w:rsid w:val="004B0E7A"/>
    <w:rsid w:val="004B1A99"/>
    <w:rsid w:val="004B45DA"/>
    <w:rsid w:val="004B5260"/>
    <w:rsid w:val="004B5C2E"/>
    <w:rsid w:val="004B6A37"/>
    <w:rsid w:val="004B768E"/>
    <w:rsid w:val="004B771E"/>
    <w:rsid w:val="004C043B"/>
    <w:rsid w:val="004C121E"/>
    <w:rsid w:val="004C1CFE"/>
    <w:rsid w:val="004C20E3"/>
    <w:rsid w:val="004C28A2"/>
    <w:rsid w:val="004C3AEF"/>
    <w:rsid w:val="004C6EBB"/>
    <w:rsid w:val="004C70F2"/>
    <w:rsid w:val="004C7782"/>
    <w:rsid w:val="004D1AE3"/>
    <w:rsid w:val="004D366B"/>
    <w:rsid w:val="004D4671"/>
    <w:rsid w:val="004D6D83"/>
    <w:rsid w:val="004D7475"/>
    <w:rsid w:val="004D77D3"/>
    <w:rsid w:val="004D7A3D"/>
    <w:rsid w:val="004D7AF1"/>
    <w:rsid w:val="004D7CAF"/>
    <w:rsid w:val="004E0277"/>
    <w:rsid w:val="004E101C"/>
    <w:rsid w:val="004E62A0"/>
    <w:rsid w:val="004E6500"/>
    <w:rsid w:val="004F013F"/>
    <w:rsid w:val="004F0E7A"/>
    <w:rsid w:val="004F29B2"/>
    <w:rsid w:val="004F4804"/>
    <w:rsid w:val="004F5F50"/>
    <w:rsid w:val="00500339"/>
    <w:rsid w:val="00500B7A"/>
    <w:rsid w:val="00500D5D"/>
    <w:rsid w:val="0050181A"/>
    <w:rsid w:val="005035BD"/>
    <w:rsid w:val="00504ADE"/>
    <w:rsid w:val="00504FB2"/>
    <w:rsid w:val="00506A6B"/>
    <w:rsid w:val="00506DCE"/>
    <w:rsid w:val="0050742E"/>
    <w:rsid w:val="00510DD2"/>
    <w:rsid w:val="005111F1"/>
    <w:rsid w:val="005119E9"/>
    <w:rsid w:val="00512D1F"/>
    <w:rsid w:val="005130A6"/>
    <w:rsid w:val="0051351F"/>
    <w:rsid w:val="00513F14"/>
    <w:rsid w:val="00515EC7"/>
    <w:rsid w:val="00520D06"/>
    <w:rsid w:val="0052202C"/>
    <w:rsid w:val="00523380"/>
    <w:rsid w:val="00524DDE"/>
    <w:rsid w:val="005267F7"/>
    <w:rsid w:val="00526B29"/>
    <w:rsid w:val="00527057"/>
    <w:rsid w:val="005279F5"/>
    <w:rsid w:val="00527B6B"/>
    <w:rsid w:val="00530A62"/>
    <w:rsid w:val="005311C5"/>
    <w:rsid w:val="00533460"/>
    <w:rsid w:val="0053355B"/>
    <w:rsid w:val="00533B4A"/>
    <w:rsid w:val="00535212"/>
    <w:rsid w:val="005358B1"/>
    <w:rsid w:val="00536638"/>
    <w:rsid w:val="00536700"/>
    <w:rsid w:val="00537022"/>
    <w:rsid w:val="00537049"/>
    <w:rsid w:val="00540DF7"/>
    <w:rsid w:val="005413FB"/>
    <w:rsid w:val="0054196B"/>
    <w:rsid w:val="005429E7"/>
    <w:rsid w:val="00542DDB"/>
    <w:rsid w:val="00544938"/>
    <w:rsid w:val="00545447"/>
    <w:rsid w:val="00552E8C"/>
    <w:rsid w:val="005563FA"/>
    <w:rsid w:val="00556424"/>
    <w:rsid w:val="00560940"/>
    <w:rsid w:val="00561529"/>
    <w:rsid w:val="00561D74"/>
    <w:rsid w:val="0056410E"/>
    <w:rsid w:val="00564D4D"/>
    <w:rsid w:val="005651FB"/>
    <w:rsid w:val="005652A9"/>
    <w:rsid w:val="00566768"/>
    <w:rsid w:val="00566943"/>
    <w:rsid w:val="005722ED"/>
    <w:rsid w:val="0057371F"/>
    <w:rsid w:val="00574282"/>
    <w:rsid w:val="005748CC"/>
    <w:rsid w:val="00574F50"/>
    <w:rsid w:val="0058286C"/>
    <w:rsid w:val="005845E7"/>
    <w:rsid w:val="00584FCD"/>
    <w:rsid w:val="005870F4"/>
    <w:rsid w:val="00590A3E"/>
    <w:rsid w:val="00591A97"/>
    <w:rsid w:val="00591F5E"/>
    <w:rsid w:val="005926A7"/>
    <w:rsid w:val="00594BB9"/>
    <w:rsid w:val="005957A5"/>
    <w:rsid w:val="00597603"/>
    <w:rsid w:val="005A0098"/>
    <w:rsid w:val="005A2C12"/>
    <w:rsid w:val="005A3B52"/>
    <w:rsid w:val="005A3B8A"/>
    <w:rsid w:val="005A4B07"/>
    <w:rsid w:val="005A4C73"/>
    <w:rsid w:val="005A5F44"/>
    <w:rsid w:val="005A60B3"/>
    <w:rsid w:val="005A72C8"/>
    <w:rsid w:val="005A7EB1"/>
    <w:rsid w:val="005B273E"/>
    <w:rsid w:val="005B2F3A"/>
    <w:rsid w:val="005B3EEE"/>
    <w:rsid w:val="005B49A2"/>
    <w:rsid w:val="005B760F"/>
    <w:rsid w:val="005C02EF"/>
    <w:rsid w:val="005C0FDC"/>
    <w:rsid w:val="005C11AF"/>
    <w:rsid w:val="005C1790"/>
    <w:rsid w:val="005C2E5B"/>
    <w:rsid w:val="005C3F8C"/>
    <w:rsid w:val="005C4CEB"/>
    <w:rsid w:val="005C5055"/>
    <w:rsid w:val="005C5DD2"/>
    <w:rsid w:val="005C646F"/>
    <w:rsid w:val="005D12A1"/>
    <w:rsid w:val="005D22C3"/>
    <w:rsid w:val="005D31A4"/>
    <w:rsid w:val="005D3B15"/>
    <w:rsid w:val="005D7206"/>
    <w:rsid w:val="005D7B1D"/>
    <w:rsid w:val="005E09FA"/>
    <w:rsid w:val="005E1131"/>
    <w:rsid w:val="005E2591"/>
    <w:rsid w:val="005E2FCB"/>
    <w:rsid w:val="005E3665"/>
    <w:rsid w:val="005E3C60"/>
    <w:rsid w:val="005E3C87"/>
    <w:rsid w:val="005E5712"/>
    <w:rsid w:val="005E5E8D"/>
    <w:rsid w:val="005E62A1"/>
    <w:rsid w:val="005E7780"/>
    <w:rsid w:val="005F089D"/>
    <w:rsid w:val="005F121F"/>
    <w:rsid w:val="005F13BA"/>
    <w:rsid w:val="005F1832"/>
    <w:rsid w:val="005F2844"/>
    <w:rsid w:val="005F3768"/>
    <w:rsid w:val="005F48D9"/>
    <w:rsid w:val="005F4EBB"/>
    <w:rsid w:val="005F538B"/>
    <w:rsid w:val="005F662E"/>
    <w:rsid w:val="005F6F57"/>
    <w:rsid w:val="005F7386"/>
    <w:rsid w:val="00600EDE"/>
    <w:rsid w:val="00601BA2"/>
    <w:rsid w:val="00602FF7"/>
    <w:rsid w:val="006030E6"/>
    <w:rsid w:val="00603AE7"/>
    <w:rsid w:val="006042E5"/>
    <w:rsid w:val="00606417"/>
    <w:rsid w:val="0060650E"/>
    <w:rsid w:val="0060764E"/>
    <w:rsid w:val="006115D2"/>
    <w:rsid w:val="006121C9"/>
    <w:rsid w:val="00613168"/>
    <w:rsid w:val="00613536"/>
    <w:rsid w:val="00614733"/>
    <w:rsid w:val="006167C6"/>
    <w:rsid w:val="00617215"/>
    <w:rsid w:val="00617D56"/>
    <w:rsid w:val="00621051"/>
    <w:rsid w:val="00622AC7"/>
    <w:rsid w:val="00623581"/>
    <w:rsid w:val="00626B7E"/>
    <w:rsid w:val="00633F3D"/>
    <w:rsid w:val="006341A4"/>
    <w:rsid w:val="0063426B"/>
    <w:rsid w:val="00634C6C"/>
    <w:rsid w:val="00635E47"/>
    <w:rsid w:val="00636816"/>
    <w:rsid w:val="00637B1E"/>
    <w:rsid w:val="006401E3"/>
    <w:rsid w:val="00640C08"/>
    <w:rsid w:val="00642207"/>
    <w:rsid w:val="0064389E"/>
    <w:rsid w:val="00643D30"/>
    <w:rsid w:val="006445A7"/>
    <w:rsid w:val="00645BFE"/>
    <w:rsid w:val="0064723F"/>
    <w:rsid w:val="00650296"/>
    <w:rsid w:val="00650A95"/>
    <w:rsid w:val="006521E5"/>
    <w:rsid w:val="006524B7"/>
    <w:rsid w:val="0065293C"/>
    <w:rsid w:val="00652B2E"/>
    <w:rsid w:val="00652B8C"/>
    <w:rsid w:val="00656ECC"/>
    <w:rsid w:val="006622EA"/>
    <w:rsid w:val="00663406"/>
    <w:rsid w:val="0066454B"/>
    <w:rsid w:val="00664D04"/>
    <w:rsid w:val="0066533B"/>
    <w:rsid w:val="00665D21"/>
    <w:rsid w:val="00666214"/>
    <w:rsid w:val="0066708C"/>
    <w:rsid w:val="00667FC2"/>
    <w:rsid w:val="00670FDB"/>
    <w:rsid w:val="006719E9"/>
    <w:rsid w:val="006728AA"/>
    <w:rsid w:val="006730E0"/>
    <w:rsid w:val="006737AA"/>
    <w:rsid w:val="00674574"/>
    <w:rsid w:val="00675C65"/>
    <w:rsid w:val="0067609B"/>
    <w:rsid w:val="00676699"/>
    <w:rsid w:val="00676752"/>
    <w:rsid w:val="006835FA"/>
    <w:rsid w:val="00684F41"/>
    <w:rsid w:val="0068579B"/>
    <w:rsid w:val="00686B77"/>
    <w:rsid w:val="00686FAA"/>
    <w:rsid w:val="0068782B"/>
    <w:rsid w:val="00687AFB"/>
    <w:rsid w:val="0069091E"/>
    <w:rsid w:val="0069199B"/>
    <w:rsid w:val="006923D1"/>
    <w:rsid w:val="006949B8"/>
    <w:rsid w:val="00695436"/>
    <w:rsid w:val="0069603E"/>
    <w:rsid w:val="00697571"/>
    <w:rsid w:val="006A0759"/>
    <w:rsid w:val="006A2A82"/>
    <w:rsid w:val="006A2EEC"/>
    <w:rsid w:val="006A57BB"/>
    <w:rsid w:val="006A6FF1"/>
    <w:rsid w:val="006B0A04"/>
    <w:rsid w:val="006B164F"/>
    <w:rsid w:val="006B191F"/>
    <w:rsid w:val="006B1A6C"/>
    <w:rsid w:val="006B1B50"/>
    <w:rsid w:val="006B1EC6"/>
    <w:rsid w:val="006B2E43"/>
    <w:rsid w:val="006B50D4"/>
    <w:rsid w:val="006B6569"/>
    <w:rsid w:val="006B6F5C"/>
    <w:rsid w:val="006B7034"/>
    <w:rsid w:val="006C35F0"/>
    <w:rsid w:val="006C37D0"/>
    <w:rsid w:val="006C3AFC"/>
    <w:rsid w:val="006C3B30"/>
    <w:rsid w:val="006C3EFC"/>
    <w:rsid w:val="006C6243"/>
    <w:rsid w:val="006C671A"/>
    <w:rsid w:val="006C7F8F"/>
    <w:rsid w:val="006D232A"/>
    <w:rsid w:val="006D2D7F"/>
    <w:rsid w:val="006D4A59"/>
    <w:rsid w:val="006D4C91"/>
    <w:rsid w:val="006D56FB"/>
    <w:rsid w:val="006D65D3"/>
    <w:rsid w:val="006D6858"/>
    <w:rsid w:val="006D6F79"/>
    <w:rsid w:val="006E023B"/>
    <w:rsid w:val="006E0779"/>
    <w:rsid w:val="006E0B12"/>
    <w:rsid w:val="006E1255"/>
    <w:rsid w:val="006E16B2"/>
    <w:rsid w:val="006E175B"/>
    <w:rsid w:val="006E234F"/>
    <w:rsid w:val="006E345B"/>
    <w:rsid w:val="006E34F6"/>
    <w:rsid w:val="006E4743"/>
    <w:rsid w:val="006E5A48"/>
    <w:rsid w:val="006E5BA0"/>
    <w:rsid w:val="006E5F0D"/>
    <w:rsid w:val="006E62AA"/>
    <w:rsid w:val="006E65BD"/>
    <w:rsid w:val="006E6DC4"/>
    <w:rsid w:val="006F0139"/>
    <w:rsid w:val="006F1889"/>
    <w:rsid w:val="006F2296"/>
    <w:rsid w:val="006F2C97"/>
    <w:rsid w:val="006F3477"/>
    <w:rsid w:val="006F3EAC"/>
    <w:rsid w:val="006F4745"/>
    <w:rsid w:val="006F53B0"/>
    <w:rsid w:val="006F651E"/>
    <w:rsid w:val="006F7D3A"/>
    <w:rsid w:val="00701CFE"/>
    <w:rsid w:val="00701F24"/>
    <w:rsid w:val="007020D6"/>
    <w:rsid w:val="007030C4"/>
    <w:rsid w:val="00703C4B"/>
    <w:rsid w:val="00704794"/>
    <w:rsid w:val="00704F3A"/>
    <w:rsid w:val="007053DC"/>
    <w:rsid w:val="0070552E"/>
    <w:rsid w:val="007064DA"/>
    <w:rsid w:val="0070766C"/>
    <w:rsid w:val="00710C6F"/>
    <w:rsid w:val="0071212B"/>
    <w:rsid w:val="00712EDD"/>
    <w:rsid w:val="00714252"/>
    <w:rsid w:val="00714FA6"/>
    <w:rsid w:val="007159FE"/>
    <w:rsid w:val="007217D7"/>
    <w:rsid w:val="007246E6"/>
    <w:rsid w:val="00725A07"/>
    <w:rsid w:val="007305A0"/>
    <w:rsid w:val="00732A17"/>
    <w:rsid w:val="00733A6C"/>
    <w:rsid w:val="00734EE1"/>
    <w:rsid w:val="00735B8D"/>
    <w:rsid w:val="00735E67"/>
    <w:rsid w:val="00735F7E"/>
    <w:rsid w:val="00736554"/>
    <w:rsid w:val="0073781F"/>
    <w:rsid w:val="0073789D"/>
    <w:rsid w:val="007379DE"/>
    <w:rsid w:val="00741B5C"/>
    <w:rsid w:val="00742711"/>
    <w:rsid w:val="007428B6"/>
    <w:rsid w:val="00742B11"/>
    <w:rsid w:val="00746D47"/>
    <w:rsid w:val="007510ED"/>
    <w:rsid w:val="00751306"/>
    <w:rsid w:val="00751538"/>
    <w:rsid w:val="00751907"/>
    <w:rsid w:val="00751EED"/>
    <w:rsid w:val="00752245"/>
    <w:rsid w:val="007524F1"/>
    <w:rsid w:val="0075277B"/>
    <w:rsid w:val="007529DC"/>
    <w:rsid w:val="00752B0F"/>
    <w:rsid w:val="00753836"/>
    <w:rsid w:val="00753EFC"/>
    <w:rsid w:val="00754265"/>
    <w:rsid w:val="0075649D"/>
    <w:rsid w:val="00756734"/>
    <w:rsid w:val="00756E53"/>
    <w:rsid w:val="00756EAD"/>
    <w:rsid w:val="007579C1"/>
    <w:rsid w:val="007627B4"/>
    <w:rsid w:val="00762CDA"/>
    <w:rsid w:val="00763A3D"/>
    <w:rsid w:val="007648F2"/>
    <w:rsid w:val="00764EAB"/>
    <w:rsid w:val="00764F42"/>
    <w:rsid w:val="00765E5D"/>
    <w:rsid w:val="00767363"/>
    <w:rsid w:val="00767D2F"/>
    <w:rsid w:val="007705A3"/>
    <w:rsid w:val="007726E2"/>
    <w:rsid w:val="00773619"/>
    <w:rsid w:val="0077500F"/>
    <w:rsid w:val="007751D7"/>
    <w:rsid w:val="007754D6"/>
    <w:rsid w:val="007759AE"/>
    <w:rsid w:val="00777AB3"/>
    <w:rsid w:val="00780A90"/>
    <w:rsid w:val="00781161"/>
    <w:rsid w:val="007820CC"/>
    <w:rsid w:val="00782D59"/>
    <w:rsid w:val="00782F76"/>
    <w:rsid w:val="00783017"/>
    <w:rsid w:val="00785A23"/>
    <w:rsid w:val="007864FF"/>
    <w:rsid w:val="00786F98"/>
    <w:rsid w:val="00787BEC"/>
    <w:rsid w:val="007900D9"/>
    <w:rsid w:val="00791898"/>
    <w:rsid w:val="00794DAC"/>
    <w:rsid w:val="0079609F"/>
    <w:rsid w:val="007967DF"/>
    <w:rsid w:val="00797933"/>
    <w:rsid w:val="007A040D"/>
    <w:rsid w:val="007A0AC8"/>
    <w:rsid w:val="007A2097"/>
    <w:rsid w:val="007A4089"/>
    <w:rsid w:val="007A7ADB"/>
    <w:rsid w:val="007A7DE9"/>
    <w:rsid w:val="007B00FB"/>
    <w:rsid w:val="007B5FD5"/>
    <w:rsid w:val="007B6DA8"/>
    <w:rsid w:val="007C1483"/>
    <w:rsid w:val="007C15BE"/>
    <w:rsid w:val="007C382A"/>
    <w:rsid w:val="007C40A7"/>
    <w:rsid w:val="007C6631"/>
    <w:rsid w:val="007C6DD5"/>
    <w:rsid w:val="007C6E37"/>
    <w:rsid w:val="007D045C"/>
    <w:rsid w:val="007D0AAF"/>
    <w:rsid w:val="007D25ED"/>
    <w:rsid w:val="007D2C1E"/>
    <w:rsid w:val="007D30D4"/>
    <w:rsid w:val="007D4AFE"/>
    <w:rsid w:val="007D4D21"/>
    <w:rsid w:val="007D7CD2"/>
    <w:rsid w:val="007E12DD"/>
    <w:rsid w:val="007E1B25"/>
    <w:rsid w:val="007E1EDB"/>
    <w:rsid w:val="007E22B1"/>
    <w:rsid w:val="007E306D"/>
    <w:rsid w:val="007E3D4B"/>
    <w:rsid w:val="007E44F8"/>
    <w:rsid w:val="007E70C6"/>
    <w:rsid w:val="007E7AFC"/>
    <w:rsid w:val="007F00C3"/>
    <w:rsid w:val="007F199B"/>
    <w:rsid w:val="007F2BF7"/>
    <w:rsid w:val="007F35D1"/>
    <w:rsid w:val="007F5652"/>
    <w:rsid w:val="007F5D3A"/>
    <w:rsid w:val="007F67DD"/>
    <w:rsid w:val="00800491"/>
    <w:rsid w:val="00801906"/>
    <w:rsid w:val="008040B0"/>
    <w:rsid w:val="008054AE"/>
    <w:rsid w:val="00806287"/>
    <w:rsid w:val="00810EF5"/>
    <w:rsid w:val="00811E52"/>
    <w:rsid w:val="008120C8"/>
    <w:rsid w:val="00813846"/>
    <w:rsid w:val="008141FF"/>
    <w:rsid w:val="00814401"/>
    <w:rsid w:val="00815123"/>
    <w:rsid w:val="00816651"/>
    <w:rsid w:val="0081778B"/>
    <w:rsid w:val="008212D3"/>
    <w:rsid w:val="00821860"/>
    <w:rsid w:val="00823968"/>
    <w:rsid w:val="00824DD7"/>
    <w:rsid w:val="00830602"/>
    <w:rsid w:val="008321F8"/>
    <w:rsid w:val="008333F0"/>
    <w:rsid w:val="0083392E"/>
    <w:rsid w:val="00833F2E"/>
    <w:rsid w:val="00834815"/>
    <w:rsid w:val="00835B9D"/>
    <w:rsid w:val="00835CA5"/>
    <w:rsid w:val="00840065"/>
    <w:rsid w:val="00842401"/>
    <w:rsid w:val="00842CFE"/>
    <w:rsid w:val="008449F4"/>
    <w:rsid w:val="00845404"/>
    <w:rsid w:val="008463D8"/>
    <w:rsid w:val="008478A9"/>
    <w:rsid w:val="008478BB"/>
    <w:rsid w:val="00847956"/>
    <w:rsid w:val="008524DA"/>
    <w:rsid w:val="00853C1F"/>
    <w:rsid w:val="00856367"/>
    <w:rsid w:val="008568B8"/>
    <w:rsid w:val="0085711F"/>
    <w:rsid w:val="0085772B"/>
    <w:rsid w:val="008621D8"/>
    <w:rsid w:val="00862380"/>
    <w:rsid w:val="00863AA1"/>
    <w:rsid w:val="00863C1F"/>
    <w:rsid w:val="00863FAF"/>
    <w:rsid w:val="008659FA"/>
    <w:rsid w:val="00866534"/>
    <w:rsid w:val="008678E7"/>
    <w:rsid w:val="008700B2"/>
    <w:rsid w:val="00871184"/>
    <w:rsid w:val="0087205E"/>
    <w:rsid w:val="00872387"/>
    <w:rsid w:val="008757BB"/>
    <w:rsid w:val="0087615E"/>
    <w:rsid w:val="008764B4"/>
    <w:rsid w:val="00876795"/>
    <w:rsid w:val="0087779D"/>
    <w:rsid w:val="00882820"/>
    <w:rsid w:val="00883D19"/>
    <w:rsid w:val="00884198"/>
    <w:rsid w:val="00884D66"/>
    <w:rsid w:val="00884E67"/>
    <w:rsid w:val="008857B8"/>
    <w:rsid w:val="00890F70"/>
    <w:rsid w:val="00892D4C"/>
    <w:rsid w:val="008937E3"/>
    <w:rsid w:val="008949A3"/>
    <w:rsid w:val="008962A8"/>
    <w:rsid w:val="00897406"/>
    <w:rsid w:val="00897BD6"/>
    <w:rsid w:val="008A1705"/>
    <w:rsid w:val="008A2911"/>
    <w:rsid w:val="008A33BD"/>
    <w:rsid w:val="008A43AD"/>
    <w:rsid w:val="008A48C1"/>
    <w:rsid w:val="008A6C50"/>
    <w:rsid w:val="008B035F"/>
    <w:rsid w:val="008B1764"/>
    <w:rsid w:val="008B1C1B"/>
    <w:rsid w:val="008B3B98"/>
    <w:rsid w:val="008B48D7"/>
    <w:rsid w:val="008B5B8D"/>
    <w:rsid w:val="008B6943"/>
    <w:rsid w:val="008B7383"/>
    <w:rsid w:val="008C0793"/>
    <w:rsid w:val="008C0C08"/>
    <w:rsid w:val="008C0D4E"/>
    <w:rsid w:val="008C0F1D"/>
    <w:rsid w:val="008C4922"/>
    <w:rsid w:val="008C550D"/>
    <w:rsid w:val="008C5BA9"/>
    <w:rsid w:val="008C6FA5"/>
    <w:rsid w:val="008C728F"/>
    <w:rsid w:val="008D02E1"/>
    <w:rsid w:val="008D490D"/>
    <w:rsid w:val="008D5418"/>
    <w:rsid w:val="008D5552"/>
    <w:rsid w:val="008E0003"/>
    <w:rsid w:val="008E0A87"/>
    <w:rsid w:val="008E0C21"/>
    <w:rsid w:val="008E0D95"/>
    <w:rsid w:val="008E1047"/>
    <w:rsid w:val="008E19AB"/>
    <w:rsid w:val="008E19DB"/>
    <w:rsid w:val="008E20E3"/>
    <w:rsid w:val="008E2959"/>
    <w:rsid w:val="008E2FF6"/>
    <w:rsid w:val="008E318C"/>
    <w:rsid w:val="008E3691"/>
    <w:rsid w:val="008E434C"/>
    <w:rsid w:val="008E5837"/>
    <w:rsid w:val="008E643A"/>
    <w:rsid w:val="008E6C59"/>
    <w:rsid w:val="008F01BC"/>
    <w:rsid w:val="008F0389"/>
    <w:rsid w:val="008F0733"/>
    <w:rsid w:val="008F1BC8"/>
    <w:rsid w:val="008F1FBA"/>
    <w:rsid w:val="008F2013"/>
    <w:rsid w:val="008F29E9"/>
    <w:rsid w:val="008F4C92"/>
    <w:rsid w:val="008F61C6"/>
    <w:rsid w:val="008F6391"/>
    <w:rsid w:val="008F6756"/>
    <w:rsid w:val="008F6970"/>
    <w:rsid w:val="008F7097"/>
    <w:rsid w:val="008F7951"/>
    <w:rsid w:val="0090077A"/>
    <w:rsid w:val="00900A87"/>
    <w:rsid w:val="009026BB"/>
    <w:rsid w:val="00905EB1"/>
    <w:rsid w:val="00906FC8"/>
    <w:rsid w:val="00906FDE"/>
    <w:rsid w:val="0091172E"/>
    <w:rsid w:val="00912096"/>
    <w:rsid w:val="0091210E"/>
    <w:rsid w:val="009146AD"/>
    <w:rsid w:val="00914A74"/>
    <w:rsid w:val="00915BF3"/>
    <w:rsid w:val="009160E1"/>
    <w:rsid w:val="009161B5"/>
    <w:rsid w:val="00917AD8"/>
    <w:rsid w:val="00920097"/>
    <w:rsid w:val="009205B3"/>
    <w:rsid w:val="00922E2E"/>
    <w:rsid w:val="00922E83"/>
    <w:rsid w:val="00923538"/>
    <w:rsid w:val="009249C9"/>
    <w:rsid w:val="00927BC4"/>
    <w:rsid w:val="0093096C"/>
    <w:rsid w:val="00930FBF"/>
    <w:rsid w:val="009310FC"/>
    <w:rsid w:val="00932F55"/>
    <w:rsid w:val="00935D0B"/>
    <w:rsid w:val="00936B1B"/>
    <w:rsid w:val="00940015"/>
    <w:rsid w:val="009415C3"/>
    <w:rsid w:val="00942621"/>
    <w:rsid w:val="00942C98"/>
    <w:rsid w:val="0094324D"/>
    <w:rsid w:val="0094380B"/>
    <w:rsid w:val="00945367"/>
    <w:rsid w:val="00945543"/>
    <w:rsid w:val="00945660"/>
    <w:rsid w:val="00946FE1"/>
    <w:rsid w:val="0094735B"/>
    <w:rsid w:val="00947731"/>
    <w:rsid w:val="00950438"/>
    <w:rsid w:val="00951955"/>
    <w:rsid w:val="00952A87"/>
    <w:rsid w:val="00952E1E"/>
    <w:rsid w:val="00953D04"/>
    <w:rsid w:val="009540CF"/>
    <w:rsid w:val="00954AC6"/>
    <w:rsid w:val="00955249"/>
    <w:rsid w:val="009604AB"/>
    <w:rsid w:val="00960FDF"/>
    <w:rsid w:val="00961FB9"/>
    <w:rsid w:val="0096310A"/>
    <w:rsid w:val="00963658"/>
    <w:rsid w:val="00965A2B"/>
    <w:rsid w:val="00967503"/>
    <w:rsid w:val="00967E0E"/>
    <w:rsid w:val="00975EA3"/>
    <w:rsid w:val="00980016"/>
    <w:rsid w:val="009800D9"/>
    <w:rsid w:val="00981CF6"/>
    <w:rsid w:val="0098290D"/>
    <w:rsid w:val="009831A0"/>
    <w:rsid w:val="00985352"/>
    <w:rsid w:val="009857A6"/>
    <w:rsid w:val="00985FDE"/>
    <w:rsid w:val="0098625E"/>
    <w:rsid w:val="00987008"/>
    <w:rsid w:val="009912E0"/>
    <w:rsid w:val="009922A8"/>
    <w:rsid w:val="00992E1D"/>
    <w:rsid w:val="00996333"/>
    <w:rsid w:val="009A028A"/>
    <w:rsid w:val="009A0865"/>
    <w:rsid w:val="009A2997"/>
    <w:rsid w:val="009A4473"/>
    <w:rsid w:val="009A46D7"/>
    <w:rsid w:val="009A4C6F"/>
    <w:rsid w:val="009A4FDE"/>
    <w:rsid w:val="009A51D0"/>
    <w:rsid w:val="009A6A89"/>
    <w:rsid w:val="009A7B86"/>
    <w:rsid w:val="009B25F7"/>
    <w:rsid w:val="009B3C5E"/>
    <w:rsid w:val="009C0F31"/>
    <w:rsid w:val="009C1F0C"/>
    <w:rsid w:val="009C250D"/>
    <w:rsid w:val="009C2B67"/>
    <w:rsid w:val="009C300D"/>
    <w:rsid w:val="009C38E8"/>
    <w:rsid w:val="009C5051"/>
    <w:rsid w:val="009C52B1"/>
    <w:rsid w:val="009C61A6"/>
    <w:rsid w:val="009C6229"/>
    <w:rsid w:val="009C763D"/>
    <w:rsid w:val="009D1263"/>
    <w:rsid w:val="009D1AD6"/>
    <w:rsid w:val="009D2A66"/>
    <w:rsid w:val="009D2FAC"/>
    <w:rsid w:val="009D3DF1"/>
    <w:rsid w:val="009D4FBD"/>
    <w:rsid w:val="009D6A5E"/>
    <w:rsid w:val="009D7B25"/>
    <w:rsid w:val="009D7EF0"/>
    <w:rsid w:val="009E2006"/>
    <w:rsid w:val="009E38A7"/>
    <w:rsid w:val="009E4215"/>
    <w:rsid w:val="009E509D"/>
    <w:rsid w:val="009E6A91"/>
    <w:rsid w:val="009E7136"/>
    <w:rsid w:val="009F057E"/>
    <w:rsid w:val="009F0899"/>
    <w:rsid w:val="009F0C51"/>
    <w:rsid w:val="009F2AC6"/>
    <w:rsid w:val="009F38FB"/>
    <w:rsid w:val="009F4466"/>
    <w:rsid w:val="009F64E1"/>
    <w:rsid w:val="009F6ECA"/>
    <w:rsid w:val="009F7B6B"/>
    <w:rsid w:val="00A04692"/>
    <w:rsid w:val="00A05912"/>
    <w:rsid w:val="00A05CAD"/>
    <w:rsid w:val="00A060EE"/>
    <w:rsid w:val="00A10161"/>
    <w:rsid w:val="00A1171A"/>
    <w:rsid w:val="00A118D8"/>
    <w:rsid w:val="00A11C77"/>
    <w:rsid w:val="00A136C6"/>
    <w:rsid w:val="00A13A71"/>
    <w:rsid w:val="00A1443E"/>
    <w:rsid w:val="00A16183"/>
    <w:rsid w:val="00A17304"/>
    <w:rsid w:val="00A175B3"/>
    <w:rsid w:val="00A1763D"/>
    <w:rsid w:val="00A177C7"/>
    <w:rsid w:val="00A20FD6"/>
    <w:rsid w:val="00A2108E"/>
    <w:rsid w:val="00A22920"/>
    <w:rsid w:val="00A22B78"/>
    <w:rsid w:val="00A23E7B"/>
    <w:rsid w:val="00A24403"/>
    <w:rsid w:val="00A2538B"/>
    <w:rsid w:val="00A2656C"/>
    <w:rsid w:val="00A2670B"/>
    <w:rsid w:val="00A27C03"/>
    <w:rsid w:val="00A307D0"/>
    <w:rsid w:val="00A30AE8"/>
    <w:rsid w:val="00A320AE"/>
    <w:rsid w:val="00A32406"/>
    <w:rsid w:val="00A32874"/>
    <w:rsid w:val="00A32BF1"/>
    <w:rsid w:val="00A335DB"/>
    <w:rsid w:val="00A3483D"/>
    <w:rsid w:val="00A40190"/>
    <w:rsid w:val="00A401C4"/>
    <w:rsid w:val="00A402E1"/>
    <w:rsid w:val="00A4086F"/>
    <w:rsid w:val="00A40EE1"/>
    <w:rsid w:val="00A4179B"/>
    <w:rsid w:val="00A41B42"/>
    <w:rsid w:val="00A44A83"/>
    <w:rsid w:val="00A46AD1"/>
    <w:rsid w:val="00A4711F"/>
    <w:rsid w:val="00A476E3"/>
    <w:rsid w:val="00A507A8"/>
    <w:rsid w:val="00A51BC6"/>
    <w:rsid w:val="00A538A3"/>
    <w:rsid w:val="00A540FB"/>
    <w:rsid w:val="00A54BF1"/>
    <w:rsid w:val="00A600BA"/>
    <w:rsid w:val="00A622DD"/>
    <w:rsid w:val="00A636C4"/>
    <w:rsid w:val="00A640C6"/>
    <w:rsid w:val="00A643CF"/>
    <w:rsid w:val="00A65611"/>
    <w:rsid w:val="00A65972"/>
    <w:rsid w:val="00A66AAC"/>
    <w:rsid w:val="00A7165A"/>
    <w:rsid w:val="00A727CA"/>
    <w:rsid w:val="00A738F0"/>
    <w:rsid w:val="00A73FCD"/>
    <w:rsid w:val="00A7452B"/>
    <w:rsid w:val="00A75671"/>
    <w:rsid w:val="00A76360"/>
    <w:rsid w:val="00A76A17"/>
    <w:rsid w:val="00A76C9F"/>
    <w:rsid w:val="00A77512"/>
    <w:rsid w:val="00A80877"/>
    <w:rsid w:val="00A82617"/>
    <w:rsid w:val="00A851EA"/>
    <w:rsid w:val="00A8548C"/>
    <w:rsid w:val="00A85492"/>
    <w:rsid w:val="00A856B5"/>
    <w:rsid w:val="00A85830"/>
    <w:rsid w:val="00A858C5"/>
    <w:rsid w:val="00A85F3C"/>
    <w:rsid w:val="00A865A2"/>
    <w:rsid w:val="00A8707F"/>
    <w:rsid w:val="00A87AF9"/>
    <w:rsid w:val="00A916BB"/>
    <w:rsid w:val="00A92327"/>
    <w:rsid w:val="00A93215"/>
    <w:rsid w:val="00A932B0"/>
    <w:rsid w:val="00A937DF"/>
    <w:rsid w:val="00A94369"/>
    <w:rsid w:val="00A950D5"/>
    <w:rsid w:val="00A95CAD"/>
    <w:rsid w:val="00A979C3"/>
    <w:rsid w:val="00AA00A4"/>
    <w:rsid w:val="00AA0557"/>
    <w:rsid w:val="00AA0BD3"/>
    <w:rsid w:val="00AA112D"/>
    <w:rsid w:val="00AA1564"/>
    <w:rsid w:val="00AA16FE"/>
    <w:rsid w:val="00AA1AF4"/>
    <w:rsid w:val="00AA2A75"/>
    <w:rsid w:val="00AA30E4"/>
    <w:rsid w:val="00AA4C7A"/>
    <w:rsid w:val="00AA5DA5"/>
    <w:rsid w:val="00AA6AE6"/>
    <w:rsid w:val="00AA6D00"/>
    <w:rsid w:val="00AA7BA2"/>
    <w:rsid w:val="00AA7BEA"/>
    <w:rsid w:val="00AB31E2"/>
    <w:rsid w:val="00AB35DF"/>
    <w:rsid w:val="00AB67EF"/>
    <w:rsid w:val="00AB775A"/>
    <w:rsid w:val="00AC0393"/>
    <w:rsid w:val="00AC0534"/>
    <w:rsid w:val="00AC22D1"/>
    <w:rsid w:val="00AC259F"/>
    <w:rsid w:val="00AC297F"/>
    <w:rsid w:val="00AC3660"/>
    <w:rsid w:val="00AC3E3B"/>
    <w:rsid w:val="00AC484C"/>
    <w:rsid w:val="00AC570C"/>
    <w:rsid w:val="00AC64FC"/>
    <w:rsid w:val="00AD08BD"/>
    <w:rsid w:val="00AD5528"/>
    <w:rsid w:val="00AD631F"/>
    <w:rsid w:val="00AD6662"/>
    <w:rsid w:val="00AE121A"/>
    <w:rsid w:val="00AE3448"/>
    <w:rsid w:val="00AE4174"/>
    <w:rsid w:val="00AE41F9"/>
    <w:rsid w:val="00AE483F"/>
    <w:rsid w:val="00AE553C"/>
    <w:rsid w:val="00AE665D"/>
    <w:rsid w:val="00AE7965"/>
    <w:rsid w:val="00AF0C56"/>
    <w:rsid w:val="00AF0C7C"/>
    <w:rsid w:val="00AF1194"/>
    <w:rsid w:val="00AF283E"/>
    <w:rsid w:val="00AF2C80"/>
    <w:rsid w:val="00AF3820"/>
    <w:rsid w:val="00AF4655"/>
    <w:rsid w:val="00AF502D"/>
    <w:rsid w:val="00AF509E"/>
    <w:rsid w:val="00AF51C0"/>
    <w:rsid w:val="00AF5C1D"/>
    <w:rsid w:val="00AF606E"/>
    <w:rsid w:val="00AF7BE2"/>
    <w:rsid w:val="00B0103B"/>
    <w:rsid w:val="00B01191"/>
    <w:rsid w:val="00B0163B"/>
    <w:rsid w:val="00B02496"/>
    <w:rsid w:val="00B04047"/>
    <w:rsid w:val="00B04D10"/>
    <w:rsid w:val="00B053B5"/>
    <w:rsid w:val="00B05AC0"/>
    <w:rsid w:val="00B07126"/>
    <w:rsid w:val="00B07A32"/>
    <w:rsid w:val="00B10D12"/>
    <w:rsid w:val="00B12356"/>
    <w:rsid w:val="00B127EB"/>
    <w:rsid w:val="00B157A9"/>
    <w:rsid w:val="00B200D5"/>
    <w:rsid w:val="00B208AA"/>
    <w:rsid w:val="00B21971"/>
    <w:rsid w:val="00B21F89"/>
    <w:rsid w:val="00B22069"/>
    <w:rsid w:val="00B2386B"/>
    <w:rsid w:val="00B24A65"/>
    <w:rsid w:val="00B2649D"/>
    <w:rsid w:val="00B32167"/>
    <w:rsid w:val="00B34E4B"/>
    <w:rsid w:val="00B36A7C"/>
    <w:rsid w:val="00B36A80"/>
    <w:rsid w:val="00B36F45"/>
    <w:rsid w:val="00B40CA5"/>
    <w:rsid w:val="00B40E36"/>
    <w:rsid w:val="00B40F35"/>
    <w:rsid w:val="00B422B1"/>
    <w:rsid w:val="00B42325"/>
    <w:rsid w:val="00B425C2"/>
    <w:rsid w:val="00B42712"/>
    <w:rsid w:val="00B439B9"/>
    <w:rsid w:val="00B43E6A"/>
    <w:rsid w:val="00B444D4"/>
    <w:rsid w:val="00B459D5"/>
    <w:rsid w:val="00B50A9C"/>
    <w:rsid w:val="00B50C12"/>
    <w:rsid w:val="00B50DBD"/>
    <w:rsid w:val="00B51949"/>
    <w:rsid w:val="00B52E41"/>
    <w:rsid w:val="00B57F6F"/>
    <w:rsid w:val="00B61F4F"/>
    <w:rsid w:val="00B6200F"/>
    <w:rsid w:val="00B6261C"/>
    <w:rsid w:val="00B6324F"/>
    <w:rsid w:val="00B643EF"/>
    <w:rsid w:val="00B6470E"/>
    <w:rsid w:val="00B6513E"/>
    <w:rsid w:val="00B65799"/>
    <w:rsid w:val="00B660FB"/>
    <w:rsid w:val="00B66357"/>
    <w:rsid w:val="00B669F3"/>
    <w:rsid w:val="00B7003A"/>
    <w:rsid w:val="00B711B7"/>
    <w:rsid w:val="00B72081"/>
    <w:rsid w:val="00B72B1A"/>
    <w:rsid w:val="00B76245"/>
    <w:rsid w:val="00B7625D"/>
    <w:rsid w:val="00B77505"/>
    <w:rsid w:val="00B77E2C"/>
    <w:rsid w:val="00B82B71"/>
    <w:rsid w:val="00B844D6"/>
    <w:rsid w:val="00B849B0"/>
    <w:rsid w:val="00B86A71"/>
    <w:rsid w:val="00B87498"/>
    <w:rsid w:val="00B87D60"/>
    <w:rsid w:val="00B90BB4"/>
    <w:rsid w:val="00B9114E"/>
    <w:rsid w:val="00B92D32"/>
    <w:rsid w:val="00B937F4"/>
    <w:rsid w:val="00B9461D"/>
    <w:rsid w:val="00B94942"/>
    <w:rsid w:val="00B962E7"/>
    <w:rsid w:val="00B96E9D"/>
    <w:rsid w:val="00B97A7C"/>
    <w:rsid w:val="00BA00BF"/>
    <w:rsid w:val="00BA27DD"/>
    <w:rsid w:val="00BA4679"/>
    <w:rsid w:val="00BA4EF6"/>
    <w:rsid w:val="00BA4FB7"/>
    <w:rsid w:val="00BA6701"/>
    <w:rsid w:val="00BA6DA2"/>
    <w:rsid w:val="00BA760C"/>
    <w:rsid w:val="00BA79AD"/>
    <w:rsid w:val="00BB2C47"/>
    <w:rsid w:val="00BB3F51"/>
    <w:rsid w:val="00BB4010"/>
    <w:rsid w:val="00BB4B20"/>
    <w:rsid w:val="00BB532A"/>
    <w:rsid w:val="00BC02CA"/>
    <w:rsid w:val="00BC0372"/>
    <w:rsid w:val="00BC06AC"/>
    <w:rsid w:val="00BC13DF"/>
    <w:rsid w:val="00BC1886"/>
    <w:rsid w:val="00BC204C"/>
    <w:rsid w:val="00BC2840"/>
    <w:rsid w:val="00BC4B2B"/>
    <w:rsid w:val="00BC4EBF"/>
    <w:rsid w:val="00BD0368"/>
    <w:rsid w:val="00BD1624"/>
    <w:rsid w:val="00BD3326"/>
    <w:rsid w:val="00BD3BF9"/>
    <w:rsid w:val="00BD4D3E"/>
    <w:rsid w:val="00BD62B9"/>
    <w:rsid w:val="00BD6947"/>
    <w:rsid w:val="00BD70FF"/>
    <w:rsid w:val="00BD75F9"/>
    <w:rsid w:val="00BD7859"/>
    <w:rsid w:val="00BD794E"/>
    <w:rsid w:val="00BE213B"/>
    <w:rsid w:val="00BE3DEF"/>
    <w:rsid w:val="00BE673F"/>
    <w:rsid w:val="00BE67A7"/>
    <w:rsid w:val="00BF078A"/>
    <w:rsid w:val="00BF3144"/>
    <w:rsid w:val="00BF40F4"/>
    <w:rsid w:val="00BF41A2"/>
    <w:rsid w:val="00BF449B"/>
    <w:rsid w:val="00BF4BF7"/>
    <w:rsid w:val="00BF5F4E"/>
    <w:rsid w:val="00BF5F66"/>
    <w:rsid w:val="00BF69E0"/>
    <w:rsid w:val="00BF7817"/>
    <w:rsid w:val="00C015F7"/>
    <w:rsid w:val="00C024CA"/>
    <w:rsid w:val="00C026B4"/>
    <w:rsid w:val="00C04B1C"/>
    <w:rsid w:val="00C04E01"/>
    <w:rsid w:val="00C0514A"/>
    <w:rsid w:val="00C05B93"/>
    <w:rsid w:val="00C06791"/>
    <w:rsid w:val="00C06F24"/>
    <w:rsid w:val="00C06FD5"/>
    <w:rsid w:val="00C0742A"/>
    <w:rsid w:val="00C1097C"/>
    <w:rsid w:val="00C11010"/>
    <w:rsid w:val="00C137C7"/>
    <w:rsid w:val="00C13B63"/>
    <w:rsid w:val="00C145DB"/>
    <w:rsid w:val="00C146E6"/>
    <w:rsid w:val="00C17119"/>
    <w:rsid w:val="00C179B0"/>
    <w:rsid w:val="00C21B69"/>
    <w:rsid w:val="00C226EB"/>
    <w:rsid w:val="00C22958"/>
    <w:rsid w:val="00C24C3D"/>
    <w:rsid w:val="00C250F3"/>
    <w:rsid w:val="00C27402"/>
    <w:rsid w:val="00C307A3"/>
    <w:rsid w:val="00C313C2"/>
    <w:rsid w:val="00C32067"/>
    <w:rsid w:val="00C3241F"/>
    <w:rsid w:val="00C347B5"/>
    <w:rsid w:val="00C3691B"/>
    <w:rsid w:val="00C40AA9"/>
    <w:rsid w:val="00C43472"/>
    <w:rsid w:val="00C45065"/>
    <w:rsid w:val="00C456D2"/>
    <w:rsid w:val="00C45E43"/>
    <w:rsid w:val="00C46C66"/>
    <w:rsid w:val="00C47A8A"/>
    <w:rsid w:val="00C5028D"/>
    <w:rsid w:val="00C511B9"/>
    <w:rsid w:val="00C517BC"/>
    <w:rsid w:val="00C51B1C"/>
    <w:rsid w:val="00C51D67"/>
    <w:rsid w:val="00C5206F"/>
    <w:rsid w:val="00C5402B"/>
    <w:rsid w:val="00C544DB"/>
    <w:rsid w:val="00C54F93"/>
    <w:rsid w:val="00C55662"/>
    <w:rsid w:val="00C56CD1"/>
    <w:rsid w:val="00C57856"/>
    <w:rsid w:val="00C57E30"/>
    <w:rsid w:val="00C60322"/>
    <w:rsid w:val="00C60629"/>
    <w:rsid w:val="00C61650"/>
    <w:rsid w:val="00C61CB6"/>
    <w:rsid w:val="00C6365E"/>
    <w:rsid w:val="00C64A30"/>
    <w:rsid w:val="00C64A60"/>
    <w:rsid w:val="00C65D59"/>
    <w:rsid w:val="00C67150"/>
    <w:rsid w:val="00C676F9"/>
    <w:rsid w:val="00C70289"/>
    <w:rsid w:val="00C71644"/>
    <w:rsid w:val="00C716D6"/>
    <w:rsid w:val="00C71C7D"/>
    <w:rsid w:val="00C72B93"/>
    <w:rsid w:val="00C746D2"/>
    <w:rsid w:val="00C75B2E"/>
    <w:rsid w:val="00C76BF9"/>
    <w:rsid w:val="00C76EC8"/>
    <w:rsid w:val="00C779B1"/>
    <w:rsid w:val="00C77C20"/>
    <w:rsid w:val="00C831AA"/>
    <w:rsid w:val="00C8425B"/>
    <w:rsid w:val="00C907F0"/>
    <w:rsid w:val="00C91B1E"/>
    <w:rsid w:val="00C92755"/>
    <w:rsid w:val="00C92EDF"/>
    <w:rsid w:val="00C95AD1"/>
    <w:rsid w:val="00C95BDF"/>
    <w:rsid w:val="00C9613A"/>
    <w:rsid w:val="00C965AD"/>
    <w:rsid w:val="00C97F02"/>
    <w:rsid w:val="00CA161B"/>
    <w:rsid w:val="00CA1B36"/>
    <w:rsid w:val="00CA24C0"/>
    <w:rsid w:val="00CA2EFE"/>
    <w:rsid w:val="00CA30DA"/>
    <w:rsid w:val="00CA3E74"/>
    <w:rsid w:val="00CA644F"/>
    <w:rsid w:val="00CA71C5"/>
    <w:rsid w:val="00CA7779"/>
    <w:rsid w:val="00CB02B0"/>
    <w:rsid w:val="00CB65FB"/>
    <w:rsid w:val="00CB67B4"/>
    <w:rsid w:val="00CB70AA"/>
    <w:rsid w:val="00CB78AD"/>
    <w:rsid w:val="00CC146D"/>
    <w:rsid w:val="00CC3895"/>
    <w:rsid w:val="00CC5EF9"/>
    <w:rsid w:val="00CC75CE"/>
    <w:rsid w:val="00CC77F9"/>
    <w:rsid w:val="00CC7E2B"/>
    <w:rsid w:val="00CD2EA9"/>
    <w:rsid w:val="00CD3194"/>
    <w:rsid w:val="00CD368D"/>
    <w:rsid w:val="00CD3825"/>
    <w:rsid w:val="00CD3AB8"/>
    <w:rsid w:val="00CD41FA"/>
    <w:rsid w:val="00CE0113"/>
    <w:rsid w:val="00CE1510"/>
    <w:rsid w:val="00CE4557"/>
    <w:rsid w:val="00CE4D0C"/>
    <w:rsid w:val="00CE501F"/>
    <w:rsid w:val="00CE5186"/>
    <w:rsid w:val="00CE598A"/>
    <w:rsid w:val="00CE5B2E"/>
    <w:rsid w:val="00CE5F1A"/>
    <w:rsid w:val="00CF0598"/>
    <w:rsid w:val="00CF1CB5"/>
    <w:rsid w:val="00CF2B9C"/>
    <w:rsid w:val="00CF3744"/>
    <w:rsid w:val="00CF5DCE"/>
    <w:rsid w:val="00D01055"/>
    <w:rsid w:val="00D03736"/>
    <w:rsid w:val="00D03FC7"/>
    <w:rsid w:val="00D040D6"/>
    <w:rsid w:val="00D049BE"/>
    <w:rsid w:val="00D04A06"/>
    <w:rsid w:val="00D04A47"/>
    <w:rsid w:val="00D04AB3"/>
    <w:rsid w:val="00D04B8C"/>
    <w:rsid w:val="00D04EC3"/>
    <w:rsid w:val="00D079C2"/>
    <w:rsid w:val="00D113EE"/>
    <w:rsid w:val="00D13C71"/>
    <w:rsid w:val="00D143D5"/>
    <w:rsid w:val="00D16199"/>
    <w:rsid w:val="00D2163F"/>
    <w:rsid w:val="00D22F0A"/>
    <w:rsid w:val="00D25B22"/>
    <w:rsid w:val="00D2742F"/>
    <w:rsid w:val="00D3053E"/>
    <w:rsid w:val="00D30B35"/>
    <w:rsid w:val="00D31430"/>
    <w:rsid w:val="00D332B5"/>
    <w:rsid w:val="00D33AEE"/>
    <w:rsid w:val="00D37FEF"/>
    <w:rsid w:val="00D41D4C"/>
    <w:rsid w:val="00D41D7A"/>
    <w:rsid w:val="00D427D3"/>
    <w:rsid w:val="00D42F0C"/>
    <w:rsid w:val="00D43A12"/>
    <w:rsid w:val="00D43EF7"/>
    <w:rsid w:val="00D45DEE"/>
    <w:rsid w:val="00D465BF"/>
    <w:rsid w:val="00D47044"/>
    <w:rsid w:val="00D477A5"/>
    <w:rsid w:val="00D50784"/>
    <w:rsid w:val="00D51C77"/>
    <w:rsid w:val="00D51E13"/>
    <w:rsid w:val="00D52921"/>
    <w:rsid w:val="00D53197"/>
    <w:rsid w:val="00D5378E"/>
    <w:rsid w:val="00D55CF7"/>
    <w:rsid w:val="00D560A4"/>
    <w:rsid w:val="00D60359"/>
    <w:rsid w:val="00D6038F"/>
    <w:rsid w:val="00D61AB5"/>
    <w:rsid w:val="00D61D35"/>
    <w:rsid w:val="00D655FA"/>
    <w:rsid w:val="00D65C26"/>
    <w:rsid w:val="00D65ED3"/>
    <w:rsid w:val="00D67104"/>
    <w:rsid w:val="00D67A79"/>
    <w:rsid w:val="00D71FF2"/>
    <w:rsid w:val="00D7278D"/>
    <w:rsid w:val="00D72CB1"/>
    <w:rsid w:val="00D72FAB"/>
    <w:rsid w:val="00D73327"/>
    <w:rsid w:val="00D733C2"/>
    <w:rsid w:val="00D73D62"/>
    <w:rsid w:val="00D74CA1"/>
    <w:rsid w:val="00D75981"/>
    <w:rsid w:val="00D76584"/>
    <w:rsid w:val="00D8205F"/>
    <w:rsid w:val="00D86028"/>
    <w:rsid w:val="00D867E1"/>
    <w:rsid w:val="00D86C12"/>
    <w:rsid w:val="00D86FC0"/>
    <w:rsid w:val="00D921F1"/>
    <w:rsid w:val="00D9256D"/>
    <w:rsid w:val="00D92751"/>
    <w:rsid w:val="00D92C98"/>
    <w:rsid w:val="00D93C23"/>
    <w:rsid w:val="00D9410D"/>
    <w:rsid w:val="00D947BA"/>
    <w:rsid w:val="00D97725"/>
    <w:rsid w:val="00DA3E51"/>
    <w:rsid w:val="00DA3FA2"/>
    <w:rsid w:val="00DA524D"/>
    <w:rsid w:val="00DA5B9E"/>
    <w:rsid w:val="00DA612D"/>
    <w:rsid w:val="00DA653A"/>
    <w:rsid w:val="00DB1CE9"/>
    <w:rsid w:val="00DB26FD"/>
    <w:rsid w:val="00DB3C2B"/>
    <w:rsid w:val="00DB5937"/>
    <w:rsid w:val="00DB62B9"/>
    <w:rsid w:val="00DB770A"/>
    <w:rsid w:val="00DC06F6"/>
    <w:rsid w:val="00DC0B1A"/>
    <w:rsid w:val="00DC2740"/>
    <w:rsid w:val="00DC2D43"/>
    <w:rsid w:val="00DC3947"/>
    <w:rsid w:val="00DC55EB"/>
    <w:rsid w:val="00DC780C"/>
    <w:rsid w:val="00DD123A"/>
    <w:rsid w:val="00DD1584"/>
    <w:rsid w:val="00DD26CE"/>
    <w:rsid w:val="00DD5934"/>
    <w:rsid w:val="00DD673F"/>
    <w:rsid w:val="00DD706C"/>
    <w:rsid w:val="00DD7177"/>
    <w:rsid w:val="00DE0C1C"/>
    <w:rsid w:val="00DE198F"/>
    <w:rsid w:val="00DE2775"/>
    <w:rsid w:val="00DE2823"/>
    <w:rsid w:val="00DE40DD"/>
    <w:rsid w:val="00DE42A0"/>
    <w:rsid w:val="00DE48C5"/>
    <w:rsid w:val="00DE4A8A"/>
    <w:rsid w:val="00DE581C"/>
    <w:rsid w:val="00DE62BC"/>
    <w:rsid w:val="00DE6481"/>
    <w:rsid w:val="00DE6EEC"/>
    <w:rsid w:val="00DF1334"/>
    <w:rsid w:val="00DF556F"/>
    <w:rsid w:val="00DF599A"/>
    <w:rsid w:val="00DF5E55"/>
    <w:rsid w:val="00DF6646"/>
    <w:rsid w:val="00DF6995"/>
    <w:rsid w:val="00E01018"/>
    <w:rsid w:val="00E0231D"/>
    <w:rsid w:val="00E02960"/>
    <w:rsid w:val="00E02D3F"/>
    <w:rsid w:val="00E03AB6"/>
    <w:rsid w:val="00E05494"/>
    <w:rsid w:val="00E05B09"/>
    <w:rsid w:val="00E06E1F"/>
    <w:rsid w:val="00E07C76"/>
    <w:rsid w:val="00E07DD1"/>
    <w:rsid w:val="00E1237C"/>
    <w:rsid w:val="00E1243A"/>
    <w:rsid w:val="00E12FB1"/>
    <w:rsid w:val="00E157C4"/>
    <w:rsid w:val="00E15D78"/>
    <w:rsid w:val="00E167CA"/>
    <w:rsid w:val="00E169B3"/>
    <w:rsid w:val="00E17C31"/>
    <w:rsid w:val="00E2042A"/>
    <w:rsid w:val="00E207D2"/>
    <w:rsid w:val="00E20B75"/>
    <w:rsid w:val="00E22AC9"/>
    <w:rsid w:val="00E24CE3"/>
    <w:rsid w:val="00E2570A"/>
    <w:rsid w:val="00E25721"/>
    <w:rsid w:val="00E257CC"/>
    <w:rsid w:val="00E25FF8"/>
    <w:rsid w:val="00E2734F"/>
    <w:rsid w:val="00E32ED2"/>
    <w:rsid w:val="00E371B7"/>
    <w:rsid w:val="00E415CF"/>
    <w:rsid w:val="00E43DF1"/>
    <w:rsid w:val="00E444C3"/>
    <w:rsid w:val="00E46004"/>
    <w:rsid w:val="00E465F6"/>
    <w:rsid w:val="00E509EB"/>
    <w:rsid w:val="00E516A5"/>
    <w:rsid w:val="00E52261"/>
    <w:rsid w:val="00E52A82"/>
    <w:rsid w:val="00E53B85"/>
    <w:rsid w:val="00E53C83"/>
    <w:rsid w:val="00E54F8F"/>
    <w:rsid w:val="00E57402"/>
    <w:rsid w:val="00E577CF"/>
    <w:rsid w:val="00E5780E"/>
    <w:rsid w:val="00E57C43"/>
    <w:rsid w:val="00E61B4D"/>
    <w:rsid w:val="00E65605"/>
    <w:rsid w:val="00E6591F"/>
    <w:rsid w:val="00E672A6"/>
    <w:rsid w:val="00E678BE"/>
    <w:rsid w:val="00E70061"/>
    <w:rsid w:val="00E72942"/>
    <w:rsid w:val="00E737B9"/>
    <w:rsid w:val="00E74C74"/>
    <w:rsid w:val="00E752E2"/>
    <w:rsid w:val="00E77951"/>
    <w:rsid w:val="00E77BE5"/>
    <w:rsid w:val="00E80DA0"/>
    <w:rsid w:val="00E81059"/>
    <w:rsid w:val="00E81679"/>
    <w:rsid w:val="00E81F6B"/>
    <w:rsid w:val="00E823D2"/>
    <w:rsid w:val="00E84AFB"/>
    <w:rsid w:val="00E860CE"/>
    <w:rsid w:val="00E862DF"/>
    <w:rsid w:val="00E87353"/>
    <w:rsid w:val="00E902D7"/>
    <w:rsid w:val="00E90570"/>
    <w:rsid w:val="00E90753"/>
    <w:rsid w:val="00E919EF"/>
    <w:rsid w:val="00E92153"/>
    <w:rsid w:val="00E9218A"/>
    <w:rsid w:val="00E9294E"/>
    <w:rsid w:val="00E93706"/>
    <w:rsid w:val="00E93B9E"/>
    <w:rsid w:val="00E943E7"/>
    <w:rsid w:val="00E95828"/>
    <w:rsid w:val="00E972D3"/>
    <w:rsid w:val="00EA184C"/>
    <w:rsid w:val="00EA1F6C"/>
    <w:rsid w:val="00EA3CA8"/>
    <w:rsid w:val="00EA4366"/>
    <w:rsid w:val="00EA7762"/>
    <w:rsid w:val="00EB2528"/>
    <w:rsid w:val="00EB2D34"/>
    <w:rsid w:val="00EB3298"/>
    <w:rsid w:val="00EB365E"/>
    <w:rsid w:val="00EB4F56"/>
    <w:rsid w:val="00EB5829"/>
    <w:rsid w:val="00EB6278"/>
    <w:rsid w:val="00EB6281"/>
    <w:rsid w:val="00EB64F0"/>
    <w:rsid w:val="00EB74B7"/>
    <w:rsid w:val="00EB7DCC"/>
    <w:rsid w:val="00EC0D7F"/>
    <w:rsid w:val="00EC1B2A"/>
    <w:rsid w:val="00EC2B64"/>
    <w:rsid w:val="00EC3063"/>
    <w:rsid w:val="00EC442C"/>
    <w:rsid w:val="00EC76B6"/>
    <w:rsid w:val="00ED0D2B"/>
    <w:rsid w:val="00ED2B9B"/>
    <w:rsid w:val="00ED55A3"/>
    <w:rsid w:val="00ED5748"/>
    <w:rsid w:val="00ED633C"/>
    <w:rsid w:val="00ED7247"/>
    <w:rsid w:val="00EE0357"/>
    <w:rsid w:val="00EE0A07"/>
    <w:rsid w:val="00EE1584"/>
    <w:rsid w:val="00EE280B"/>
    <w:rsid w:val="00EE2F77"/>
    <w:rsid w:val="00EE3466"/>
    <w:rsid w:val="00EE4A24"/>
    <w:rsid w:val="00EE55B6"/>
    <w:rsid w:val="00EE5984"/>
    <w:rsid w:val="00EE5DA5"/>
    <w:rsid w:val="00EF02FE"/>
    <w:rsid w:val="00EF0D81"/>
    <w:rsid w:val="00EF19DC"/>
    <w:rsid w:val="00EF2901"/>
    <w:rsid w:val="00EF34A0"/>
    <w:rsid w:val="00EF37DD"/>
    <w:rsid w:val="00EF4F11"/>
    <w:rsid w:val="00EF5126"/>
    <w:rsid w:val="00EF5D38"/>
    <w:rsid w:val="00EF669E"/>
    <w:rsid w:val="00EF74DE"/>
    <w:rsid w:val="00F00361"/>
    <w:rsid w:val="00F007F3"/>
    <w:rsid w:val="00F00C64"/>
    <w:rsid w:val="00F039B2"/>
    <w:rsid w:val="00F05B4E"/>
    <w:rsid w:val="00F0694A"/>
    <w:rsid w:val="00F06B4F"/>
    <w:rsid w:val="00F10357"/>
    <w:rsid w:val="00F10513"/>
    <w:rsid w:val="00F10DAC"/>
    <w:rsid w:val="00F11470"/>
    <w:rsid w:val="00F11605"/>
    <w:rsid w:val="00F11717"/>
    <w:rsid w:val="00F12065"/>
    <w:rsid w:val="00F1254A"/>
    <w:rsid w:val="00F1254B"/>
    <w:rsid w:val="00F12A03"/>
    <w:rsid w:val="00F12F43"/>
    <w:rsid w:val="00F13B4D"/>
    <w:rsid w:val="00F1402D"/>
    <w:rsid w:val="00F15CC0"/>
    <w:rsid w:val="00F16A9C"/>
    <w:rsid w:val="00F17594"/>
    <w:rsid w:val="00F17B3B"/>
    <w:rsid w:val="00F203EE"/>
    <w:rsid w:val="00F214E2"/>
    <w:rsid w:val="00F225B8"/>
    <w:rsid w:val="00F233B2"/>
    <w:rsid w:val="00F246D9"/>
    <w:rsid w:val="00F2490C"/>
    <w:rsid w:val="00F2564E"/>
    <w:rsid w:val="00F25963"/>
    <w:rsid w:val="00F25CE2"/>
    <w:rsid w:val="00F261C1"/>
    <w:rsid w:val="00F274F4"/>
    <w:rsid w:val="00F301F8"/>
    <w:rsid w:val="00F30DAB"/>
    <w:rsid w:val="00F31501"/>
    <w:rsid w:val="00F323C1"/>
    <w:rsid w:val="00F3262F"/>
    <w:rsid w:val="00F327C9"/>
    <w:rsid w:val="00F3282A"/>
    <w:rsid w:val="00F342EE"/>
    <w:rsid w:val="00F36F9D"/>
    <w:rsid w:val="00F40546"/>
    <w:rsid w:val="00F40F75"/>
    <w:rsid w:val="00F43D45"/>
    <w:rsid w:val="00F4458D"/>
    <w:rsid w:val="00F44DC6"/>
    <w:rsid w:val="00F451CF"/>
    <w:rsid w:val="00F459FC"/>
    <w:rsid w:val="00F47DDF"/>
    <w:rsid w:val="00F5085D"/>
    <w:rsid w:val="00F50C29"/>
    <w:rsid w:val="00F50DDC"/>
    <w:rsid w:val="00F5445F"/>
    <w:rsid w:val="00F57BAC"/>
    <w:rsid w:val="00F60160"/>
    <w:rsid w:val="00F615FB"/>
    <w:rsid w:val="00F6255D"/>
    <w:rsid w:val="00F633F0"/>
    <w:rsid w:val="00F65D5F"/>
    <w:rsid w:val="00F65E2E"/>
    <w:rsid w:val="00F66903"/>
    <w:rsid w:val="00F66C1D"/>
    <w:rsid w:val="00F66C60"/>
    <w:rsid w:val="00F67AA9"/>
    <w:rsid w:val="00F70B3B"/>
    <w:rsid w:val="00F7133B"/>
    <w:rsid w:val="00F7204B"/>
    <w:rsid w:val="00F72DEB"/>
    <w:rsid w:val="00F7471D"/>
    <w:rsid w:val="00F770C6"/>
    <w:rsid w:val="00F77739"/>
    <w:rsid w:val="00F8009C"/>
    <w:rsid w:val="00F8033E"/>
    <w:rsid w:val="00F8127D"/>
    <w:rsid w:val="00F81705"/>
    <w:rsid w:val="00F8265E"/>
    <w:rsid w:val="00F82B46"/>
    <w:rsid w:val="00F83776"/>
    <w:rsid w:val="00F83ECA"/>
    <w:rsid w:val="00F849C4"/>
    <w:rsid w:val="00F84A5E"/>
    <w:rsid w:val="00F85211"/>
    <w:rsid w:val="00F862EE"/>
    <w:rsid w:val="00F86434"/>
    <w:rsid w:val="00F87171"/>
    <w:rsid w:val="00F874C2"/>
    <w:rsid w:val="00F87A60"/>
    <w:rsid w:val="00F908E6"/>
    <w:rsid w:val="00F90B77"/>
    <w:rsid w:val="00F91B6E"/>
    <w:rsid w:val="00F925FA"/>
    <w:rsid w:val="00F93877"/>
    <w:rsid w:val="00F93D51"/>
    <w:rsid w:val="00F95E64"/>
    <w:rsid w:val="00F96549"/>
    <w:rsid w:val="00F965F7"/>
    <w:rsid w:val="00F9798D"/>
    <w:rsid w:val="00FA1A3F"/>
    <w:rsid w:val="00FA1E93"/>
    <w:rsid w:val="00FA1FFA"/>
    <w:rsid w:val="00FA2081"/>
    <w:rsid w:val="00FA3AC8"/>
    <w:rsid w:val="00FA4212"/>
    <w:rsid w:val="00FA60BB"/>
    <w:rsid w:val="00FA63CA"/>
    <w:rsid w:val="00FB0984"/>
    <w:rsid w:val="00FB13D3"/>
    <w:rsid w:val="00FB2317"/>
    <w:rsid w:val="00FB2D6C"/>
    <w:rsid w:val="00FB36A8"/>
    <w:rsid w:val="00FB5668"/>
    <w:rsid w:val="00FB5A99"/>
    <w:rsid w:val="00FB69FD"/>
    <w:rsid w:val="00FB78A1"/>
    <w:rsid w:val="00FC0765"/>
    <w:rsid w:val="00FC0EC2"/>
    <w:rsid w:val="00FC1BA6"/>
    <w:rsid w:val="00FC202B"/>
    <w:rsid w:val="00FC2CFD"/>
    <w:rsid w:val="00FC3204"/>
    <w:rsid w:val="00FC4574"/>
    <w:rsid w:val="00FC561B"/>
    <w:rsid w:val="00FC6786"/>
    <w:rsid w:val="00FC67BC"/>
    <w:rsid w:val="00FC6F89"/>
    <w:rsid w:val="00FD079C"/>
    <w:rsid w:val="00FD5004"/>
    <w:rsid w:val="00FD5CB1"/>
    <w:rsid w:val="00FD695E"/>
    <w:rsid w:val="00FE09D4"/>
    <w:rsid w:val="00FE0AB2"/>
    <w:rsid w:val="00FE0C4D"/>
    <w:rsid w:val="00FE0DD3"/>
    <w:rsid w:val="00FE104B"/>
    <w:rsid w:val="00FE2085"/>
    <w:rsid w:val="00FE2333"/>
    <w:rsid w:val="00FE41DC"/>
    <w:rsid w:val="00FE46F7"/>
    <w:rsid w:val="00FE6819"/>
    <w:rsid w:val="00FE7354"/>
    <w:rsid w:val="00FE7CB8"/>
    <w:rsid w:val="00FF0781"/>
    <w:rsid w:val="00FF20A3"/>
    <w:rsid w:val="00FF29E4"/>
    <w:rsid w:val="00FF2CAA"/>
    <w:rsid w:val="00FF3248"/>
    <w:rsid w:val="00FF7693"/>
    <w:rsid w:val="00FF7DC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B4A66"/>
  <w15:docId w15:val="{B820E67B-D64E-4BC0-9C27-2A2748E3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6B6569"/>
    <w:pPr>
      <w:spacing w:after="0" w:line="240" w:lineRule="auto"/>
    </w:pPr>
    <w:rPr>
      <w:rFonts w:eastAsia="Times New Roman" w:cs="Times New Roman"/>
      <w:szCs w:val="20"/>
    </w:rPr>
  </w:style>
  <w:style w:type="paragraph" w:styleId="Kommentarer">
    <w:name w:val="annotation text"/>
    <w:basedOn w:val="Normal"/>
    <w:link w:val="KommentarerChar"/>
    <w:uiPriority w:val="99"/>
    <w:rsid w:val="006B6569"/>
    <w:pPr>
      <w:spacing w:line="240" w:lineRule="auto"/>
    </w:pPr>
    <w:rPr>
      <w:sz w:val="20"/>
    </w:rPr>
  </w:style>
  <w:style w:type="character" w:customStyle="1" w:styleId="KommentarerChar">
    <w:name w:val="Kommentarer Char"/>
    <w:basedOn w:val="Standardstycketeckensnitt"/>
    <w:link w:val="Kommentarer"/>
    <w:uiPriority w:val="99"/>
    <w:rsid w:val="006B6569"/>
    <w:rPr>
      <w:rFonts w:eastAsia="Times New Roman" w:cs="Times New Roman"/>
      <w:sz w:val="20"/>
      <w:szCs w:val="20"/>
    </w:rPr>
  </w:style>
  <w:style w:type="character" w:styleId="Kommentarsreferens">
    <w:name w:val="annotation reference"/>
    <w:basedOn w:val="Standardstycketeckensnitt"/>
    <w:uiPriority w:val="99"/>
    <w:semiHidden/>
    <w:rsid w:val="006B6569"/>
    <w:rPr>
      <w:sz w:val="16"/>
      <w:szCs w:val="16"/>
    </w:rPr>
  </w:style>
  <w:style w:type="paragraph" w:styleId="Kommentarsmne">
    <w:name w:val="annotation subject"/>
    <w:basedOn w:val="Kommentarer"/>
    <w:next w:val="Kommentarer"/>
    <w:link w:val="KommentarsmneChar"/>
    <w:uiPriority w:val="99"/>
    <w:semiHidden/>
    <w:rsid w:val="00340638"/>
    <w:rPr>
      <w:b/>
      <w:bCs/>
    </w:rPr>
  </w:style>
  <w:style w:type="character" w:customStyle="1" w:styleId="KommentarsmneChar">
    <w:name w:val="Kommentarsämne Char"/>
    <w:basedOn w:val="KommentarerChar"/>
    <w:link w:val="Kommentarsmne"/>
    <w:uiPriority w:val="99"/>
    <w:semiHidden/>
    <w:rsid w:val="00340638"/>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eader" Target="header49.xml"/><Relationship Id="rId21" Type="http://schemas.openxmlformats.org/officeDocument/2006/relationships/footer" Target="footer3.xml"/><Relationship Id="rId42" Type="http://schemas.openxmlformats.org/officeDocument/2006/relationships/header" Target="header13.xml"/><Relationship Id="rId47" Type="http://schemas.openxmlformats.org/officeDocument/2006/relationships/footer" Target="footer15.xml"/><Relationship Id="rId63" Type="http://schemas.openxmlformats.org/officeDocument/2006/relationships/header" Target="header22.xml"/><Relationship Id="rId68" Type="http://schemas.openxmlformats.org/officeDocument/2006/relationships/footer" Target="footer24.xml"/><Relationship Id="rId84" Type="http://schemas.openxmlformats.org/officeDocument/2006/relationships/footer" Target="footer32.xml"/><Relationship Id="rId89" Type="http://schemas.openxmlformats.org/officeDocument/2006/relationships/footer" Target="footer34.xml"/><Relationship Id="rId112" Type="http://schemas.openxmlformats.org/officeDocument/2006/relationships/header" Target="header47.xml"/><Relationship Id="rId133" Type="http://schemas.openxmlformats.org/officeDocument/2006/relationships/header" Target="header56.xml"/><Relationship Id="rId138" Type="http://schemas.openxmlformats.org/officeDocument/2006/relationships/footer" Target="footer60.xml"/><Relationship Id="rId16" Type="http://schemas.openxmlformats.org/officeDocument/2006/relationships/header" Target="header1.xml"/><Relationship Id="rId107" Type="http://schemas.openxmlformats.org/officeDocument/2006/relationships/footer" Target="footer43.xml"/><Relationship Id="rId11" Type="http://schemas.openxmlformats.org/officeDocument/2006/relationships/settings" Target="settings.xml"/><Relationship Id="rId32" Type="http://schemas.openxmlformats.org/officeDocument/2006/relationships/footer" Target="footer7.xml"/><Relationship Id="rId37" Type="http://schemas.openxmlformats.org/officeDocument/2006/relationships/header" Target="header11.xml"/><Relationship Id="rId53" Type="http://schemas.openxmlformats.org/officeDocument/2006/relationships/footer" Target="footer16.xml"/><Relationship Id="rId58" Type="http://schemas.openxmlformats.org/officeDocument/2006/relationships/header" Target="header20.xml"/><Relationship Id="rId74" Type="http://schemas.openxmlformats.org/officeDocument/2006/relationships/footer" Target="footer27.xml"/><Relationship Id="rId79" Type="http://schemas.openxmlformats.org/officeDocument/2006/relationships/header" Target="header30.xml"/><Relationship Id="rId102" Type="http://schemas.openxmlformats.org/officeDocument/2006/relationships/footer" Target="footer41.xml"/><Relationship Id="rId123" Type="http://schemas.openxmlformats.org/officeDocument/2006/relationships/header" Target="header52.xml"/><Relationship Id="rId128" Type="http://schemas.openxmlformats.org/officeDocument/2006/relationships/header" Target="header54.xml"/><Relationship Id="rId144" Type="http://schemas.openxmlformats.org/officeDocument/2006/relationships/footer" Target="footer63.xml"/><Relationship Id="rId5" Type="http://schemas.openxmlformats.org/officeDocument/2006/relationships/customXml" Target="../customXml/item5.xml"/><Relationship Id="rId90" Type="http://schemas.openxmlformats.org/officeDocument/2006/relationships/footer" Target="footer35.xml"/><Relationship Id="rId95" Type="http://schemas.openxmlformats.org/officeDocument/2006/relationships/footer" Target="footer37.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4.xml"/><Relationship Id="rId48" Type="http://schemas.openxmlformats.org/officeDocument/2006/relationships/hyperlink" Target="https://juno.nj.se/b/documents/abs/PROP_2009_2010_0165_S_0683" TargetMode="External"/><Relationship Id="rId64" Type="http://schemas.openxmlformats.org/officeDocument/2006/relationships/header" Target="header23.xml"/><Relationship Id="rId69" Type="http://schemas.openxmlformats.org/officeDocument/2006/relationships/header" Target="header25.xml"/><Relationship Id="rId113" Type="http://schemas.openxmlformats.org/officeDocument/2006/relationships/footer" Target="footer46.xml"/><Relationship Id="rId118" Type="http://schemas.openxmlformats.org/officeDocument/2006/relationships/header" Target="header50.xml"/><Relationship Id="rId134" Type="http://schemas.openxmlformats.org/officeDocument/2006/relationships/header" Target="header57.xml"/><Relationship Id="rId139" Type="http://schemas.openxmlformats.org/officeDocument/2006/relationships/header" Target="header59.xml"/><Relationship Id="rId80" Type="http://schemas.openxmlformats.org/officeDocument/2006/relationships/footer" Target="footer30.xml"/><Relationship Id="rId85" Type="http://schemas.openxmlformats.org/officeDocument/2006/relationships/header" Target="header3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8.xml"/><Relationship Id="rId38" Type="http://schemas.openxmlformats.org/officeDocument/2006/relationships/footer" Target="footer10.xml"/><Relationship Id="rId46" Type="http://schemas.openxmlformats.org/officeDocument/2006/relationships/header" Target="header15.xml"/><Relationship Id="rId59" Type="http://schemas.openxmlformats.org/officeDocument/2006/relationships/footer" Target="footer19.xml"/><Relationship Id="rId67" Type="http://schemas.openxmlformats.org/officeDocument/2006/relationships/header" Target="header24.xml"/><Relationship Id="rId103" Type="http://schemas.openxmlformats.org/officeDocument/2006/relationships/header" Target="header42.xml"/><Relationship Id="rId108" Type="http://schemas.openxmlformats.org/officeDocument/2006/relationships/footer" Target="footer44.xml"/><Relationship Id="rId116" Type="http://schemas.openxmlformats.org/officeDocument/2006/relationships/footer" Target="footer48.xml"/><Relationship Id="rId124" Type="http://schemas.openxmlformats.org/officeDocument/2006/relationships/header" Target="header53.xml"/><Relationship Id="rId129" Type="http://schemas.openxmlformats.org/officeDocument/2006/relationships/header" Target="header55.xml"/><Relationship Id="rId137" Type="http://schemas.openxmlformats.org/officeDocument/2006/relationships/header" Target="header58.xml"/><Relationship Id="rId20" Type="http://schemas.openxmlformats.org/officeDocument/2006/relationships/header" Target="header3.xml"/><Relationship Id="rId41" Type="http://schemas.openxmlformats.org/officeDocument/2006/relationships/footer" Target="footer12.xml"/><Relationship Id="rId54" Type="http://schemas.openxmlformats.org/officeDocument/2006/relationships/footer" Target="footer17.xml"/><Relationship Id="rId62" Type="http://schemas.openxmlformats.org/officeDocument/2006/relationships/footer" Target="footer21.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1.xml"/><Relationship Id="rId88" Type="http://schemas.openxmlformats.org/officeDocument/2006/relationships/header" Target="header35.xml"/><Relationship Id="rId91" Type="http://schemas.openxmlformats.org/officeDocument/2006/relationships/header" Target="header36.xml"/><Relationship Id="rId96" Type="http://schemas.openxmlformats.org/officeDocument/2006/relationships/footer" Target="footer38.xml"/><Relationship Id="rId111" Type="http://schemas.openxmlformats.org/officeDocument/2006/relationships/header" Target="header46.xml"/><Relationship Id="rId132" Type="http://schemas.openxmlformats.org/officeDocument/2006/relationships/footer" Target="footer57.xml"/><Relationship Id="rId140" Type="http://schemas.openxmlformats.org/officeDocument/2006/relationships/header" Target="header60.xm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yperlink" Target="http://(regeringen.se" TargetMode="External"/><Relationship Id="rId36" Type="http://schemas.openxmlformats.org/officeDocument/2006/relationships/header" Target="header10.xml"/><Relationship Id="rId49" Type="http://schemas.openxmlformats.org/officeDocument/2006/relationships/hyperlink" Target="https://juno.nj.se/b/documents/abs/PROP_2021_2022_0160_S_0041" TargetMode="External"/><Relationship Id="rId57" Type="http://schemas.openxmlformats.org/officeDocument/2006/relationships/header" Target="header19.xml"/><Relationship Id="rId106" Type="http://schemas.openxmlformats.org/officeDocument/2006/relationships/header" Target="header44.xml"/><Relationship Id="rId114" Type="http://schemas.openxmlformats.org/officeDocument/2006/relationships/footer" Target="footer47.xml"/><Relationship Id="rId119" Type="http://schemas.openxmlformats.org/officeDocument/2006/relationships/footer" Target="footer49.xml"/><Relationship Id="rId127" Type="http://schemas.openxmlformats.org/officeDocument/2006/relationships/footer" Target="footer54.xml"/><Relationship Id="rId10" Type="http://schemas.openxmlformats.org/officeDocument/2006/relationships/styles" Target="styles.xml"/><Relationship Id="rId31" Type="http://schemas.openxmlformats.org/officeDocument/2006/relationships/header" Target="header8.xml"/><Relationship Id="rId44" Type="http://schemas.openxmlformats.org/officeDocument/2006/relationships/footer" Target="footer13.xml"/><Relationship Id="rId52" Type="http://schemas.openxmlformats.org/officeDocument/2006/relationships/header" Target="header17.xml"/><Relationship Id="rId60" Type="http://schemas.openxmlformats.org/officeDocument/2006/relationships/footer" Target="footer20.xml"/><Relationship Id="rId65" Type="http://schemas.openxmlformats.org/officeDocument/2006/relationships/footer" Target="footer22.xml"/><Relationship Id="rId73" Type="http://schemas.openxmlformats.org/officeDocument/2006/relationships/header" Target="header27.xml"/><Relationship Id="rId78" Type="http://schemas.openxmlformats.org/officeDocument/2006/relationships/footer" Target="footer29.xml"/><Relationship Id="rId81" Type="http://schemas.openxmlformats.org/officeDocument/2006/relationships/header" Target="header31.xml"/><Relationship Id="rId86" Type="http://schemas.openxmlformats.org/officeDocument/2006/relationships/footer" Target="footer33.xml"/><Relationship Id="rId94" Type="http://schemas.openxmlformats.org/officeDocument/2006/relationships/header" Target="header38.xml"/><Relationship Id="rId99" Type="http://schemas.openxmlformats.org/officeDocument/2006/relationships/header" Target="header40.xml"/><Relationship Id="rId101" Type="http://schemas.openxmlformats.org/officeDocument/2006/relationships/footer" Target="footer40.xml"/><Relationship Id="rId122" Type="http://schemas.openxmlformats.org/officeDocument/2006/relationships/footer" Target="footer51.xml"/><Relationship Id="rId130" Type="http://schemas.openxmlformats.org/officeDocument/2006/relationships/footer" Target="footer55.xml"/><Relationship Id="rId135" Type="http://schemas.openxmlformats.org/officeDocument/2006/relationships/footer" Target="footer58.xml"/><Relationship Id="rId143" Type="http://schemas.openxmlformats.org/officeDocument/2006/relationships/header" Target="header6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1.xml"/><Relationship Id="rId109" Type="http://schemas.openxmlformats.org/officeDocument/2006/relationships/header" Target="header45.xml"/><Relationship Id="rId34" Type="http://schemas.openxmlformats.org/officeDocument/2006/relationships/header" Target="header9.xml"/><Relationship Id="rId50" Type="http://schemas.openxmlformats.org/officeDocument/2006/relationships/hyperlink" Target="https://juno.nj.se/b/documents/abs/PROP_2009_2010_0165_S_0682" TargetMode="External"/><Relationship Id="rId55" Type="http://schemas.openxmlformats.org/officeDocument/2006/relationships/header" Target="header18.xml"/><Relationship Id="rId76" Type="http://schemas.openxmlformats.org/officeDocument/2006/relationships/header" Target="header29.xml"/><Relationship Id="rId97" Type="http://schemas.openxmlformats.org/officeDocument/2006/relationships/header" Target="header39.xml"/><Relationship Id="rId104" Type="http://schemas.openxmlformats.org/officeDocument/2006/relationships/footer" Target="footer42.xml"/><Relationship Id="rId120" Type="http://schemas.openxmlformats.org/officeDocument/2006/relationships/footer" Target="footer50.xml"/><Relationship Id="rId125" Type="http://schemas.openxmlformats.org/officeDocument/2006/relationships/footer" Target="footer52.xml"/><Relationship Id="rId141" Type="http://schemas.openxmlformats.org/officeDocument/2006/relationships/footer" Target="footer61.xml"/><Relationship Id="rId146" Type="http://schemas.openxmlformats.org/officeDocument/2006/relationships/glossaryDocument" Target="glossary/document.xml"/><Relationship Id="rId7" Type="http://schemas.openxmlformats.org/officeDocument/2006/relationships/customXml" Target="../customXml/item7.xml"/><Relationship Id="rId71" Type="http://schemas.openxmlformats.org/officeDocument/2006/relationships/footer" Target="footer25.xml"/><Relationship Id="rId92" Type="http://schemas.openxmlformats.org/officeDocument/2006/relationships/footer" Target="footer36.xml"/><Relationship Id="rId2" Type="http://schemas.openxmlformats.org/officeDocument/2006/relationships/customXml" Target="../customXml/item2.xml"/><Relationship Id="rId29" Type="http://schemas.openxmlformats.org/officeDocument/2006/relationships/hyperlink" Target="http://(regeringen.se" TargetMode="External"/><Relationship Id="rId24" Type="http://schemas.openxmlformats.org/officeDocument/2006/relationships/footer" Target="footer4.xml"/><Relationship Id="rId40" Type="http://schemas.openxmlformats.org/officeDocument/2006/relationships/header" Target="header12.xml"/><Relationship Id="rId45" Type="http://schemas.openxmlformats.org/officeDocument/2006/relationships/footer" Target="footer14.xml"/><Relationship Id="rId66" Type="http://schemas.openxmlformats.org/officeDocument/2006/relationships/footer" Target="footer23.xml"/><Relationship Id="rId87" Type="http://schemas.openxmlformats.org/officeDocument/2006/relationships/header" Target="header34.xml"/><Relationship Id="rId110" Type="http://schemas.openxmlformats.org/officeDocument/2006/relationships/footer" Target="footer45.xml"/><Relationship Id="rId115" Type="http://schemas.openxmlformats.org/officeDocument/2006/relationships/header" Target="header48.xml"/><Relationship Id="rId131" Type="http://schemas.openxmlformats.org/officeDocument/2006/relationships/footer" Target="footer56.xml"/><Relationship Id="rId136" Type="http://schemas.openxmlformats.org/officeDocument/2006/relationships/footer" Target="footer59.xml"/><Relationship Id="rId61" Type="http://schemas.openxmlformats.org/officeDocument/2006/relationships/header" Target="header21.xml"/><Relationship Id="rId82" Type="http://schemas.openxmlformats.org/officeDocument/2006/relationships/header" Target="header32.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header" Target="header7.xml"/><Relationship Id="rId35" Type="http://schemas.openxmlformats.org/officeDocument/2006/relationships/footer" Target="footer9.xml"/><Relationship Id="rId56" Type="http://schemas.openxmlformats.org/officeDocument/2006/relationships/footer" Target="footer18.xml"/><Relationship Id="rId77" Type="http://schemas.openxmlformats.org/officeDocument/2006/relationships/footer" Target="footer28.xml"/><Relationship Id="rId100" Type="http://schemas.openxmlformats.org/officeDocument/2006/relationships/header" Target="header41.xml"/><Relationship Id="rId105" Type="http://schemas.openxmlformats.org/officeDocument/2006/relationships/header" Target="header43.xml"/><Relationship Id="rId126" Type="http://schemas.openxmlformats.org/officeDocument/2006/relationships/footer" Target="footer53.xml"/><Relationship Id="rId14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eader" Target="header16.xml"/><Relationship Id="rId72" Type="http://schemas.openxmlformats.org/officeDocument/2006/relationships/footer" Target="footer26.xml"/><Relationship Id="rId93" Type="http://schemas.openxmlformats.org/officeDocument/2006/relationships/header" Target="header37.xml"/><Relationship Id="rId98" Type="http://schemas.openxmlformats.org/officeDocument/2006/relationships/footer" Target="footer39.xml"/><Relationship Id="rId121" Type="http://schemas.openxmlformats.org/officeDocument/2006/relationships/header" Target="header51.xml"/><Relationship Id="rId142" Type="http://schemas.openxmlformats.org/officeDocument/2006/relationships/footer" Target="footer6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S/Lagstiftning/Proposition/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3AF60D90344BE09A884440DAAD7699"/>
        <w:category>
          <w:name w:val="Allmänt"/>
          <w:gallery w:val="placeholder"/>
        </w:category>
        <w:types>
          <w:type w:val="bbPlcHdr"/>
        </w:types>
        <w:behaviors>
          <w:behavior w:val="content"/>
        </w:behaviors>
        <w:guid w:val="{1E244E46-44E7-407D-A520-80A07C0579CE}"/>
      </w:docPartPr>
      <w:docPartBody>
        <w:p w:rsidR="008D27C7" w:rsidRDefault="008D27C7" w:rsidP="008D27C7">
          <w:pPr>
            <w:pStyle w:val="B33AF60D90344BE09A884440DAAD7699"/>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C7"/>
    <w:rsid w:val="000541D7"/>
    <w:rsid w:val="00104223"/>
    <w:rsid w:val="001370ED"/>
    <w:rsid w:val="0069199B"/>
    <w:rsid w:val="006E16B2"/>
    <w:rsid w:val="006F651E"/>
    <w:rsid w:val="008D27C7"/>
    <w:rsid w:val="00BF5F4E"/>
    <w:rsid w:val="00CA2EFE"/>
    <w:rsid w:val="00E577CF"/>
    <w:rsid w:val="00EF512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8D27C7"/>
    <w:rPr>
      <w:color w:val="808080"/>
    </w:rPr>
  </w:style>
  <w:style w:type="paragraph" w:customStyle="1" w:styleId="B33AF60D90344BE09A884440DAAD7699">
    <w:name w:val="B33AF60D90344BE09A884440DAAD7699"/>
    <w:rsid w:val="008D27C7"/>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RKNyckelord xmlns="18f3d968-6251-40b0-9f11-012b293496c2" xsi:nil="true"/>
    <TaxCatchAll xmlns="cc625d36-bb37-4650-91b9-0c96159295ba">
      <Value>8</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6VV7YVCVAJZ7-373442560-13907</_dlc_DocId>
    <_dlc_DocIdUrl xmlns="4f5ca95d-8798-43a8-9b50-3b2f8b9416bf">
      <Url>https://dhs.sp.regeringskansliet.se/yta/sb-gransk/_layouts/15/DocIdRedir.aspx?ID=6VV7YVCVAJZ7-373442560-13907</Url>
      <Description>6VV7YVCVAJZ7-373442560-13907</Description>
    </_dlc_DocIdUrl>
    <RecordNumber xmlns="4e9c2f0c-7bf8-49af-8356-cbf363fc78a7" xsi:nil="true"/>
  </documentManagement>
</p:properties>
</file>

<file path=customXml/item5.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2025/26:193</dokumentnummer>
  <titel>Bättre förutsättningar för trygghet och studiero i skolan</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6C2CA-AEF3-4C06-B843-1D5617F73ED6}">
  <ds:schemaRefs>
    <ds:schemaRef ds:uri="http://schemas.microsoft.com/office/2006/metadata/customXsn"/>
  </ds:schemaRefs>
</ds:datastoreItem>
</file>

<file path=customXml/itemProps2.xml><?xml version="1.0" encoding="utf-8"?>
<ds:datastoreItem xmlns:ds="http://schemas.openxmlformats.org/officeDocument/2006/customXml" ds:itemID="{BBBFE5CF-4CE1-46CF-9B1C-720205C41C6B}">
  <ds:schemaRefs>
    <ds:schemaRef ds:uri="http://schemas.microsoft.com/sharepoint/events"/>
  </ds:schemaRefs>
</ds:datastoreItem>
</file>

<file path=customXml/itemProps3.xml><?xml version="1.0" encoding="utf-8"?>
<ds:datastoreItem xmlns:ds="http://schemas.openxmlformats.org/officeDocument/2006/customXml" ds:itemID="{A4A63C44-C035-4C3B-BEF7-EBE6AECF432F}"/>
</file>

<file path=customXml/itemProps4.xml><?xml version="1.0" encoding="utf-8"?>
<ds:datastoreItem xmlns:ds="http://schemas.openxmlformats.org/officeDocument/2006/customXml" ds:itemID="{CEC334F6-BB8E-40B9-94E8-C8D3B8BD5EAD}">
  <ds:schemaRefs>
    <ds:schemaRef ds:uri="cce28019-86c4-43eb-9d2c-17951d3a857e"/>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18f3d968-6251-40b0-9f11-012b293496c2"/>
    <ds:schemaRef ds:uri="http://schemas.microsoft.com/office/2006/documentManagement/types"/>
    <ds:schemaRef ds:uri="d1c5f8c9-89be-4c98-9cd3-db04286446b9"/>
    <ds:schemaRef ds:uri="cc625d36-bb37-4650-91b9-0c96159295ba"/>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442AFE61-DAE5-4F82-9A1D-A0D12F83387C}"/>
</file>

<file path=customXml/itemProps7.xml><?xml version="1.0" encoding="utf-8"?>
<ds:datastoreItem xmlns:ds="http://schemas.openxmlformats.org/officeDocument/2006/customXml" ds:itemID="{75E718CD-3508-4339-A021-FD4828A3FF1E}">
  <ds:schemaRefs>
    <ds:schemaRef ds:uri="http://schemas.microsoft.com/sharepoint/v3/contenttype/forms"/>
  </ds:schemaRefs>
</ds:datastoreItem>
</file>

<file path=customXml/itemProps8.xml><?xml version="1.0" encoding="utf-8"?>
<ds:datastoreItem xmlns:ds="http://schemas.openxmlformats.org/officeDocument/2006/customXml" ds:itemID="{28C87A55-641D-4753-BF9D-5AF71DB73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215</Pages>
  <Words>97503</Words>
  <Characters>516770</Characters>
  <Application>Microsoft Office Word</Application>
  <DocSecurity>0</DocSecurity>
  <Lines>4306</Lines>
  <Paragraphs>1226</Paragraphs>
  <ScaleCrop>false</ScaleCrop>
  <HeadingPairs>
    <vt:vector size="2" baseType="variant">
      <vt:variant>
        <vt:lpstr>Rubrik</vt:lpstr>
      </vt:variant>
      <vt:variant>
        <vt:i4>1</vt:i4>
      </vt:variant>
    </vt:vector>
  </HeadingPairs>
  <TitlesOfParts>
    <vt:vector size="1" baseType="lpstr">
      <vt:lpstr>Bättre förutsättningar för trygghet och studiero i skolan</vt:lpstr>
    </vt:vector>
  </TitlesOfParts>
  <Company>Regeringskansliet</Company>
  <LinksUpToDate>false</LinksUpToDate>
  <CharactersWithSpaces>613047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Bättre förutsättningar för trygghet och studiero i skolan</dc:title>
  <dc:creator>Ole Ulnes</dc:creator>
  <dc:description/>
  <cp:lastModifiedBy>Sandra Medin</cp:lastModifiedBy>
  <cp:revision>82</cp:revision>
  <cp:lastPrinted>2026-03-17T09:19:00Z</cp:lastPrinted>
  <dcterms:created xsi:type="dcterms:W3CDTF">2026-02-26T15:35:00Z</dcterms:created>
  <dcterms:modified xsi:type="dcterms:W3CDTF">2026-03-17T09:32:00Z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38b161b9-8dcc-4383-a71a-4a4eabbd7dcd</vt:lpwstr>
  </property>
  <property fmtid="{D5CDD505-2E9C-101B-9397-08002B2CF9AE}" pid="4" name="Organisation">
    <vt:lpwstr>8;#Utbildningsdepartementet|893cff3d-8fdb-492c-b9c1-c70a28487ed4</vt:lpwstr>
  </property>
  <property fmtid="{D5CDD505-2E9C-101B-9397-08002B2CF9AE}" pid="5" name="ActivityCategory">
    <vt:lpwstr/>
  </property>
</Properties>
</file>